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ind w:left="0" w:hanging="6"/>
        <w:jc w:val="center"/>
        <w:rPr/>
      </w:pPr>
      <w:bookmarkStart w:id="0" w:name="__DdeLink__13741_310041549"/>
      <w:bookmarkEnd w:id="0"/>
      <w:r>
        <w:rPr>
          <w:sz w:val="28"/>
          <w:szCs w:val="28"/>
          <w:lang w:val="ru-RU"/>
        </w:rPr>
        <w:t>АКТ № 05-08-42</w:t>
      </w:r>
    </w:p>
    <w:p>
      <w:pPr>
        <w:pStyle w:val="Normal"/>
        <w:tabs>
          <w:tab w:val="left" w:pos="0" w:leader="none"/>
        </w:tabs>
        <w:ind w:hanging="0"/>
        <w:jc w:val="center"/>
        <w:rPr/>
      </w:pPr>
      <w:r>
        <w:rPr/>
        <w:t>комплексной проверки</w:t>
      </w:r>
    </w:p>
    <w:p>
      <w:pPr>
        <w:pStyle w:val="Normal"/>
        <w:tabs>
          <w:tab w:val="left" w:pos="0" w:leader="none"/>
        </w:tabs>
        <w:ind w:hanging="0"/>
        <w:jc w:val="center"/>
        <w:rPr/>
      </w:pPr>
      <w:r>
        <w:rPr/>
        <w:t>государственного бюджетного учреждения здравоохранения</w:t>
      </w:r>
    </w:p>
    <w:p>
      <w:pPr>
        <w:pStyle w:val="Normal"/>
        <w:tabs>
          <w:tab w:val="left" w:pos="0" w:leader="none"/>
        </w:tabs>
        <w:ind w:hanging="0"/>
        <w:jc w:val="center"/>
        <w:rPr/>
      </w:pPr>
      <w:r>
        <w:rPr/>
        <w:t>Новосибирской области «Мошковская центральная районная больница»</w:t>
      </w:r>
    </w:p>
    <w:p>
      <w:pPr>
        <w:pStyle w:val="Normal"/>
        <w:tabs>
          <w:tab w:val="left" w:pos="0" w:leader="none"/>
        </w:tabs>
        <w:rPr/>
      </w:pPr>
      <w:bookmarkStart w:id="1" w:name="__DdeLink__13741_310041549"/>
      <w:bookmarkStart w:id="2" w:name="__DdeLink__13741_310041549"/>
      <w:bookmarkEnd w:id="2"/>
      <w:r>
        <w:rPr/>
      </w:r>
    </w:p>
    <w:p>
      <w:pPr>
        <w:pStyle w:val="Normal"/>
        <w:tabs>
          <w:tab w:val="left" w:pos="0" w:leader="none"/>
        </w:tabs>
        <w:ind w:hanging="0"/>
        <w:jc w:val="both"/>
        <w:rPr/>
      </w:pPr>
      <w:r>
        <w:rPr/>
        <w:t>р.п. Мошково                                                                                      22.09.2017</w:t>
      </w:r>
    </w:p>
    <w:p>
      <w:pPr>
        <w:pStyle w:val="Normal"/>
        <w:tabs>
          <w:tab w:val="left" w:pos="0" w:leader="none"/>
          <w:tab w:val="left" w:pos="8222" w:leader="none"/>
        </w:tabs>
        <w:ind w:hanging="0"/>
        <w:jc w:val="both"/>
        <w:rPr/>
      </w:pPr>
      <w:r>
        <w:rPr/>
      </w:r>
    </w:p>
    <w:p>
      <w:pPr>
        <w:pStyle w:val="Normal"/>
        <w:tabs>
          <w:tab w:val="left" w:pos="0" w:leader="none"/>
        </w:tabs>
        <w:spacing w:before="0" w:after="120"/>
        <w:ind w:firstLine="567"/>
        <w:jc w:val="both"/>
        <w:rPr/>
      </w:pPr>
      <w:r>
        <w:rPr/>
        <w:t>На основании приказов ТФОМС НСО от 02.08.2017 № 173, от 25.08.2017 № 188, от 08.09.2017 № 203 проведена комплексная проверка государственного бюджетного учреждения здравоохранения Новосибирской области «Мошковская центральная районная больница» (далее - ГБУЗ НСО «Мошковская ЦРБ») по вопросу контроля за деятельностью за период с 01.01.2015 по 31.08.2017.</w:t>
      </w:r>
    </w:p>
    <w:p>
      <w:pPr>
        <w:pStyle w:val="Normal"/>
        <w:tabs>
          <w:tab w:val="left" w:pos="0" w:leader="none"/>
          <w:tab w:val="left" w:pos="9923" w:leader="none"/>
        </w:tabs>
        <w:ind w:firstLine="567"/>
        <w:jc w:val="both"/>
        <w:rPr/>
      </w:pPr>
      <w:r>
        <w:rPr/>
        <w:t>Проверка проведена заместителем начальника КРО ТФОМС НСО Воровиной И.Н., главным специалистом-ревизором КРО ТФОМС НСО Токмаковой Л.В. и специалистом 1 категории-ревизором КРО ТФОМС НСО Жанатауовым А.М.</w:t>
      </w:r>
    </w:p>
    <w:p>
      <w:pPr>
        <w:pStyle w:val="Normal"/>
        <w:tabs>
          <w:tab w:val="left" w:pos="0" w:leader="none"/>
          <w:tab w:val="left" w:pos="9923" w:leader="none"/>
        </w:tabs>
        <w:ind w:firstLine="567"/>
        <w:jc w:val="both"/>
        <w:rPr/>
      </w:pPr>
      <w:r>
        <w:rPr/>
      </w:r>
    </w:p>
    <w:p>
      <w:pPr>
        <w:pStyle w:val="Style22"/>
        <w:tabs>
          <w:tab w:val="left" w:pos="0" w:leader="none"/>
          <w:tab w:val="left" w:pos="4253" w:leader="none"/>
          <w:tab w:val="left" w:pos="9923" w:leader="none"/>
        </w:tabs>
        <w:ind w:firstLine="567"/>
        <w:jc w:val="both"/>
        <w:rPr>
          <w:sz w:val="28"/>
          <w:szCs w:val="28"/>
        </w:rPr>
      </w:pPr>
      <w:r>
        <w:rPr>
          <w:sz w:val="28"/>
          <w:szCs w:val="28"/>
        </w:rPr>
        <w:t>Начало проверки 14.08.2017, окончание проверки 22.09.2017.</w:t>
      </w:r>
    </w:p>
    <w:p>
      <w:pPr>
        <w:pStyle w:val="Style22"/>
        <w:tabs>
          <w:tab w:val="left" w:pos="0" w:leader="none"/>
          <w:tab w:val="left" w:pos="4253" w:leader="none"/>
          <w:tab w:val="left" w:pos="9923" w:leader="none"/>
        </w:tabs>
        <w:ind w:firstLine="567"/>
        <w:jc w:val="both"/>
        <w:rPr>
          <w:b/>
          <w:b/>
          <w:bCs/>
          <w:sz w:val="28"/>
          <w:szCs w:val="28"/>
        </w:rPr>
      </w:pPr>
      <w:r>
        <w:rPr>
          <w:b/>
          <w:bCs/>
          <w:sz w:val="28"/>
          <w:szCs w:val="28"/>
        </w:rPr>
      </w:r>
    </w:p>
    <w:p>
      <w:pPr>
        <w:pStyle w:val="Style22"/>
        <w:tabs>
          <w:tab w:val="left" w:pos="0" w:leader="none"/>
        </w:tabs>
        <w:spacing w:before="0" w:after="0"/>
        <w:ind w:hanging="0"/>
        <w:rPr>
          <w:b/>
          <w:b/>
          <w:bCs/>
          <w:sz w:val="28"/>
          <w:szCs w:val="28"/>
        </w:rPr>
      </w:pPr>
      <w:r>
        <w:rPr>
          <w:b/>
          <w:bCs/>
          <w:sz w:val="28"/>
          <w:szCs w:val="28"/>
        </w:rPr>
        <w:t>1. Общие сведения.</w:t>
      </w:r>
    </w:p>
    <w:p>
      <w:pPr>
        <w:pStyle w:val="Style22"/>
        <w:tabs>
          <w:tab w:val="left" w:pos="0" w:leader="none"/>
        </w:tabs>
        <w:spacing w:before="0" w:after="0"/>
        <w:jc w:val="both"/>
        <w:rPr>
          <w:b/>
          <w:b/>
          <w:bCs/>
          <w:sz w:val="28"/>
          <w:szCs w:val="28"/>
        </w:rPr>
      </w:pPr>
      <w:r>
        <w:rPr>
          <w:b/>
          <w:bCs/>
          <w:sz w:val="28"/>
          <w:szCs w:val="28"/>
        </w:rPr>
      </w:r>
    </w:p>
    <w:p>
      <w:pPr>
        <w:pStyle w:val="Normal"/>
        <w:tabs>
          <w:tab w:val="left" w:pos="0" w:leader="none"/>
        </w:tabs>
        <w:jc w:val="both"/>
        <w:rPr>
          <w:rFonts w:eastAsia="Times New Roman"/>
        </w:rPr>
      </w:pPr>
      <w:r>
        <w:rPr>
          <w:rFonts w:eastAsia="Times New Roman"/>
        </w:rPr>
        <w:t>Ответственными за финансово-хозяйственную деятельность медицинской организации в проверяемом периоде являлись:</w:t>
      </w:r>
    </w:p>
    <w:p>
      <w:pPr>
        <w:pStyle w:val="Normal"/>
        <w:tabs>
          <w:tab w:val="left" w:pos="0" w:leader="none"/>
        </w:tabs>
        <w:ind w:firstLine="709"/>
        <w:jc w:val="both"/>
        <w:rPr>
          <w:rFonts w:eastAsia="Times New Roman"/>
        </w:rPr>
      </w:pPr>
      <w:r>
        <w:rPr>
          <w:rFonts w:eastAsia="Times New Roman"/>
        </w:rPr>
        <w:t xml:space="preserve">- </w:t>
      </w:r>
      <w:r>
        <w:rPr/>
        <w:t xml:space="preserve">с 01.01.2015 по 17.04.2016 </w:t>
      </w:r>
      <w:r>
        <w:rPr>
          <w:rFonts w:eastAsia="Times New Roman"/>
        </w:rPr>
        <w:t xml:space="preserve">главный врач </w:t>
      </w:r>
      <w:r>
        <w:rPr/>
        <w:t xml:space="preserve">Бабич Юрий Сергеевич, с 18.04.2016 по 09.05.2016 и.о. главного врача Родыгин Александр Александрович, с 10.05.2016 по настоящее время </w:t>
      </w:r>
      <w:r>
        <w:rPr>
          <w:rFonts w:eastAsia="Times New Roman"/>
        </w:rPr>
        <w:t>главный врач Мурашова Олеся Михайловна;</w:t>
      </w:r>
    </w:p>
    <w:p>
      <w:pPr>
        <w:pStyle w:val="Style22"/>
        <w:tabs>
          <w:tab w:val="left" w:pos="0" w:leader="none"/>
        </w:tabs>
        <w:spacing w:before="0" w:after="0"/>
        <w:jc w:val="both"/>
        <w:rPr>
          <w:rFonts w:eastAsia="Times New Roman"/>
          <w:sz w:val="28"/>
          <w:szCs w:val="28"/>
        </w:rPr>
      </w:pPr>
      <w:r>
        <w:rPr>
          <w:rFonts w:eastAsia="Times New Roman"/>
          <w:sz w:val="28"/>
          <w:szCs w:val="28"/>
        </w:rPr>
        <w:t>- главный бухгалтер Черванева Светлана Ивановна за период с 01.01.2015 по 11.10.2015, с 12.10.2015 по настоящее время главный бухгалтер Хохлова Юлия Николаевна.</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pPr>
      <w:r>
        <w:rPr>
          <w:rFonts w:eastAsia="Times New Roman"/>
        </w:rPr>
        <w:t xml:space="preserve">Юридический и фактический адрес </w:t>
      </w:r>
      <w:r>
        <w:rPr/>
        <w:t>ГБУЗ НСО «Мошковская ЦРБ»: 633131, Новосибирская область, Мошковский район, р.п. Мошково, ул. Горького,23.</w:t>
      </w:r>
    </w:p>
    <w:p>
      <w:pPr>
        <w:pStyle w:val="Normal"/>
        <w:tabs>
          <w:tab w:val="left" w:pos="0" w:leader="none"/>
        </w:tabs>
        <w:jc w:val="both"/>
        <w:rPr/>
      </w:pPr>
      <w:r>
        <w:rPr/>
      </w:r>
    </w:p>
    <w:p>
      <w:pPr>
        <w:pStyle w:val="Style22"/>
        <w:tabs>
          <w:tab w:val="left" w:pos="0" w:leader="none"/>
        </w:tabs>
        <w:spacing w:before="0" w:after="0"/>
        <w:jc w:val="both"/>
        <w:rPr>
          <w:sz w:val="28"/>
          <w:szCs w:val="28"/>
        </w:rPr>
      </w:pPr>
      <w:r>
        <w:rPr>
          <w:sz w:val="28"/>
          <w:szCs w:val="28"/>
        </w:rPr>
        <w:t>Для проверки представлены следующие документы:</w:t>
      </w:r>
    </w:p>
    <w:p>
      <w:pPr>
        <w:pStyle w:val="Style22"/>
        <w:tabs>
          <w:tab w:val="left" w:pos="0" w:leader="none"/>
        </w:tabs>
        <w:spacing w:before="0" w:after="0"/>
        <w:jc w:val="both"/>
        <w:rPr>
          <w:sz w:val="28"/>
          <w:szCs w:val="28"/>
        </w:rPr>
      </w:pPr>
      <w:r>
        <w:rPr>
          <w:sz w:val="28"/>
          <w:szCs w:val="28"/>
        </w:rPr>
      </w:r>
    </w:p>
    <w:p>
      <w:pPr>
        <w:pStyle w:val="Style22"/>
        <w:tabs>
          <w:tab w:val="left" w:pos="0" w:leader="none"/>
        </w:tabs>
        <w:spacing w:before="0" w:after="0"/>
        <w:jc w:val="both"/>
        <w:rPr>
          <w:sz w:val="28"/>
          <w:szCs w:val="28"/>
        </w:rPr>
      </w:pPr>
      <w:r>
        <w:rPr>
          <w:sz w:val="28"/>
          <w:szCs w:val="28"/>
        </w:rPr>
        <w:t>1. Лицензии на медицинскую деятельность ГБУЗ НСО «Мошковская ЦРБ».</w:t>
      </w:r>
    </w:p>
    <w:p>
      <w:pPr>
        <w:pStyle w:val="Style22"/>
        <w:tabs>
          <w:tab w:val="left" w:pos="0" w:leader="none"/>
        </w:tabs>
        <w:spacing w:before="0" w:after="0"/>
        <w:jc w:val="both"/>
        <w:rPr>
          <w:sz w:val="28"/>
          <w:szCs w:val="28"/>
        </w:rPr>
      </w:pPr>
      <w:r>
        <w:rPr>
          <w:sz w:val="28"/>
          <w:szCs w:val="28"/>
        </w:rPr>
        <w:t>2. Сертификаты специалистов медицинского персонала.</w:t>
      </w:r>
    </w:p>
    <w:p>
      <w:pPr>
        <w:pStyle w:val="Style22"/>
        <w:tabs>
          <w:tab w:val="left" w:pos="0" w:leader="none"/>
        </w:tabs>
        <w:spacing w:before="0" w:after="0"/>
        <w:jc w:val="both"/>
        <w:rPr>
          <w:sz w:val="28"/>
          <w:szCs w:val="28"/>
        </w:rPr>
      </w:pPr>
      <w:r>
        <w:rPr>
          <w:sz w:val="28"/>
          <w:szCs w:val="28"/>
        </w:rPr>
        <w:t>3. Договоры со страховыми медицинскими организациями на оказание и оплату медицинской помощи по обязательному медицинскому страхованию (далее – договоры со СМО), акты сверок со СМО, заявки на авансирование медицинской помощи, реестры счетов на оплату медицинской помощи.</w:t>
      </w:r>
    </w:p>
    <w:p>
      <w:pPr>
        <w:pStyle w:val="Style22"/>
        <w:tabs>
          <w:tab w:val="left" w:pos="0" w:leader="none"/>
        </w:tabs>
        <w:spacing w:before="0" w:after="0"/>
        <w:jc w:val="both"/>
        <w:rPr>
          <w:sz w:val="28"/>
          <w:szCs w:val="28"/>
        </w:rPr>
      </w:pPr>
      <w:r>
        <w:rPr>
          <w:sz w:val="28"/>
          <w:szCs w:val="28"/>
        </w:rPr>
        <w:t>4. Положения об оплате труда.</w:t>
      </w:r>
    </w:p>
    <w:p>
      <w:pPr>
        <w:pStyle w:val="Style22"/>
        <w:tabs>
          <w:tab w:val="left" w:pos="0" w:leader="none"/>
        </w:tabs>
        <w:spacing w:before="0" w:after="0"/>
        <w:jc w:val="both"/>
        <w:rPr>
          <w:sz w:val="28"/>
          <w:szCs w:val="28"/>
        </w:rPr>
      </w:pPr>
      <w:r>
        <w:rPr>
          <w:sz w:val="28"/>
          <w:szCs w:val="28"/>
        </w:rPr>
        <w:t>5. Штатные расписания, тарификационные списки сотрудников.</w:t>
      </w:r>
    </w:p>
    <w:p>
      <w:pPr>
        <w:pStyle w:val="Style22"/>
        <w:tabs>
          <w:tab w:val="left" w:pos="0" w:leader="none"/>
        </w:tabs>
        <w:spacing w:before="0" w:after="0"/>
        <w:jc w:val="both"/>
        <w:rPr>
          <w:sz w:val="28"/>
          <w:szCs w:val="28"/>
        </w:rPr>
      </w:pPr>
      <w:r>
        <w:rPr>
          <w:sz w:val="28"/>
          <w:szCs w:val="28"/>
        </w:rPr>
        <w:t>6. Приказы по установлению доплат, надбавок, выплат стимулирующего характера.</w:t>
      </w:r>
    </w:p>
    <w:p>
      <w:pPr>
        <w:pStyle w:val="Style22"/>
        <w:tabs>
          <w:tab w:val="left" w:pos="0" w:leader="none"/>
        </w:tabs>
        <w:spacing w:before="0" w:after="0"/>
        <w:jc w:val="both"/>
        <w:rPr>
          <w:sz w:val="28"/>
          <w:szCs w:val="28"/>
        </w:rPr>
      </w:pPr>
      <w:r>
        <w:rPr>
          <w:sz w:val="28"/>
          <w:szCs w:val="28"/>
        </w:rPr>
        <w:t>7. Регистры бухгалтерского учета с приложением первичных учетных документов и данных аналитического учета:</w:t>
      </w:r>
    </w:p>
    <w:p>
      <w:pPr>
        <w:pStyle w:val="Style22"/>
        <w:tabs>
          <w:tab w:val="left" w:pos="0" w:leader="none"/>
        </w:tabs>
        <w:spacing w:before="0" w:after="0"/>
        <w:jc w:val="both"/>
        <w:rPr>
          <w:sz w:val="28"/>
          <w:szCs w:val="28"/>
        </w:rPr>
      </w:pPr>
      <w:r>
        <w:rPr>
          <w:sz w:val="28"/>
          <w:szCs w:val="28"/>
        </w:rPr>
        <w:t>- оборотные ведомости по счетам 201.00, 302.00, 205.00, 105.00,</w:t>
      </w:r>
    </w:p>
    <w:p>
      <w:pPr>
        <w:pStyle w:val="Style22"/>
        <w:tabs>
          <w:tab w:val="left" w:pos="0" w:leader="none"/>
        </w:tabs>
        <w:spacing w:before="0" w:after="0"/>
        <w:jc w:val="both"/>
        <w:rPr>
          <w:sz w:val="28"/>
          <w:szCs w:val="28"/>
        </w:rPr>
      </w:pPr>
      <w:r>
        <w:rPr>
          <w:sz w:val="28"/>
          <w:szCs w:val="28"/>
        </w:rPr>
        <w:t>- расчетные листки, лицевые карточки сотрудников,</w:t>
      </w:r>
    </w:p>
    <w:p>
      <w:pPr>
        <w:pStyle w:val="Style22"/>
        <w:tabs>
          <w:tab w:val="left" w:pos="0" w:leader="none"/>
        </w:tabs>
        <w:spacing w:before="0" w:after="0"/>
        <w:jc w:val="both"/>
        <w:rPr>
          <w:sz w:val="28"/>
          <w:szCs w:val="28"/>
        </w:rPr>
      </w:pPr>
      <w:r>
        <w:rPr>
          <w:sz w:val="28"/>
        </w:rPr>
        <w:t>- журналы хозяйственных операций по счетам аналитического учета,</w:t>
      </w:r>
    </w:p>
    <w:p>
      <w:pPr>
        <w:pStyle w:val="Style22"/>
        <w:tabs>
          <w:tab w:val="left" w:pos="0" w:leader="none"/>
        </w:tabs>
        <w:spacing w:before="0" w:after="0"/>
        <w:jc w:val="both"/>
        <w:rPr>
          <w:sz w:val="28"/>
          <w:szCs w:val="28"/>
        </w:rPr>
      </w:pPr>
      <w:r>
        <w:rPr>
          <w:sz w:val="28"/>
          <w:szCs w:val="28"/>
        </w:rPr>
        <w:t>- аналитические оборотные ведомости по материальным запасам,</w:t>
      </w:r>
    </w:p>
    <w:p>
      <w:pPr>
        <w:pStyle w:val="Style22"/>
        <w:tabs>
          <w:tab w:val="left" w:pos="0" w:leader="none"/>
        </w:tabs>
        <w:spacing w:before="0" w:after="0"/>
        <w:jc w:val="both"/>
        <w:rPr>
          <w:sz w:val="28"/>
          <w:szCs w:val="28"/>
        </w:rPr>
      </w:pPr>
      <w:r>
        <w:rPr>
          <w:sz w:val="28"/>
          <w:szCs w:val="28"/>
        </w:rPr>
        <w:t>- товарные накладные.</w:t>
      </w:r>
    </w:p>
    <w:p>
      <w:pPr>
        <w:pStyle w:val="Style22"/>
        <w:tabs>
          <w:tab w:val="left" w:pos="0" w:leader="none"/>
        </w:tabs>
        <w:spacing w:before="0" w:after="0"/>
        <w:jc w:val="both"/>
        <w:rPr>
          <w:sz w:val="28"/>
          <w:szCs w:val="28"/>
        </w:rPr>
      </w:pPr>
      <w:r>
        <w:rPr>
          <w:sz w:val="28"/>
          <w:szCs w:val="28"/>
        </w:rPr>
        <w:t>8. Приказы по организации работы медицинской организации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Style22"/>
        <w:tabs>
          <w:tab w:val="left" w:pos="0" w:leader="none"/>
        </w:tabs>
        <w:spacing w:before="0" w:after="0"/>
        <w:ind w:firstLine="709"/>
        <w:jc w:val="both"/>
        <w:rPr/>
      </w:pPr>
      <w:r>
        <w:rPr>
          <w:sz w:val="28"/>
          <w:szCs w:val="28"/>
        </w:rPr>
        <w:t>9.  Договоры, контракты на поставку товаров, работ, услуг для нужд ГБУЗ НСО «Мошковская ЦРБ». Акты сверок с поставщиками товаров, работ, услуг.</w:t>
      </w:r>
    </w:p>
    <w:p>
      <w:pPr>
        <w:pStyle w:val="Normal"/>
        <w:tabs>
          <w:tab w:val="left" w:pos="0" w:leader="none"/>
        </w:tabs>
        <w:jc w:val="both"/>
        <w:rPr/>
      </w:pPr>
      <w:r>
        <w:rPr/>
        <w:t>10. Приказы об организации работы дневного стационара.</w:t>
      </w:r>
    </w:p>
    <w:p>
      <w:pPr>
        <w:pStyle w:val="Normal"/>
        <w:tabs>
          <w:tab w:val="left" w:pos="0" w:leader="none"/>
        </w:tabs>
        <w:jc w:val="both"/>
        <w:rPr/>
      </w:pPr>
      <w:r>
        <w:rPr/>
        <w:t>11. Медицинские карты стационарного больного,больного дневного стационара, медицинские карты амбулаторного больного, стоматологического больного.</w:t>
      </w:r>
    </w:p>
    <w:p>
      <w:pPr>
        <w:pStyle w:val="Normal"/>
        <w:tabs>
          <w:tab w:val="left" w:pos="0" w:leader="none"/>
        </w:tabs>
        <w:jc w:val="both"/>
        <w:rPr/>
      </w:pPr>
      <w:r>
        <w:rPr/>
        <w:t>12. Планы финансово-хозяйственной деятельности на 2015, 2016,2017 годы.</w:t>
      </w:r>
    </w:p>
    <w:p>
      <w:pPr>
        <w:pStyle w:val="Style22"/>
        <w:tabs>
          <w:tab w:val="left" w:pos="0" w:leader="none"/>
        </w:tabs>
        <w:spacing w:before="0" w:after="0"/>
        <w:jc w:val="both"/>
        <w:rPr/>
      </w:pPr>
      <w:r>
        <w:rPr>
          <w:sz w:val="28"/>
          <w:szCs w:val="28"/>
        </w:rPr>
        <w:t>13. Перечень платных медицинских услуг по видам деятельности. Структура оказанных платных медицинских услуг, ведомости доходов и расходов по платным медицинским услугам.</w:t>
      </w:r>
    </w:p>
    <w:p>
      <w:pPr>
        <w:pStyle w:val="Normal"/>
        <w:tabs>
          <w:tab w:val="left" w:pos="0" w:leader="none"/>
        </w:tabs>
        <w:jc w:val="both"/>
        <w:rPr/>
      </w:pPr>
      <w:r>
        <w:rPr/>
      </w:r>
    </w:p>
    <w:p>
      <w:pPr>
        <w:pStyle w:val="Normal"/>
        <w:tabs>
          <w:tab w:val="left" w:pos="0" w:leader="none"/>
        </w:tabs>
        <w:jc w:val="both"/>
        <w:rPr/>
      </w:pPr>
      <w:r>
        <w:rPr/>
        <w:t xml:space="preserve">Предыдущей проверкой </w:t>
      </w:r>
      <w:r>
        <w:rPr>
          <w:rFonts w:cs="Times New Roman CYR"/>
        </w:rPr>
        <w:t xml:space="preserve">(Акт от 14.05.2015 №05-08-28) </w:t>
      </w:r>
      <w:r>
        <w:rPr/>
        <w:t>установлено:</w:t>
      </w:r>
    </w:p>
    <w:p>
      <w:pPr>
        <w:pStyle w:val="Normal"/>
        <w:tabs>
          <w:tab w:val="left" w:pos="0" w:leader="none"/>
        </w:tabs>
        <w:jc w:val="both"/>
        <w:rPr>
          <w:rFonts w:eastAsia="Times New Roman"/>
        </w:rPr>
      </w:pPr>
      <w:r>
        <w:rPr/>
        <w:t>1. Н</w:t>
      </w:r>
      <w:r>
        <w:rPr>
          <w:rFonts w:eastAsia="Times New Roman"/>
        </w:rPr>
        <w:t>ецелевое использование средств ОМС в сумме 350 593,94 руб.:</w:t>
      </w:r>
    </w:p>
    <w:p>
      <w:pPr>
        <w:pStyle w:val="Normal"/>
        <w:tabs>
          <w:tab w:val="left" w:pos="0" w:leader="none"/>
        </w:tabs>
        <w:jc w:val="both"/>
        <w:rPr>
          <w:rFonts w:eastAsia="Times New Roman"/>
        </w:rPr>
      </w:pPr>
      <w:r>
        <w:rPr>
          <w:rFonts w:eastAsia="Times New Roman"/>
        </w:rPr>
        <w:t>- произведены выплаты врачебному персоналу (врачу-онкологу)в сумме 56 428,39 руб. при отсутствии подтверждающих документов (сертификата специалиста), что в соответствии со ст. 306.4 Бюджетного кодекса Российской Федерации, п. 3.6 Тарифного соглашения в системе обязательного медицинского страхования Новосибирской области на 2013 год и п. 4.2 Тарифного соглашения в системе обязательного медицинского страхования Новосибирской области на 2014 год, является нецелевым использованием средств ОМС;</w:t>
      </w:r>
    </w:p>
    <w:p>
      <w:pPr>
        <w:pStyle w:val="Normal"/>
        <w:tabs>
          <w:tab w:val="left" w:pos="0" w:leader="none"/>
        </w:tabs>
        <w:suppressAutoHyphens w:val="false"/>
        <w:ind w:firstLine="709"/>
        <w:jc w:val="both"/>
        <w:rPr>
          <w:rFonts w:eastAsia="Times New Roman"/>
        </w:rPr>
      </w:pPr>
      <w:r>
        <w:rPr>
          <w:rFonts w:eastAsia="Times New Roman"/>
          <w:lang w:eastAsia="ru-RU"/>
        </w:rPr>
        <w:t xml:space="preserve">Сплошной проверкой приказов главного врача, дополнительных соглашений к трудовым договорам о работе по совмещению установлено отсутствие сертификатов по совмещаемой должности у врача акушера-гинеколога Соловьевой Ю.А.,  у врача-неонатолога Лазаревой Т.А., у врача скорой медицинской помощи Тимошенко В.В., у врача-терапевта участкового Ионовой А.С. </w:t>
      </w:r>
    </w:p>
    <w:p>
      <w:pPr>
        <w:pStyle w:val="Normal"/>
        <w:tabs>
          <w:tab w:val="left" w:pos="0" w:leader="none"/>
        </w:tabs>
        <w:suppressAutoHyphens w:val="false"/>
        <w:jc w:val="both"/>
        <w:rPr>
          <w:rFonts w:eastAsia="Times New Roman"/>
        </w:rPr>
      </w:pPr>
      <w:r>
        <w:rPr>
          <w:rFonts w:eastAsia="Times New Roman"/>
          <w:lang w:eastAsia="ru-RU"/>
        </w:rPr>
        <w:t>Нарушение не устранено.</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 произведена оплата собственных обязательств, не связанных с деятельностью по ОМС, в части выплат заработной платы кассиру в сумме 294 165,55 руб., что в соответствии со ст. 306.4 Бюджетного кодекса Российской Федерации, п.3.6 Тарифного соглашения в системе обязательного медицинского страхования Новосибирской области на 2013 год и п. 4.2 Тарифного соглашения в системе обязательного медицинского страхования Новосибирской области на 2014 год, является нецелевым использованием средств ОМС.</w:t>
      </w:r>
    </w:p>
    <w:p>
      <w:pPr>
        <w:pStyle w:val="Normal"/>
        <w:tabs>
          <w:tab w:val="left" w:pos="0" w:leader="none"/>
        </w:tabs>
        <w:suppressAutoHyphens w:val="false"/>
        <w:jc w:val="both"/>
        <w:rPr>
          <w:rFonts w:cs="Times New Roman CYR"/>
          <w:lang w:eastAsia="ru-RU"/>
        </w:rPr>
      </w:pPr>
      <w:r>
        <w:rPr>
          <w:rFonts w:cs="Times New Roman CYR"/>
          <w:lang w:eastAsia="ru-RU"/>
        </w:rPr>
        <w:t xml:space="preserve">Проверкой сплошным методом штатного расписания, тарификационных списков, расчетных листков установлено, что с 01.01.2015 заработная плата кассиру осуществляется за счет средств предпринимательской деятельности. </w:t>
      </w:r>
    </w:p>
    <w:p>
      <w:pPr>
        <w:pStyle w:val="Normal"/>
        <w:tabs>
          <w:tab w:val="left" w:pos="0" w:leader="none"/>
        </w:tabs>
        <w:suppressAutoHyphens w:val="false"/>
        <w:jc w:val="both"/>
        <w:rPr>
          <w:rFonts w:cs="Times New Roman CYR"/>
          <w:lang w:eastAsia="ru-RU"/>
        </w:rPr>
      </w:pPr>
      <w:r>
        <w:rPr>
          <w:rFonts w:cs="Times New Roman CYR"/>
          <w:lang w:eastAsia="ru-RU"/>
        </w:rPr>
        <w:t>Нарушение устранено.</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 xml:space="preserve">2. В нарушение Приказа Минздрава России от 05.08.2003 № 330 с изменениями и дополнениями от 21.06.2013 № 395н «Об утверждении норм лечебного питания» не выполняются рекомендованные нормы питания больных по мясопродуктам, мясу птицы, маслу сливочному, сахару, молоку; превышены нормы питания по крупам и хлебу. </w:t>
      </w:r>
    </w:p>
    <w:p>
      <w:pPr>
        <w:pStyle w:val="Normal"/>
        <w:tabs>
          <w:tab w:val="left" w:pos="0" w:leader="none"/>
        </w:tabs>
        <w:suppressAutoHyphens w:val="false"/>
        <w:jc w:val="both"/>
        <w:rPr>
          <w:rFonts w:cs="Times New Roman CYR"/>
          <w:lang w:eastAsia="ru-RU"/>
        </w:rPr>
      </w:pPr>
      <w:r>
        <w:rPr>
          <w:rFonts w:cs="Times New Roman CYR"/>
          <w:lang w:eastAsia="ru-RU"/>
        </w:rPr>
        <w:t xml:space="preserve">Проверкой сплошным методом оборотно-сальдовых ведомостей по счету 105.32 по ОМС, ежедневного меню за октябрь 2015 года, октябрь 2016 года установлено, что при осуществлении питания больных стационарных </w:t>
      </w:r>
      <w:r>
        <w:rPr>
          <w:rFonts w:eastAsia="Times New Roman"/>
        </w:rPr>
        <w:t>отделений</w:t>
      </w:r>
      <w:r>
        <w:rPr>
          <w:rFonts w:cs="Times New Roman CYR"/>
          <w:lang w:eastAsia="ru-RU"/>
        </w:rPr>
        <w:t xml:space="preserve"> нормативы, </w:t>
      </w:r>
      <w:r>
        <w:rPr/>
        <w:t>рекомендованные Приказом Минздрава России от 05.08.2003 № 330 и приказом Минздрава СССР от 10.03.1986 года №333 «Об улучшении организации лечебного питания в родильных домах (отделениях) и детских больницах (отделениях)», не соблюдались</w:t>
      </w:r>
      <w:r>
        <w:rPr>
          <w:rFonts w:cs="Times New Roman CYR"/>
          <w:lang w:eastAsia="ru-RU"/>
        </w:rPr>
        <w:t>.</w:t>
      </w:r>
    </w:p>
    <w:p>
      <w:pPr>
        <w:pStyle w:val="Normal"/>
        <w:tabs>
          <w:tab w:val="left" w:pos="0" w:leader="none"/>
        </w:tabs>
        <w:suppressAutoHyphens w:val="false"/>
        <w:jc w:val="both"/>
        <w:rPr>
          <w:rFonts w:cs="Times New Roman CYR"/>
        </w:rPr>
      </w:pPr>
      <w:r>
        <w:rPr>
          <w:rFonts w:cs="Times New Roman CYR"/>
          <w:lang w:eastAsia="ru-RU"/>
        </w:rPr>
        <w:t>Нарушение не устранено.</w:t>
      </w:r>
    </w:p>
    <w:p>
      <w:pPr>
        <w:pStyle w:val="Normal"/>
        <w:tabs>
          <w:tab w:val="left" w:pos="0" w:leader="none"/>
        </w:tabs>
        <w:jc w:val="both"/>
        <w:rPr>
          <w:rFonts w:eastAsia="Times New Roman"/>
        </w:rPr>
      </w:pPr>
      <w:r>
        <w:rPr>
          <w:rFonts w:eastAsia="Times New Roman"/>
        </w:rPr>
      </w:r>
    </w:p>
    <w:p>
      <w:pPr>
        <w:pStyle w:val="Normal"/>
        <w:tabs>
          <w:tab w:val="left" w:pos="0" w:leader="none"/>
        </w:tabs>
        <w:suppressAutoHyphens w:val="false"/>
        <w:jc w:val="both"/>
        <w:rPr>
          <w:rFonts w:eastAsia="Times New Roman"/>
          <w:lang w:eastAsia="ru-RU"/>
        </w:rPr>
      </w:pPr>
      <w:r>
        <w:rPr>
          <w:rFonts w:eastAsia="Times New Roman"/>
          <w:lang w:eastAsia="ru-RU"/>
        </w:rPr>
        <w:t>3. В нарушение раздела 4 Территориальной программы государственных гарантий бесплатного оказания гражданам медицинской помощи в Новосибирской области на 2015 год и на плановый период 2016 и 2017 годов нарушаются сроки ожидания диагностических исследований (УЗИ брюшной полости, ФГДС).</w:t>
      </w:r>
    </w:p>
    <w:p>
      <w:pPr>
        <w:pStyle w:val="115"/>
        <w:tabs>
          <w:tab w:val="left" w:pos="0" w:leader="none"/>
        </w:tabs>
        <w:ind w:firstLine="680"/>
        <w:jc w:val="both"/>
        <w:rPr>
          <w:rFonts w:eastAsia="Times New Roman"/>
          <w:lang w:eastAsia="ru-RU"/>
        </w:rPr>
      </w:pPr>
      <w:r>
        <w:rPr>
          <w:sz w:val="28"/>
          <w:szCs w:val="28"/>
        </w:rPr>
        <w:t>Проверкой работы регистратуры ГБУЗ НСО «Мошковская ЦРБ», проведенной 18.08.2017, установлено</w:t>
      </w:r>
      <w:r>
        <w:rPr/>
        <w:t xml:space="preserve">, </w:t>
      </w:r>
      <w:r>
        <w:rPr>
          <w:sz w:val="28"/>
          <w:szCs w:val="28"/>
        </w:rPr>
        <w:t>что сроки ожидания УЗИ составляют 11 календарных дней, сроки ожидания ФГДС составляют 10 календарных дней, что соответствует разделу 12</w:t>
      </w:r>
      <w:r>
        <w:rPr>
          <w:sz w:val="28"/>
        </w:rPr>
        <w:t xml:space="preserve"> Территориальной программы государственных гарантий бесплатного оказания гражданам медицинской помощи в Новосибирской области на 2017 год и на плановый период 2018 и 2019 годы.</w:t>
      </w:r>
    </w:p>
    <w:p>
      <w:pPr>
        <w:pStyle w:val="Normal"/>
        <w:tabs>
          <w:tab w:val="left" w:pos="0" w:leader="none"/>
        </w:tabs>
        <w:suppressAutoHyphens w:val="false"/>
        <w:jc w:val="both"/>
        <w:rPr>
          <w:rFonts w:eastAsia="Times New Roman"/>
          <w:lang w:eastAsia="ru-RU"/>
        </w:rPr>
      </w:pPr>
      <w:r>
        <w:rPr>
          <w:rFonts w:eastAsia="Times New Roman"/>
          <w:lang w:eastAsia="ru-RU"/>
        </w:rPr>
        <w:t>Нарушение устранено.</w:t>
      </w:r>
    </w:p>
    <w:p>
      <w:pPr>
        <w:pStyle w:val="Normal"/>
        <w:tabs>
          <w:tab w:val="left" w:pos="0" w:leader="none"/>
        </w:tabs>
        <w:suppressAutoHyphens w:val="false"/>
        <w:ind w:hanging="0"/>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4. В нарушение раздела 3 Территориальной программы государственных гарантий бесплатного оказания гражданам медицинской помощи в Новосибирской области на 2013 год и на плановый период 2014 и 2015 годы и Территориальной программы государственных гарантий бесплатного оказания гражданам медицинской помощи в Новосибирской области на 2014 год и на плановый период 2015 и 2016 годы проведены ультразвуковые исследования пациентам за счет личных средств.</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142" w:leader="none"/>
          <w:tab w:val="left" w:pos="0" w:leader="none"/>
        </w:tabs>
        <w:suppressAutoHyphens w:val="false"/>
        <w:ind w:firstLine="709"/>
        <w:jc w:val="both"/>
        <w:rPr>
          <w:rFonts w:eastAsia="Times New Roman"/>
          <w:lang w:eastAsia="ru-RU"/>
        </w:rPr>
      </w:pPr>
      <w:r>
        <w:rPr>
          <w:rFonts w:eastAsia="Times New Roman"/>
          <w:lang w:eastAsia="ru-RU"/>
        </w:rPr>
        <w:t>Выборочной проверкой  договоров на оказание платных медицинских услуг, квитанций на оплату, оборотной ведомости по расчетам по кассе,  установлено, что в проверяемом периоде  пациентами ГБУЗ НСО  «Мошковская ЦРБ» произведена оплата за проведение УЗИ внутренних органов, щитовидной железы и органов малого таза на сумму 90 848,90 руб.</w:t>
      </w:r>
    </w:p>
    <w:p>
      <w:pPr>
        <w:pStyle w:val="Normal"/>
        <w:tabs>
          <w:tab w:val="left" w:pos="-142" w:leader="none"/>
          <w:tab w:val="left" w:pos="0" w:leader="none"/>
        </w:tabs>
        <w:suppressAutoHyphens w:val="false"/>
        <w:ind w:firstLine="709"/>
        <w:jc w:val="both"/>
        <w:rPr/>
      </w:pPr>
      <w:r>
        <w:rPr>
          <w:rFonts w:eastAsia="Times New Roman"/>
        </w:rPr>
        <w:t xml:space="preserve">Выборочной проверкой  10 медицинских карт пациентов, оплативших УЗИ в 2016 году, установлено, что в  4  случаях  сроки оплаты совпадают с периодом лечения по поводу заболевания. В 1 медицинской карте имеется запись с рекомендацией проведения УЗИ почек в плановом порядке, но пациентом произведена оплата за счет собственных средств данного диагностического исследования, что является нарушением прав граждан, предусмотренных </w:t>
      </w:r>
      <w:r>
        <w:rPr/>
        <w:t>Территориальной программой государственных гарантий бесплатного оказания гражданам медицинской помощи в Новосибирской области на 2016 год.</w:t>
      </w:r>
    </w:p>
    <w:p>
      <w:pPr>
        <w:pStyle w:val="Normal"/>
        <w:tabs>
          <w:tab w:val="left" w:pos="0" w:leader="none"/>
        </w:tabs>
        <w:suppressAutoHyphens w:val="false"/>
        <w:jc w:val="both"/>
        <w:rPr>
          <w:rFonts w:eastAsia="Times New Roman"/>
          <w:lang w:eastAsia="ru-RU"/>
        </w:rPr>
      </w:pPr>
      <w:r>
        <w:rPr>
          <w:rFonts w:eastAsia="Times New Roman"/>
          <w:lang w:eastAsia="ru-RU"/>
        </w:rPr>
        <w:t>Нарушение не устранено.</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5. В нарушение приказов главного врача фактическое количество коек дневного стационара  не соответствует утвержденному количеству коек. </w:t>
      </w:r>
    </w:p>
    <w:p>
      <w:pPr>
        <w:pStyle w:val="Normal"/>
        <w:tabs>
          <w:tab w:val="left" w:pos="0" w:leader="none"/>
        </w:tabs>
        <w:jc w:val="both"/>
        <w:rPr>
          <w:rFonts w:eastAsia="Times New Roman"/>
        </w:rPr>
      </w:pPr>
      <w:r>
        <w:rPr>
          <w:rFonts w:eastAsia="Times New Roman"/>
        </w:rPr>
        <w:t>При выездной проверке коечного фонда дневного стационара</w:t>
      </w:r>
      <w:r>
        <w:rPr>
          <w:rFonts w:eastAsia="Times New Roman"/>
          <w:lang w:eastAsia="ru-RU"/>
        </w:rPr>
        <w:t xml:space="preserve">вСтанционно-Ояшенской городской больнице </w:t>
      </w:r>
      <w:r>
        <w:rPr>
          <w:rFonts w:eastAsia="Times New Roman"/>
        </w:rPr>
        <w:t>установлено соответствие фактического наличия коек дневного стационара количеству коек, утвержденному приказом.</w:t>
      </w:r>
    </w:p>
    <w:p>
      <w:pPr>
        <w:pStyle w:val="Normal"/>
        <w:tabs>
          <w:tab w:val="left" w:pos="0" w:leader="none"/>
        </w:tabs>
        <w:jc w:val="both"/>
        <w:rPr>
          <w:rFonts w:eastAsia="Times New Roman"/>
        </w:rPr>
      </w:pPr>
      <w:r>
        <w:rPr>
          <w:rFonts w:eastAsia="Times New Roman"/>
        </w:rPr>
        <w:t>Нарушение устранено.</w:t>
      </w:r>
    </w:p>
    <w:p>
      <w:pPr>
        <w:pStyle w:val="ListParagraph"/>
        <w:tabs>
          <w:tab w:val="left" w:pos="0" w:leader="none"/>
        </w:tabs>
        <w:ind w:left="680" w:hanging="0"/>
        <w:rPr>
          <w:rFonts w:cs="Times New Roman CYR"/>
        </w:rPr>
      </w:pPr>
      <w:r>
        <w:rPr>
          <w:rFonts w:cs="Times New Roman CYR"/>
        </w:rPr>
      </w:r>
    </w:p>
    <w:p>
      <w:pPr>
        <w:pStyle w:val="Normal"/>
        <w:tabs>
          <w:tab w:val="left" w:pos="0" w:leader="none"/>
        </w:tabs>
        <w:jc w:val="both"/>
        <w:rPr>
          <w:rFonts w:eastAsia="Times New Roman"/>
        </w:rPr>
      </w:pPr>
      <w:r>
        <w:rPr>
          <w:rFonts w:eastAsia="Times New Roman"/>
        </w:rPr>
        <w:t>В структуру ГБУЗ НСО «Мошковская ЦРБ» входят: стационар, поликлиника, дневной стационар, 3 участковые больницы, 3 врачебные амбулатории, 31 фельдшерско-акушерский пункт.</w:t>
      </w:r>
    </w:p>
    <w:p>
      <w:pPr>
        <w:pStyle w:val="Normal"/>
        <w:tabs>
          <w:tab w:val="left" w:pos="0" w:leader="none"/>
        </w:tabs>
        <w:jc w:val="both"/>
        <w:rPr>
          <w:rFonts w:eastAsia="Times New Roman"/>
        </w:rPr>
      </w:pPr>
      <w:r>
        <w:rPr>
          <w:rFonts w:eastAsia="Times New Roman"/>
        </w:rPr>
      </w:r>
    </w:p>
    <w:p>
      <w:pPr>
        <w:pStyle w:val="Normal"/>
        <w:tabs>
          <w:tab w:val="left" w:pos="0" w:leader="none"/>
        </w:tabs>
        <w:ind w:left="28" w:hanging="0"/>
        <w:jc w:val="both"/>
        <w:rPr/>
      </w:pPr>
      <w:r>
        <w:rPr>
          <w:b/>
        </w:rPr>
        <w:t>2. Обоснованность получения медицинской организацией средств на оплату медицинской помощи по ОМС</w:t>
      </w:r>
    </w:p>
    <w:p>
      <w:pPr>
        <w:pStyle w:val="Normal"/>
        <w:tabs>
          <w:tab w:val="left" w:pos="0" w:leader="none"/>
        </w:tabs>
        <w:ind w:hanging="0"/>
        <w:jc w:val="both"/>
        <w:rPr/>
      </w:pPr>
      <w:r>
        <w:rPr/>
      </w:r>
    </w:p>
    <w:p>
      <w:pPr>
        <w:pStyle w:val="Style22"/>
        <w:tabs>
          <w:tab w:val="left" w:pos="0" w:leader="none"/>
        </w:tabs>
        <w:spacing w:before="0" w:after="0"/>
        <w:jc w:val="both"/>
        <w:rPr>
          <w:sz w:val="28"/>
          <w:szCs w:val="28"/>
        </w:rPr>
      </w:pPr>
      <w:r>
        <w:rPr>
          <w:sz w:val="28"/>
          <w:szCs w:val="28"/>
        </w:rPr>
        <w:t>В проверяемом периоде ГБУЗ НСО «Мошковская ЦРБ» осуществляло свою деятельность в рамках обязательного медицинского страхования на основании следующих документов:</w:t>
      </w:r>
    </w:p>
    <w:p>
      <w:pPr>
        <w:pStyle w:val="Normal"/>
        <w:widowControl w:val="false"/>
        <w:tabs>
          <w:tab w:val="left" w:pos="0" w:leader="none"/>
        </w:tabs>
        <w:jc w:val="both"/>
        <w:rPr>
          <w:rFonts w:eastAsia="Times New Roman"/>
          <w:lang w:eastAsia="ru-RU"/>
        </w:rPr>
      </w:pPr>
      <w:r>
        <w:rPr>
          <w:rFonts w:eastAsia="Times New Roman" w:cs="Times New Roman CYR"/>
        </w:rPr>
        <w:t>-</w:t>
      </w:r>
      <w:r>
        <w:rPr>
          <w:rFonts w:eastAsia="Times New Roman"/>
          <w:lang w:eastAsia="ru-RU"/>
        </w:rPr>
        <w:t xml:space="preserve"> лицензии от 15.01.2014 № ЛО-54-01-002473, выданной Министерством здравоохранения Новосибирской области на осуществление медицинской деятельности, бессрочно;</w:t>
      </w:r>
    </w:p>
    <w:p>
      <w:pPr>
        <w:pStyle w:val="Normal"/>
        <w:widowControl w:val="false"/>
        <w:tabs>
          <w:tab w:val="left" w:pos="0" w:leader="none"/>
        </w:tabs>
        <w:suppressAutoHyphens w:val="false"/>
        <w:jc w:val="both"/>
        <w:rPr>
          <w:rFonts w:eastAsia="Times New Roman"/>
          <w:lang w:eastAsia="ru-RU"/>
        </w:rPr>
      </w:pPr>
      <w:r>
        <w:rPr>
          <w:rFonts w:eastAsia="Times New Roman"/>
          <w:lang w:eastAsia="ru-RU"/>
        </w:rPr>
        <w:t>- договоров со страховыми медицинскими организациями: ООО «СК «Ингосстрах-М» от 11.01.2013 №20, ООО «СМО«СИМАЗ-МЕД» от 11.01.2013 №101; ОАО  «РОСНО - МС»  (реорганизованного в ООО ВТБ МСс 22.06.2017) от 11.01.2013 №28 спролонгированием на 2015, 2016, 2017 годы на оказание и оплату медицинской помощи по обязательному медицинскому страхованию.</w:t>
      </w:r>
    </w:p>
    <w:p>
      <w:pPr>
        <w:pStyle w:val="Style22"/>
        <w:tabs>
          <w:tab w:val="left" w:pos="0" w:leader="none"/>
        </w:tabs>
        <w:spacing w:before="0" w:after="0"/>
        <w:jc w:val="both"/>
        <w:rPr>
          <w:rFonts w:eastAsia="Times New Roman"/>
        </w:rPr>
      </w:pPr>
      <w:r>
        <w:rPr>
          <w:rFonts w:eastAsia="Times New Roman"/>
        </w:rPr>
      </w:r>
    </w:p>
    <w:p>
      <w:pPr>
        <w:pStyle w:val="Normal"/>
        <w:tabs>
          <w:tab w:val="left" w:pos="0" w:leader="none"/>
        </w:tabs>
        <w:jc w:val="both"/>
        <w:rPr/>
      </w:pPr>
      <w:r>
        <w:rPr/>
        <w:t>Сплошной проверкой приложений к лицензии, штатного расписания, тарификационных списков сотрудников установлено соответствие фактически оказанных медицинских услуг номенклатуре работ и услуг, перечисленным в лицензии.</w:t>
      </w:r>
    </w:p>
    <w:p>
      <w:pPr>
        <w:pStyle w:val="Normal"/>
        <w:tabs>
          <w:tab w:val="left" w:pos="0" w:leader="none"/>
        </w:tabs>
        <w:jc w:val="both"/>
        <w:rPr>
          <w:rFonts w:eastAsia="Times New Roman"/>
          <w:lang w:eastAsia="ru-RU"/>
        </w:rPr>
      </w:pPr>
      <w:r>
        <w:rPr>
          <w:rFonts w:eastAsia="Times New Roman"/>
        </w:rPr>
        <w:t>Выборочной проверкой заявок на авансирование медицинской помощи, направленных в Филиал «Новосибирск-медицина» ОАО «РОСНО-МС»</w:t>
      </w:r>
      <w:r>
        <w:rPr>
          <w:rFonts w:eastAsia="Times New Roman"/>
          <w:lang w:eastAsia="ru-RU"/>
        </w:rPr>
        <w:t xml:space="preserve"> (реорганизованного в Новосибирский филиал ООО ВТБ МС с 22.06.2017)</w:t>
      </w:r>
      <w:r>
        <w:rPr>
          <w:rFonts w:eastAsia="Times New Roman"/>
        </w:rPr>
        <w:t xml:space="preserve">, в Филиал ООО «СК «Ингосстрах-М» в г. Новосибирске, в ООО «СМО «СИМАЗ-МЕД» установлено: </w:t>
      </w:r>
      <w:r>
        <w:rPr>
          <w:rFonts w:eastAsia="Times New Roman"/>
          <w:lang w:eastAsia="ru-RU"/>
        </w:rPr>
        <w:t xml:space="preserve">заявки на авансирование медицинской помощи сформированы и направлены в страховые медицинские организации в сроки, определенные </w:t>
      </w:r>
      <w:r>
        <w:rPr/>
        <w:t>п. 5.5 формы типового договора, утвержденной приказом Министерства здравоохранения и социального развития Российской Федерации от 24.12.2012 №1355н «Об утверждении формы типового договора на оказание и оплату медицинской помощи по обязательному медицинскому страхованию»,</w:t>
      </w:r>
      <w:r>
        <w:rPr>
          <w:rFonts w:eastAsia="Times New Roman"/>
          <w:lang w:eastAsia="ru-RU"/>
        </w:rPr>
        <w:t xml:space="preserve">п.5.5 договоров со СМО, в соответствии с п.126.1 «Правил обязательного медицинского страхования», утвержденных приказом Минздравсоцразвития России от 28.02.2011 № 158н - до десятого числа текущего месяца. </w:t>
      </w:r>
    </w:p>
    <w:p>
      <w:pPr>
        <w:pStyle w:val="Normal"/>
        <w:tabs>
          <w:tab w:val="left" w:pos="0" w:leader="none"/>
        </w:tabs>
        <w:spacing w:before="0" w:after="120"/>
        <w:ind w:firstLine="709"/>
        <w:jc w:val="both"/>
        <w:rPr/>
      </w:pPr>
      <w:r>
        <w:rPr/>
        <w:t>В ГБУЗ НСО «Мошковская ЦРБ» ведется учет предъявленных и оплаченных счетов с учетом результатов экспертиз по видам медицинской помощи на счете 205.31 «Расчеты с дебиторами по доходам».</w:t>
      </w:r>
    </w:p>
    <w:p>
      <w:pPr>
        <w:pStyle w:val="Normal"/>
        <w:tabs>
          <w:tab w:val="left" w:pos="0" w:leader="none"/>
        </w:tabs>
        <w:jc w:val="both"/>
        <w:rPr>
          <w:rFonts w:eastAsia="Times New Roman"/>
        </w:rPr>
      </w:pPr>
      <w:r>
        <w:rPr>
          <w:rFonts w:eastAsia="Times New Roman"/>
        </w:rPr>
        <w:t>Выборочной проверкой счетов на оплату медицинской помощи и реестров счетов за июль-сентябрь 2015 года, за апрель-июнь 2016 года, направленных в Филиал ООО «СК «Ингосстрах-М» в г. Новосибирске, Филиал «Новосибирск-медицина»ОАО «РОСНО-МС»</w:t>
      </w:r>
      <w:r>
        <w:rPr>
          <w:rFonts w:eastAsia="Times New Roman"/>
          <w:lang w:eastAsia="ru-RU"/>
        </w:rPr>
        <w:t xml:space="preserve"> (реорганизованного в Новосибирский филиал ООО ВТБ МС с 22.06.2017)</w:t>
      </w:r>
      <w:r>
        <w:rPr>
          <w:rFonts w:eastAsia="Times New Roman"/>
        </w:rPr>
        <w:t xml:space="preserve">, ООО СМО «СИМАЗ-МЕД», установлено: </w:t>
      </w:r>
      <w:r>
        <w:rPr/>
        <w:t>ГБУЗ НСО «Мошковская ЦРБ»</w:t>
      </w:r>
      <w:r>
        <w:rPr>
          <w:rFonts w:eastAsia="Times New Roman"/>
        </w:rPr>
        <w:t xml:space="preserve"> формировало и направляло в страховые медицинские организации счета на оплату медицинской помощи и реестры счетов в течение пяти рабочих дней месяца, следующего за отчетным, что соответствует </w:t>
      </w:r>
      <w:r>
        <w:rPr/>
        <w:t>п. 5.6 формы типового договора, утвержденной приказом Министерства здравоохранения и социального развития России от 24.12.2012 №1355н «Об утверждении формы типового договора на оказание и оплату медицинской помощи по обязательному медицинскому страхованию»,</w:t>
      </w:r>
      <w:r>
        <w:rPr>
          <w:rFonts w:eastAsia="Times New Roman"/>
        </w:rPr>
        <w:t>п.5.6 договоров со СМО, п.126.2 «Правил обязательного медицинского страхования», утвержденных приказом Минздравсоцразвития России от 28.02.2011 № 158н.</w:t>
      </w:r>
    </w:p>
    <w:p>
      <w:pPr>
        <w:pStyle w:val="Normal"/>
        <w:tabs>
          <w:tab w:val="left" w:pos="0" w:leader="none"/>
        </w:tabs>
        <w:jc w:val="both"/>
        <w:rPr>
          <w:rFonts w:eastAsia="Times New Roman"/>
        </w:rPr>
      </w:pPr>
      <w:r>
        <w:rPr>
          <w:rFonts w:eastAsia="Times New Roman"/>
        </w:rPr>
      </w:r>
    </w:p>
    <w:p>
      <w:pPr>
        <w:pStyle w:val="Normal"/>
        <w:tabs>
          <w:tab w:val="left" w:pos="0" w:leader="none"/>
        </w:tabs>
        <w:ind w:firstLine="709"/>
        <w:jc w:val="both"/>
        <w:rPr/>
      </w:pPr>
      <w:r>
        <w:rPr/>
        <w:t>В ходе выборочной сверки 20 медицинских карт стационарного больного, 20 медицинских карт амбулаторного больного, 20 медицинских карт пациентов дневного стационара с реестрами счетов за2015, 2016 год установлено наличие и достоверность данных персонифицированного учета сведений о медицинской помощи, оказанной застрахованным лицам за соответствующий период, передаваемых ГБУЗ НСО «МошковскаяЦРБ»в ТФОМС НСО и страховые медицинские организации.</w:t>
      </w:r>
    </w:p>
    <w:p>
      <w:pPr>
        <w:pStyle w:val="Normal"/>
        <w:tabs>
          <w:tab w:val="left" w:pos="0" w:leader="none"/>
          <w:tab w:val="left" w:pos="709" w:leader="none"/>
        </w:tabs>
        <w:ind w:left="-113" w:firstLine="680"/>
        <w:jc w:val="both"/>
        <w:rPr>
          <w:rFonts w:eastAsia="Times New Roman"/>
        </w:rPr>
      </w:pPr>
      <w:r>
        <w:rPr>
          <w:rFonts w:eastAsia="Times New Roman"/>
        </w:rPr>
      </w:r>
    </w:p>
    <w:p>
      <w:pPr>
        <w:pStyle w:val="Normal"/>
        <w:tabs>
          <w:tab w:val="left" w:pos="0" w:leader="none"/>
        </w:tabs>
        <w:ind w:left="-113" w:firstLine="680"/>
        <w:jc w:val="both"/>
        <w:rPr>
          <w:rFonts w:eastAsia="Times New Roman"/>
        </w:rPr>
      </w:pPr>
      <w:r>
        <w:rPr>
          <w:rFonts w:eastAsia="Times New Roman"/>
        </w:rPr>
        <w:t xml:space="preserve">В соответствии с п. 132 «Правил обязательного медицинского страхования», утвержденных приказом МинздравсоцразвитияРоссии от 28.02.2011 № 158н, сверка финансовых обязательств </w:t>
      </w:r>
      <w:r>
        <w:rPr/>
        <w:t xml:space="preserve">ГБУЗ НСО «Мошковская ЦРБ» </w:t>
      </w:r>
      <w:r>
        <w:rPr>
          <w:rFonts w:eastAsia="Times New Roman"/>
        </w:rPr>
        <w:t>с Филиалом ООО «СК «Ингосстрах-М» в г. Новосибирске, с ООО «СМО «СИМАЗ-МЕД», с Филиалом «Новосибирск-медицина» ОАО «РОСНО-МС»</w:t>
      </w:r>
      <w:r>
        <w:rPr>
          <w:rFonts w:eastAsia="Times New Roman"/>
          <w:lang w:eastAsia="ru-RU"/>
        </w:rPr>
        <w:t xml:space="preserve"> (реорганизованного в Новосибирский филиал ООО ВТБ МС с 22.06.2017) </w:t>
      </w:r>
      <w:r>
        <w:rPr>
          <w:rFonts w:eastAsia="Times New Roman"/>
        </w:rPr>
        <w:t xml:space="preserve"> в проверяемом периоде проводилась ежемесячно.</w:t>
      </w:r>
    </w:p>
    <w:p>
      <w:pPr>
        <w:pStyle w:val="Normal"/>
        <w:tabs>
          <w:tab w:val="left" w:pos="0" w:leader="none"/>
          <w:tab w:val="left" w:pos="709" w:leader="none"/>
        </w:tabs>
        <w:ind w:left="-113" w:firstLine="680"/>
        <w:jc w:val="both"/>
        <w:rPr>
          <w:rFonts w:eastAsia="Times New Roman"/>
        </w:rPr>
      </w:pPr>
      <w:r>
        <w:rPr>
          <w:rFonts w:eastAsia="Times New Roman"/>
        </w:rPr>
        <w:t>Сплошной проверкой актов сверки расчетов на оказание и оплату медицинской помощи по обязательному медицинскому страхованию установлено наличие д</w:t>
      </w:r>
      <w:r>
        <w:rPr/>
        <w:t>ебиторской задолженности страховых медицинских организаций, возникшей в связи с авансовыми перечислениями, на 31.08.2017:</w:t>
      </w:r>
    </w:p>
    <w:p>
      <w:pPr>
        <w:pStyle w:val="Normal"/>
        <w:tabs>
          <w:tab w:val="left" w:pos="0" w:leader="none"/>
          <w:tab w:val="left" w:pos="709" w:leader="none"/>
        </w:tabs>
        <w:jc w:val="both"/>
        <w:rPr/>
      </w:pPr>
      <w:r>
        <w:rPr/>
        <w:t>- с Филиалом ООО «СК «Ингосстрах-М» в г. Новосибирске в сумме 9 900 000,00 руб.,</w:t>
      </w:r>
    </w:p>
    <w:p>
      <w:pPr>
        <w:pStyle w:val="Normal"/>
        <w:tabs>
          <w:tab w:val="left" w:pos="0" w:leader="none"/>
          <w:tab w:val="left" w:pos="709" w:leader="none"/>
        </w:tabs>
        <w:jc w:val="both"/>
        <w:rPr/>
      </w:pPr>
      <w:r>
        <w:rPr/>
        <w:t>- с ООО «СМО «СИМАЗ-МЕД» в сумме 434 000,00 руб.</w:t>
      </w:r>
    </w:p>
    <w:p>
      <w:pPr>
        <w:pStyle w:val="Normal"/>
        <w:tabs>
          <w:tab w:val="left" w:pos="0" w:leader="none"/>
          <w:tab w:val="left" w:pos="709" w:leader="none"/>
        </w:tabs>
        <w:jc w:val="both"/>
        <w:rPr/>
      </w:pPr>
      <w:r>
        <w:rPr/>
        <w:t>- с Новосибирским филиалом ООО ВТБ МС в сумме 1 217 467,00 руб.</w:t>
      </w:r>
    </w:p>
    <w:p>
      <w:pPr>
        <w:pStyle w:val="Normal"/>
        <w:tabs>
          <w:tab w:val="left" w:pos="0" w:leader="none"/>
          <w:tab w:val="left" w:pos="709" w:leader="none"/>
        </w:tabs>
        <w:jc w:val="both"/>
        <w:rPr/>
      </w:pPr>
      <w:r>
        <w:rPr/>
      </w:r>
    </w:p>
    <w:p>
      <w:pPr>
        <w:pStyle w:val="Normal"/>
        <w:tabs>
          <w:tab w:val="left" w:pos="0" w:leader="none"/>
          <w:tab w:val="left" w:pos="709" w:leader="none"/>
        </w:tabs>
        <w:jc w:val="both"/>
        <w:rPr/>
      </w:pPr>
      <w:r>
        <w:rPr/>
        <w:t>Претензии и исковые требования в целях возмещения вреда, причиненного застрахованному лицу, страховыми медицинскими организациями к ГБУЗ НСО «Мошковская ЦРБ» в проверяемом периоде не предъявлялись.</w:t>
      </w:r>
    </w:p>
    <w:p>
      <w:pPr>
        <w:pStyle w:val="Normal"/>
        <w:tabs>
          <w:tab w:val="left" w:pos="0" w:leader="none"/>
          <w:tab w:val="left" w:pos="709" w:leader="none"/>
        </w:tabs>
        <w:jc w:val="both"/>
        <w:rPr/>
      </w:pPr>
      <w:r>
        <w:rPr/>
      </w:r>
    </w:p>
    <w:p>
      <w:pPr>
        <w:pStyle w:val="Normal"/>
        <w:tabs>
          <w:tab w:val="left" w:pos="0" w:leader="none"/>
        </w:tabs>
        <w:ind w:hanging="0"/>
        <w:jc w:val="both"/>
        <w:rPr/>
      </w:pPr>
      <w:r>
        <w:rPr>
          <w:b/>
        </w:rPr>
        <w:t>3. Соблюдение обязательств медицинской организации по использованию средств ОМС, полученных за оказанную медицинскую помощь в соответствии с территориальной программой ОМС</w:t>
      </w:r>
    </w:p>
    <w:p>
      <w:pPr>
        <w:pStyle w:val="Normal"/>
        <w:tabs>
          <w:tab w:val="left" w:pos="0" w:leader="none"/>
        </w:tabs>
        <w:ind w:hanging="0"/>
        <w:jc w:val="both"/>
        <w:rPr/>
      </w:pPr>
      <w:r>
        <w:rPr/>
      </w:r>
    </w:p>
    <w:p>
      <w:pPr>
        <w:pStyle w:val="Normal"/>
        <w:tabs>
          <w:tab w:val="left" w:pos="0" w:leader="none"/>
        </w:tabs>
        <w:ind w:hanging="0"/>
        <w:jc w:val="both"/>
        <w:rPr>
          <w:b/>
          <w:b/>
        </w:rPr>
      </w:pPr>
      <w:r>
        <w:rPr>
          <w:b/>
        </w:rPr>
        <w:t>3.1. Показатели использования средств ОМС по видам медицинской помощи</w:t>
      </w:r>
    </w:p>
    <w:p>
      <w:pPr>
        <w:pStyle w:val="Normal"/>
        <w:tabs>
          <w:tab w:val="left" w:pos="0" w:leader="none"/>
        </w:tabs>
        <w:ind w:hanging="0"/>
        <w:jc w:val="both"/>
        <w:rPr>
          <w:b/>
          <w:b/>
        </w:rPr>
      </w:pPr>
      <w:bookmarkStart w:id="3" w:name="Первичная_МСП_в_поликлинике"/>
      <w:bookmarkStart w:id="4" w:name="Первичная_МСП_в_поликлинике"/>
      <w:r>
        <w:rPr>
          <w:b/>
        </w:rPr>
      </w:r>
    </w:p>
    <w:p>
      <w:pPr>
        <w:pStyle w:val="Normal"/>
        <w:tabs>
          <w:tab w:val="left" w:pos="0" w:leader="none"/>
        </w:tabs>
        <w:ind w:hanging="0"/>
        <w:jc w:val="both"/>
        <w:rPr/>
      </w:pPr>
      <w:bookmarkStart w:id="5" w:name="Первичная_МСП_в_поликлинике"/>
      <w:r>
        <w:rPr>
          <w:b/>
        </w:rPr>
        <w:t>Первичная медико-санитарная помощь в амбулаторных условиях</w:t>
      </w:r>
      <w:bookmarkEnd w:id="5"/>
      <w:r>
        <w:rPr>
          <w:b/>
        </w:rPr>
        <w:t>, в том числе диспансеризация</w:t>
      </w:r>
    </w:p>
    <w:p>
      <w:pPr>
        <w:pStyle w:val="Normal"/>
        <w:tabs>
          <w:tab w:val="left" w:pos="0" w:leader="none"/>
        </w:tabs>
        <w:jc w:val="both"/>
        <w:rPr/>
      </w:pPr>
      <w:r>
        <w:rPr/>
      </w:r>
    </w:p>
    <w:p>
      <w:pPr>
        <w:pStyle w:val="Normal"/>
        <w:tabs>
          <w:tab w:val="left" w:pos="0" w:leader="none"/>
        </w:tabs>
        <w:jc w:val="both"/>
        <w:rPr/>
      </w:pPr>
      <w:r>
        <w:rPr/>
        <w:t>По данным Регионального сегмента единого регистра застрахованных на 01.01.2015 численность прикрепленного населения к ГБУЗ НСО «Мошковская ЦРБ» составила 37 612 человек, в том числе 29 499 человек взрослого населения, 8 113 человек детского населения. Сформировано 14 терапевтических участков, 9 педиатрических участков, 1 участок общей практики.</w:t>
      </w:r>
    </w:p>
    <w:p>
      <w:pPr>
        <w:pStyle w:val="Normal"/>
        <w:tabs>
          <w:tab w:val="left" w:pos="0" w:leader="none"/>
        </w:tabs>
        <w:jc w:val="both"/>
        <w:rPr/>
      </w:pPr>
      <w:r>
        <w:rPr/>
        <w:t>По состоянию на 01.01.2016 численность прикрепленного населения увеличилась на 536 человек и составила 38 148человек, в том числе 29 712 человек взрослого населения, 8 436человек детского населения. Сформировано 14 терапевтических участков, 10 педиатрических участков, 1 участок общей практики.</w:t>
      </w:r>
    </w:p>
    <w:p>
      <w:pPr>
        <w:pStyle w:val="Normal"/>
        <w:tabs>
          <w:tab w:val="left" w:pos="0" w:leader="none"/>
        </w:tabs>
        <w:jc w:val="both"/>
        <w:rPr/>
      </w:pPr>
      <w:r>
        <w:rPr/>
        <w:t>По состоянию на 01.01.2017 численность прикрепленного населения увеличилась по сравнению с 2016 годом на 122человека и составила 38 270человек, в том числе 29 514 человек взрослого населения, 8 756 человек детского населения. Сформировано 14 терапевтических участков, 10 педиатрических участков, 1 участок общей практики.</w:t>
      </w:r>
    </w:p>
    <w:p>
      <w:pPr>
        <w:pStyle w:val="Style22"/>
        <w:tabs>
          <w:tab w:val="left" w:pos="0" w:leader="none"/>
        </w:tabs>
        <w:spacing w:before="0" w:after="0"/>
        <w:jc w:val="both"/>
        <w:rPr>
          <w:sz w:val="28"/>
          <w:szCs w:val="28"/>
        </w:rPr>
      </w:pPr>
      <w:r>
        <w:rPr>
          <w:sz w:val="28"/>
          <w:szCs w:val="28"/>
        </w:rPr>
        <w:t>Численность прикрепленного населения к терапевтическим участкам в 2015, 2016, 2017 годах превышает нормативы, рекомендуемые приказом Минздравсоцразвития России от 15.05.2012 №543н «Об утверждении Положения об организации первичной медико-санитарной помощи взрослому населению».</w:t>
      </w:r>
    </w:p>
    <w:p>
      <w:pPr>
        <w:pStyle w:val="Style22"/>
        <w:tabs>
          <w:tab w:val="left" w:pos="0" w:leader="none"/>
        </w:tabs>
        <w:spacing w:before="0" w:after="0"/>
        <w:jc w:val="both"/>
        <w:rPr>
          <w:sz w:val="28"/>
          <w:szCs w:val="28"/>
        </w:rPr>
      </w:pPr>
      <w:r>
        <w:rPr>
          <w:sz w:val="28"/>
          <w:szCs w:val="28"/>
        </w:rPr>
        <w:t xml:space="preserve">Численность прикрепленного населения к педиатрическим участкам в 2016, 2017 годах соответствует приказу Минздравсоцразвития России от 16.04.2012 №366н «Об утверждении порядка оказания педиатрической помощи». </w:t>
      </w:r>
    </w:p>
    <w:p>
      <w:pPr>
        <w:pStyle w:val="Normal"/>
        <w:shd w:val="clear" w:color="auto" w:fill="FFFFFF"/>
        <w:tabs>
          <w:tab w:val="left" w:pos="0" w:leader="none"/>
        </w:tabs>
        <w:ind w:firstLine="567"/>
        <w:jc w:val="both"/>
        <w:rPr>
          <w:rFonts w:eastAsia="Times New Roman"/>
          <w:lang w:eastAsia="ru-RU"/>
        </w:rPr>
      </w:pPr>
      <w:r>
        <w:rPr/>
        <w:t>Показатели выполнения государственного задания по объему первичной медико-санитарной помощи в амбулаторных условиях представлены в таблице №1.</w:t>
      </w:r>
    </w:p>
    <w:p>
      <w:pPr>
        <w:pStyle w:val="Normal"/>
        <w:shd w:val="clear" w:color="auto" w:fill="FFFFFF"/>
        <w:tabs>
          <w:tab w:val="left" w:pos="0" w:leader="none"/>
        </w:tabs>
        <w:suppressAutoHyphens w:val="false"/>
        <w:jc w:val="right"/>
        <w:rPr>
          <w:rFonts w:eastAsia="Times New Roman"/>
          <w:lang w:eastAsia="ru-RU"/>
        </w:rPr>
      </w:pPr>
      <w:r>
        <w:rPr>
          <w:rFonts w:eastAsia="Times New Roman"/>
          <w:lang w:eastAsia="ru-RU"/>
        </w:rPr>
        <w:t>Таблица № 1</w:t>
      </w:r>
    </w:p>
    <w:tbl>
      <w:tblPr>
        <w:tblW w:w="9243" w:type="dxa"/>
        <w:jc w:val="left"/>
        <w:tblInd w:w="109" w:type="dxa"/>
        <w:tblBorders>
          <w:top w:val="single" w:sz="4" w:space="0" w:color="000001"/>
          <w:left w:val="single" w:sz="4" w:space="0" w:color="000001"/>
        </w:tblBorders>
        <w:tblCellMar>
          <w:top w:w="0" w:type="dxa"/>
          <w:left w:w="103" w:type="dxa"/>
          <w:bottom w:w="0" w:type="dxa"/>
          <w:right w:w="108" w:type="dxa"/>
        </w:tblCellMar>
        <w:tblLook w:firstRow="0" w:noVBand="0" w:lastRow="0" w:firstColumn="0" w:lastColumn="0" w:noHBand="0" w:val="0000"/>
      </w:tblPr>
      <w:tblGrid>
        <w:gridCol w:w="4252"/>
        <w:gridCol w:w="1843"/>
        <w:gridCol w:w="1701"/>
        <w:gridCol w:w="1446"/>
      </w:tblGrid>
      <w:tr>
        <w:trPr/>
        <w:tc>
          <w:tcPr>
            <w:tcW w:w="4252" w:type="dxa"/>
            <w:tcBorders>
              <w:top w:val="single" w:sz="4" w:space="0" w:color="000001"/>
              <w:left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Вид первичной медико-санитарной помощи в амбулаторных условиях</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Государственное задание по объемам первичной медико-санитарной помощи в амбулаторных условиях</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Фактический объем оказанной первичной медико-санитарной помощи в амбулаторных условиях</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 xml:space="preserve">Процент выполнения государственного задания </w:t>
            </w:r>
          </w:p>
        </w:tc>
      </w:tr>
      <w:tr>
        <w:trPr>
          <w:trHeight w:val="141" w:hRule="atLeast"/>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14"/>
                <w:szCs w:val="14"/>
              </w:rPr>
            </w:pPr>
            <w:r>
              <w:rPr>
                <w:rFonts w:eastAsia="Times New Roman"/>
                <w:sz w:val="14"/>
                <w:szCs w:val="14"/>
              </w:rPr>
              <w:t>1</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center"/>
              <w:rPr>
                <w:rFonts w:eastAsia="Times New Roman"/>
                <w:sz w:val="14"/>
                <w:szCs w:val="14"/>
              </w:rPr>
            </w:pPr>
            <w:r>
              <w:rPr>
                <w:rFonts w:eastAsia="Times New Roman"/>
                <w:sz w:val="14"/>
                <w:szCs w:val="14"/>
              </w:rPr>
              <w:t>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center"/>
              <w:rPr>
                <w:rFonts w:eastAsia="Times New Roman"/>
                <w:sz w:val="14"/>
                <w:szCs w:val="14"/>
              </w:rPr>
            </w:pPr>
            <w:r>
              <w:rPr>
                <w:rFonts w:eastAsia="Times New Roman"/>
                <w:sz w:val="14"/>
                <w:szCs w:val="14"/>
              </w:rPr>
              <w:t>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14"/>
                <w:szCs w:val="14"/>
              </w:rPr>
            </w:pPr>
            <w:r>
              <w:rPr>
                <w:rFonts w:eastAsia="Times New Roman"/>
                <w:sz w:val="14"/>
                <w:szCs w:val="14"/>
              </w:rPr>
              <w:t>4</w:t>
            </w:r>
          </w:p>
        </w:tc>
      </w:tr>
      <w:tr>
        <w:trPr/>
        <w:tc>
          <w:tcPr>
            <w:tcW w:w="92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b/>
                <w:b/>
                <w:sz w:val="22"/>
                <w:szCs w:val="22"/>
              </w:rPr>
            </w:pPr>
            <w:r>
              <w:rPr>
                <w:rFonts w:eastAsia="Times New Roman"/>
                <w:b/>
                <w:sz w:val="22"/>
                <w:szCs w:val="22"/>
              </w:rPr>
              <w:t>2015 год</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Обращения по поводу заболевания</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67 776</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37 966</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56,0</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с профилактической целью</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49 891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104 885</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210,2</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Диспансеризация</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17 458</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16 738</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95,9</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по неотложной медицинской помощи</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17 249</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11 515</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66,8</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Стоматология, УЕТ</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62 254</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61 133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98,2</w:t>
            </w:r>
          </w:p>
        </w:tc>
      </w:tr>
      <w:tr>
        <w:trPr/>
        <w:tc>
          <w:tcPr>
            <w:tcW w:w="92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b/>
                <w:b/>
                <w:sz w:val="22"/>
                <w:szCs w:val="22"/>
              </w:rPr>
            </w:pPr>
            <w:r>
              <w:rPr>
                <w:rFonts w:eastAsia="Times New Roman"/>
                <w:b/>
                <w:sz w:val="22"/>
                <w:szCs w:val="22"/>
              </w:rPr>
              <w:t>2016 год</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Обращения по поводу заболевания</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70 767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42 322</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59,8</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с профилактической целью</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83 359</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110 879</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133,0</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Диспансеризация</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13 009</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16 135</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124,0</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по неотложной медицинской помощи</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20 333</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14 203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69,9</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Стоматология, УЕТ</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82 241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66 863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81,3</w:t>
            </w:r>
          </w:p>
        </w:tc>
      </w:tr>
      <w:tr>
        <w:trPr/>
        <w:tc>
          <w:tcPr>
            <w:tcW w:w="924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ind w:hanging="0"/>
              <w:jc w:val="center"/>
              <w:rPr>
                <w:rFonts w:eastAsia="Times New Roman"/>
                <w:b/>
                <w:b/>
                <w:sz w:val="22"/>
                <w:szCs w:val="22"/>
              </w:rPr>
            </w:pPr>
            <w:r>
              <w:rPr>
                <w:rFonts w:eastAsia="Times New Roman"/>
                <w:b/>
                <w:sz w:val="22"/>
                <w:szCs w:val="22"/>
              </w:rPr>
              <w:t>8месяцев 2017 года</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Обращения по поводу заболевания</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42 974</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27 553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64,1</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с профилактической целью</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49 877</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69 079</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138,5</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Посещения по неотложной медицинской помощи</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10 995</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10 002</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91,0</w:t>
            </w:r>
          </w:p>
        </w:tc>
      </w:tr>
      <w:tr>
        <w:trPr/>
        <w:tc>
          <w:tcPr>
            <w:tcW w:w="42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both"/>
              <w:rPr>
                <w:rFonts w:eastAsia="Times New Roman"/>
                <w:sz w:val="22"/>
                <w:szCs w:val="22"/>
              </w:rPr>
            </w:pPr>
            <w:r>
              <w:rPr>
                <w:rFonts w:eastAsia="Times New Roman"/>
                <w:sz w:val="22"/>
                <w:szCs w:val="22"/>
              </w:rPr>
              <w:t>Стоматология, УЕТ</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47 402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2"/>
              </w:rPr>
            </w:pPr>
            <w:r>
              <w:rPr>
                <w:rFonts w:eastAsia="Times New Roman"/>
                <w:sz w:val="22"/>
                <w:szCs w:val="22"/>
              </w:rPr>
              <w:t>38 684,63</w:t>
            </w:r>
          </w:p>
        </w:tc>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2"/>
              </w:rPr>
            </w:pPr>
            <w:r>
              <w:rPr>
                <w:rFonts w:eastAsia="Times New Roman"/>
                <w:b/>
                <w:sz w:val="22"/>
                <w:szCs w:val="22"/>
              </w:rPr>
              <w:t>81,6</w:t>
            </w:r>
          </w:p>
        </w:tc>
      </w:tr>
    </w:tbl>
    <w:p>
      <w:pPr>
        <w:pStyle w:val="Normal"/>
        <w:shd w:val="clear" w:color="auto" w:fill="FFFFFF"/>
        <w:tabs>
          <w:tab w:val="left" w:pos="0" w:leader="none"/>
        </w:tabs>
        <w:suppressAutoHyphens w:val="false"/>
        <w:jc w:val="right"/>
        <w:rPr>
          <w:rFonts w:eastAsia="Times New Roman"/>
          <w:lang w:eastAsia="ru-RU"/>
        </w:rPr>
      </w:pPr>
      <w:r>
        <w:rPr>
          <w:rFonts w:eastAsia="Times New Roman"/>
          <w:lang w:eastAsia="ru-RU"/>
        </w:rPr>
      </w:r>
    </w:p>
    <w:p>
      <w:pPr>
        <w:pStyle w:val="Normal"/>
        <w:tabs>
          <w:tab w:val="left" w:pos="0" w:leader="none"/>
        </w:tabs>
        <w:jc w:val="both"/>
        <w:rPr>
          <w:rFonts w:eastAsia="Times New Roman"/>
        </w:rPr>
      </w:pPr>
      <w:r>
        <w:rPr>
          <w:rFonts w:eastAsia="Times New Roman"/>
        </w:rPr>
        <w:t>Объяснительная записка главного врача о невыполнении государственного задания в проверяемом периоде по обращениям по поводу заболевания, по неотложной помощи, по стоматологии и перевыполнению по посещениям с профилактической целью- в приложении №1.</w:t>
      </w:r>
    </w:p>
    <w:p>
      <w:pPr>
        <w:pStyle w:val="Normal"/>
        <w:shd w:val="clear" w:color="auto" w:fill="FFFFFF"/>
        <w:tabs>
          <w:tab w:val="left" w:pos="0" w:leader="none"/>
          <w:tab w:val="left" w:pos="8364" w:leader="none"/>
        </w:tabs>
        <w:jc w:val="right"/>
        <w:rPr/>
      </w:pPr>
      <w:r>
        <w:rPr/>
      </w:r>
    </w:p>
    <w:p>
      <w:pPr>
        <w:pStyle w:val="Normal"/>
        <w:tabs>
          <w:tab w:val="left" w:pos="0" w:leader="none"/>
        </w:tabs>
        <w:jc w:val="both"/>
        <w:rPr/>
      </w:pPr>
      <w:r>
        <w:rPr/>
        <w:t>В ходе проверки организации амбулаторно-поликлинической помощи и  порядка учета и хранения медикаментов на ФАПах 17.08.2017 проведена проверка двух фельдшерско-акушерских пунктов: ФАП пос.Кошево (240 человек прикрепленного населения), ФАП пос.Смоленский (827 человек прикрепленного населения):</w:t>
      </w:r>
    </w:p>
    <w:p>
      <w:pPr>
        <w:pStyle w:val="Normal"/>
        <w:tabs>
          <w:tab w:val="left" w:pos="0" w:leader="none"/>
        </w:tabs>
        <w:ind w:firstLine="709"/>
        <w:jc w:val="both"/>
        <w:rPr/>
      </w:pPr>
      <w:r>
        <w:rPr/>
        <w:t>1.Работа Кошевского ФАПа организована по графику - время приема фельдшером с 8-00 до 12-00, обслуживание вызовов с 12-00 до 16-00. В Кошевском ФАПе ведутся «Журнал амбулаторного приема» и «Журнал вызовов на дом», заполняются медицинские карты амбулаторных больных.</w:t>
      </w:r>
    </w:p>
    <w:p>
      <w:pPr>
        <w:pStyle w:val="Normal"/>
        <w:tabs>
          <w:tab w:val="left" w:pos="0" w:leader="none"/>
        </w:tabs>
        <w:ind w:firstLine="708"/>
        <w:jc w:val="both"/>
        <w:rPr/>
      </w:pPr>
      <w:r>
        <w:rPr/>
        <w:t>Проверкой журналов амбулаторного приема установлено, что ежедневное количество пациентов составляет от 5 до 10 пациентов.</w:t>
      </w:r>
    </w:p>
    <w:p>
      <w:pPr>
        <w:pStyle w:val="Normal"/>
        <w:tabs>
          <w:tab w:val="left" w:pos="0" w:leader="none"/>
        </w:tabs>
        <w:ind w:firstLine="708"/>
        <w:jc w:val="both"/>
        <w:rPr/>
      </w:pPr>
      <w:r>
        <w:rPr/>
        <w:t>Проверкой медицинских карт амбулаторных больных установлено, что в случае направления больных в стационар, в картах производится запись о направлении больных на госпитализацию.</w:t>
      </w:r>
    </w:p>
    <w:p>
      <w:pPr>
        <w:pStyle w:val="Normal"/>
        <w:tabs>
          <w:tab w:val="left" w:pos="0" w:leader="none"/>
        </w:tabs>
        <w:ind w:firstLine="708"/>
        <w:jc w:val="both"/>
        <w:rPr/>
      </w:pPr>
      <w:r>
        <w:rPr/>
        <w:t>Учет медикаментов ведется в журнале учета медикаментов у фельдшера ФАПа.</w:t>
      </w:r>
    </w:p>
    <w:p>
      <w:pPr>
        <w:pStyle w:val="Normal"/>
        <w:tabs>
          <w:tab w:val="left" w:pos="0" w:leader="none"/>
        </w:tabs>
        <w:ind w:firstLine="708"/>
        <w:jc w:val="both"/>
        <w:rPr/>
      </w:pPr>
      <w:r>
        <w:rPr/>
        <w:t>Проверкой сроков годности медикаментов в местах хранения нарушений не установлено.</w:t>
      </w:r>
    </w:p>
    <w:p>
      <w:pPr>
        <w:pStyle w:val="Normal"/>
        <w:tabs>
          <w:tab w:val="left" w:pos="0" w:leader="none"/>
        </w:tabs>
        <w:jc w:val="both"/>
        <w:rPr/>
      </w:pPr>
      <w:r>
        <w:rPr/>
        <w:t xml:space="preserve">2. Работа Смоленского ФАПа организована по графику - время приема фельдшером с 9-00 до 17-12, перерыв на обед с 13-00 до 14-00.  </w:t>
      </w:r>
    </w:p>
    <w:p>
      <w:pPr>
        <w:pStyle w:val="Normal"/>
        <w:tabs>
          <w:tab w:val="left" w:pos="0" w:leader="none"/>
        </w:tabs>
        <w:jc w:val="both"/>
        <w:rPr/>
      </w:pPr>
      <w:r>
        <w:rPr/>
        <w:t>С января 2017 года фельдшер находится в декретном отпуске, последняя запись в журнале регистрации амбулаторных больных 30.01.2017,на приеме находились 6 пациентов.  В настоящее время прием осуществляется 2 раза в месяц врачом-педиатром участковым и врачом-терапевтом участковым Сокурской участковой больницы.</w:t>
      </w:r>
    </w:p>
    <w:p>
      <w:pPr>
        <w:pStyle w:val="Normal"/>
        <w:tabs>
          <w:tab w:val="left" w:pos="0" w:leader="none"/>
        </w:tabs>
        <w:jc w:val="both"/>
        <w:rPr/>
      </w:pPr>
      <w:r>
        <w:rPr/>
        <w:t>Выборочной проверкой штатного расписания и тарификационных списков установлено, что в ГБУЗ НСО «Мошковская ЦРБ» на 13 ФАПах должности фельдшеров являются вакантными. Приказами главного врача от 12.01.2015 № 8,от 13.01.2016 № 25 «Об оказании медицинской помощи населению вакантныхФАПов» определено закрепление: 5 ФАПовзаГБУЗ НСО «Мошковская ЦРБ», 3 ФАПа за Станционно-Ояшинской городской больницей, 3 ФАПа за Барлакской врачебной амбулаторией, 3 ФАПа за Сокурской участковой больницей.</w:t>
      </w:r>
    </w:p>
    <w:p>
      <w:pPr>
        <w:pStyle w:val="Normal"/>
        <w:tabs>
          <w:tab w:val="left" w:pos="0" w:leader="none"/>
        </w:tabs>
        <w:ind w:hanging="0"/>
        <w:jc w:val="both"/>
        <w:rPr/>
      </w:pPr>
      <w:r>
        <w:rPr/>
      </w:r>
    </w:p>
    <w:p>
      <w:pPr>
        <w:pStyle w:val="Normal"/>
        <w:tabs>
          <w:tab w:val="left" w:pos="0" w:leader="none"/>
        </w:tabs>
        <w:ind w:hanging="0"/>
        <w:jc w:val="both"/>
        <w:rPr/>
      </w:pPr>
      <w:r>
        <w:rPr/>
      </w:r>
    </w:p>
    <w:p>
      <w:pPr>
        <w:pStyle w:val="Normal"/>
        <w:tabs>
          <w:tab w:val="left" w:pos="0" w:leader="none"/>
        </w:tabs>
        <w:ind w:hanging="0"/>
        <w:jc w:val="both"/>
        <w:rPr/>
      </w:pPr>
      <w:r>
        <w:rPr/>
      </w:r>
    </w:p>
    <w:p>
      <w:pPr>
        <w:pStyle w:val="Normal"/>
        <w:tabs>
          <w:tab w:val="left" w:pos="0" w:leader="none"/>
        </w:tabs>
        <w:ind w:hanging="0"/>
        <w:jc w:val="both"/>
        <w:rPr>
          <w:b/>
          <w:b/>
        </w:rPr>
      </w:pPr>
      <w:r>
        <w:rPr>
          <w:b/>
        </w:rPr>
        <w:t xml:space="preserve">3.1.1 Оказание первичной медико-санитарной помощи по </w:t>
      </w:r>
      <w:bookmarkStart w:id="6" w:name="Диспансеризация"/>
      <w:bookmarkEnd w:id="6"/>
      <w:r>
        <w:rPr>
          <w:b/>
        </w:rPr>
        <w:t>диспансеризации</w:t>
      </w:r>
    </w:p>
    <w:p>
      <w:pPr>
        <w:pStyle w:val="Normal"/>
        <w:shd w:val="clear" w:color="auto" w:fill="FFFFFF"/>
        <w:tabs>
          <w:tab w:val="left" w:pos="0" w:leader="none"/>
        </w:tabs>
        <w:ind w:hanging="0"/>
        <w:rPr/>
      </w:pPr>
      <w:r>
        <w:rPr/>
      </w:r>
    </w:p>
    <w:p>
      <w:pPr>
        <w:pStyle w:val="Normal"/>
        <w:tabs>
          <w:tab w:val="left" w:pos="0" w:leader="none"/>
        </w:tabs>
        <w:ind w:firstLine="708"/>
        <w:jc w:val="both"/>
        <w:rPr/>
      </w:pPr>
      <w:r>
        <w:rPr/>
        <w:t>В ГБУЗ НСО «Мошковская ЦРБ» в проверяемом периоде проведена диспансеризация определенных групп взрослого населения, в соответствии с планами–графиками, утвержденными приказами Министерства здравоохранения Новосибирской области, от 30.03.2015 № 918/1 «О проведении диспансеризации определенных групп взрослого населения Новосибирской области в 2015 году», от 11.01.2016 №2 «О проведении диспансеризации определенных групп взрослого населения Новосибирской области в 2016 году», от 13.01.2017 № 5 «О проведении диспансеризации определенных групп взрослого населения Новосибирской области в 2017 году».</w:t>
      </w:r>
    </w:p>
    <w:p>
      <w:pPr>
        <w:pStyle w:val="Normal"/>
        <w:tabs>
          <w:tab w:val="left" w:pos="0" w:leader="none"/>
        </w:tabs>
        <w:ind w:firstLine="708"/>
        <w:jc w:val="right"/>
        <w:rPr/>
      </w:pPr>
      <w:r>
        <w:rPr/>
        <w:t>Таблица №2</w:t>
      </w:r>
    </w:p>
    <w:tbl>
      <w:tblPr>
        <w:tblW w:w="937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96"/>
        <w:gridCol w:w="1107"/>
        <w:gridCol w:w="1086"/>
        <w:gridCol w:w="1084"/>
      </w:tblGrid>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rPr>
                <w:sz w:val="22"/>
                <w:szCs w:val="24"/>
              </w:rPr>
            </w:pPr>
            <w:r>
              <w:rPr>
                <w:sz w:val="24"/>
              </w:rPr>
              <w:t>Диспансеризация определенных групп взрослого населения</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4"/>
                <w:szCs w:val="24"/>
              </w:rPr>
            </w:pPr>
            <w:r>
              <w:rPr>
                <w:sz w:val="24"/>
                <w:szCs w:val="24"/>
              </w:rPr>
              <w:t>2015 год</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4"/>
                <w:szCs w:val="24"/>
              </w:rPr>
            </w:pPr>
            <w:r>
              <w:rPr>
                <w:sz w:val="24"/>
                <w:szCs w:val="24"/>
              </w:rPr>
              <w:t>2016год</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2017года</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14"/>
                <w:szCs w:val="16"/>
              </w:rPr>
            </w:pPr>
            <w:r>
              <w:rPr>
                <w:sz w:val="14"/>
                <w:szCs w:val="16"/>
              </w:rPr>
              <w:t>1</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14"/>
                <w:szCs w:val="16"/>
              </w:rPr>
            </w:pPr>
            <w:r>
              <w:rPr>
                <w:sz w:val="14"/>
                <w:szCs w:val="16"/>
              </w:rPr>
              <w:t>2</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14"/>
                <w:szCs w:val="16"/>
              </w:rPr>
            </w:pPr>
            <w:r>
              <w:rPr>
                <w:sz w:val="14"/>
                <w:szCs w:val="16"/>
              </w:rPr>
              <w:t>3</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14"/>
                <w:szCs w:val="16"/>
              </w:rPr>
            </w:pPr>
            <w:r>
              <w:rPr>
                <w:sz w:val="14"/>
                <w:szCs w:val="16"/>
              </w:rPr>
              <w:t>4</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rPr>
                <w:sz w:val="22"/>
                <w:szCs w:val="22"/>
              </w:rPr>
            </w:pPr>
            <w:r>
              <w:rPr>
                <w:sz w:val="22"/>
                <w:szCs w:val="22"/>
              </w:rPr>
              <w:t xml:space="preserve">Плановые показатели, человек </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6 615</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6 759</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4 460</w:t>
            </w:r>
          </w:p>
        </w:tc>
      </w:tr>
      <w:tr>
        <w:trPr>
          <w:trHeight w:val="218" w:hRule="atLeast"/>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rPr>
                <w:sz w:val="22"/>
                <w:szCs w:val="22"/>
              </w:rPr>
            </w:pPr>
            <w:r>
              <w:rPr>
                <w:sz w:val="22"/>
                <w:szCs w:val="22"/>
              </w:rPr>
              <w:t xml:space="preserve">Фактическое выполнение, человек </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5 497</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6 497</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2"/>
                <w:szCs w:val="22"/>
              </w:rPr>
            </w:pPr>
            <w:r>
              <w:rPr>
                <w:sz w:val="22"/>
                <w:szCs w:val="22"/>
              </w:rPr>
              <w:t>5 962</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rPr>
                <w:b/>
                <w:b/>
                <w:sz w:val="20"/>
                <w:szCs w:val="20"/>
              </w:rPr>
            </w:pPr>
            <w:r>
              <w:rPr>
                <w:b/>
                <w:sz w:val="20"/>
                <w:szCs w:val="20"/>
              </w:rPr>
              <w:t>Процент выполнения плана по диспансеризации определенных групп взрослого населения</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b/>
                <w:b/>
                <w:sz w:val="20"/>
                <w:szCs w:val="20"/>
              </w:rPr>
            </w:pPr>
            <w:r>
              <w:rPr>
                <w:b/>
                <w:sz w:val="20"/>
                <w:szCs w:val="20"/>
              </w:rPr>
              <w:t>83,1</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b/>
                <w:b/>
                <w:sz w:val="20"/>
                <w:szCs w:val="20"/>
              </w:rPr>
            </w:pPr>
            <w:r>
              <w:rPr>
                <w:b/>
                <w:sz w:val="20"/>
                <w:szCs w:val="20"/>
              </w:rPr>
              <w:t>96,1</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b/>
                <w:b/>
                <w:sz w:val="20"/>
                <w:szCs w:val="20"/>
              </w:rPr>
            </w:pPr>
            <w:r>
              <w:rPr>
                <w:b/>
                <w:sz w:val="20"/>
                <w:szCs w:val="20"/>
              </w:rPr>
              <w:t>133,7</w:t>
            </w:r>
          </w:p>
        </w:tc>
      </w:tr>
    </w:tbl>
    <w:p>
      <w:pPr>
        <w:pStyle w:val="Normal"/>
        <w:tabs>
          <w:tab w:val="left" w:pos="0" w:leader="none"/>
        </w:tabs>
        <w:ind w:firstLine="708"/>
        <w:jc w:val="both"/>
        <w:rPr/>
      </w:pPr>
      <w:r>
        <w:rPr/>
      </w:r>
    </w:p>
    <w:p>
      <w:pPr>
        <w:pStyle w:val="Normal"/>
        <w:tabs>
          <w:tab w:val="left" w:pos="0" w:leader="none"/>
        </w:tabs>
        <w:ind w:firstLine="708"/>
        <w:jc w:val="both"/>
        <w:rPr>
          <w:rFonts w:eastAsia="Times New Roman"/>
        </w:rPr>
      </w:pPr>
      <w:r>
        <w:rPr>
          <w:rFonts w:eastAsia="Times New Roman"/>
        </w:rPr>
        <w:t xml:space="preserve">Объяснительная записка главного врача о невыполнении </w:t>
      </w:r>
      <w:r>
        <w:rPr/>
        <w:t xml:space="preserve">плана-графика по диспансеризации определенных групп взрослого населения в 2015-2016 годах в </w:t>
      </w:r>
      <w:r>
        <w:rPr>
          <w:rFonts w:eastAsia="Times New Roman"/>
        </w:rPr>
        <w:t>приложении №2.</w:t>
      </w:r>
    </w:p>
    <w:p>
      <w:pPr>
        <w:pStyle w:val="Normal"/>
        <w:tabs>
          <w:tab w:val="left" w:pos="0" w:leader="none"/>
        </w:tabs>
        <w:ind w:firstLine="708"/>
        <w:jc w:val="both"/>
        <w:rPr>
          <w:rFonts w:eastAsia="Times New Roman"/>
        </w:rPr>
      </w:pPr>
      <w:r>
        <w:rPr>
          <w:rFonts w:eastAsia="Times New Roman"/>
        </w:rPr>
        <w:t xml:space="preserve">Объяснительная записка главного врача о перевыполнении </w:t>
      </w:r>
      <w:r>
        <w:rPr/>
        <w:t xml:space="preserve">плана-графика по диспансеризации определенных групп взрослого населения за 8 месяцев 2017 года в </w:t>
      </w:r>
      <w:r>
        <w:rPr>
          <w:rFonts w:eastAsia="Times New Roman"/>
        </w:rPr>
        <w:t>приложении №3.</w:t>
      </w:r>
    </w:p>
    <w:p>
      <w:pPr>
        <w:pStyle w:val="Normal"/>
        <w:tabs>
          <w:tab w:val="left" w:pos="0" w:leader="none"/>
        </w:tabs>
        <w:ind w:firstLine="708"/>
        <w:jc w:val="both"/>
        <w:rPr>
          <w:rFonts w:eastAsia="Times New Roman"/>
        </w:rPr>
      </w:pPr>
      <w:r>
        <w:rPr>
          <w:rFonts w:eastAsia="Times New Roman"/>
        </w:rPr>
      </w:r>
    </w:p>
    <w:p>
      <w:pPr>
        <w:pStyle w:val="Normal"/>
        <w:tabs>
          <w:tab w:val="left" w:pos="0" w:leader="none"/>
        </w:tabs>
        <w:ind w:firstLine="708"/>
        <w:jc w:val="both"/>
        <w:rPr>
          <w:color w:val="FF0000"/>
        </w:rPr>
      </w:pPr>
      <w:r>
        <w:rPr/>
        <w:t>Сплошной проверкой тарификационных списков сотрудников и приложений к лицензии установлено, что лицензия на осуществление медицинской деятельности ГБУЗ НСО «Мошковская ЦРБ» содержит перечень медицинских работ (услуг), необходимых для проведения диспансеризации определенных групп взрослого населения, в соответствии с приказами Министерства здравоохранения Российской Федерации от 03.12.2012 №1006н, от 03.02.2015 № 36ан «Об утверждении порядка проведения диспансеризации медицинских работников и прочего персонала, принимающих участие в проведении диспансеризации».</w:t>
      </w:r>
    </w:p>
    <w:p>
      <w:pPr>
        <w:pStyle w:val="Normal"/>
        <w:tabs>
          <w:tab w:val="left" w:pos="0" w:leader="none"/>
        </w:tabs>
        <w:ind w:firstLine="708"/>
        <w:jc w:val="both"/>
        <w:rPr/>
      </w:pPr>
      <w:r>
        <w:rPr/>
        <w:t>Положениями «О распределении средств за проведение диспансеризации определенных групп взрослого населения» от 28.01.2015, от 03.03.2016, от 28.02.2017 утвержденными главным врачом ГБУЗ НСО «Мошковская ЦРБ», определен порядок расходования средств, полученных от проведения диспансеризации определенных групп взрослого населения. Согласно Положений денежные средства, полученные за проведение диспансеризации определенных групп взрослого населения, направляются на оплату труда медицинских работников и прочего персонала, принимающих участие в проведении диспансеризации, на оплату диагностических услуг, на приобретение медицинских расходных материалов, необходимых для проведения диспансеризации, на содержание медицинской организации.</w:t>
      </w:r>
    </w:p>
    <w:p>
      <w:pPr>
        <w:pStyle w:val="Normal"/>
        <w:tabs>
          <w:tab w:val="left" w:pos="0" w:leader="none"/>
        </w:tabs>
        <w:ind w:firstLine="708"/>
        <w:jc w:val="both"/>
        <w:rPr/>
      </w:pPr>
      <w:r>
        <w:rPr/>
        <w:t>В соответствии с ежемесячными приказами «Об установлении стимулирующих надбавок за проведение диспансеризации определенных групп взрослого населения», с представлениями на выплаты специалистам, участвующим в проведении диспансеризации определенных групп граждан, произведены стимулирующие выплаты в размерах:</w:t>
      </w:r>
    </w:p>
    <w:p>
      <w:pPr>
        <w:pStyle w:val="Normal"/>
        <w:tabs>
          <w:tab w:val="left" w:pos="0" w:leader="none"/>
        </w:tabs>
        <w:ind w:firstLine="708"/>
        <w:jc w:val="both"/>
        <w:rPr/>
      </w:pPr>
      <w:r>
        <w:rPr/>
        <w:t>в 2015 году</w:t>
      </w:r>
    </w:p>
    <w:p>
      <w:pPr>
        <w:pStyle w:val="Normal"/>
        <w:tabs>
          <w:tab w:val="left" w:pos="0" w:leader="none"/>
        </w:tabs>
        <w:ind w:firstLine="708"/>
        <w:jc w:val="both"/>
        <w:rPr/>
      </w:pPr>
      <w:r>
        <w:rPr/>
        <w:t>- врачебному персоналу от 1 446,26 руб. до14 390,12 руб.,</w:t>
      </w:r>
    </w:p>
    <w:p>
      <w:pPr>
        <w:pStyle w:val="Normal"/>
        <w:tabs>
          <w:tab w:val="left" w:pos="0" w:leader="none"/>
        </w:tabs>
        <w:ind w:firstLine="708"/>
        <w:jc w:val="both"/>
        <w:rPr/>
      </w:pPr>
      <w:r>
        <w:rPr/>
        <w:t>- среднему медицинскому персоналу от 743,76 руб. до 7 090,18 руб.,</w:t>
      </w:r>
    </w:p>
    <w:p>
      <w:pPr>
        <w:pStyle w:val="Normal"/>
        <w:tabs>
          <w:tab w:val="left" w:pos="0" w:leader="none"/>
        </w:tabs>
        <w:ind w:firstLine="708"/>
        <w:jc w:val="both"/>
        <w:rPr/>
      </w:pPr>
      <w:r>
        <w:rPr/>
        <w:t>- прочему персоналу (экономист, бухгалтер) от 2 650,00 руб. до 3 079,56 руб.</w:t>
      </w:r>
    </w:p>
    <w:p>
      <w:pPr>
        <w:pStyle w:val="Normal"/>
        <w:tabs>
          <w:tab w:val="left" w:pos="0" w:leader="none"/>
        </w:tabs>
        <w:ind w:firstLine="708"/>
        <w:jc w:val="both"/>
        <w:rPr/>
      </w:pPr>
      <w:r>
        <w:rPr/>
        <w:t>Сплошной проверкой протоколов распределения денежных средств, полученных в счет оплаты медицинской помощи, оказанной в рамках проведения диспансеризации определенных групп населения установлено, что максимальные суммы выплачены врачу-терапевту участковому Щербаковой  О.А., медицинским статистикам Ярковой Л.А., Кошелевой Т.Л., экономисту Пономаревой Н.Н. за декабрь 2015 года;</w:t>
      </w:r>
    </w:p>
    <w:p>
      <w:pPr>
        <w:pStyle w:val="Normal"/>
        <w:tabs>
          <w:tab w:val="left" w:pos="0" w:leader="none"/>
        </w:tabs>
        <w:ind w:firstLine="708"/>
        <w:jc w:val="both"/>
        <w:rPr/>
      </w:pPr>
      <w:r>
        <w:rPr/>
        <w:t>в 2016 году</w:t>
      </w:r>
    </w:p>
    <w:p>
      <w:pPr>
        <w:pStyle w:val="Normal"/>
        <w:tabs>
          <w:tab w:val="left" w:pos="0" w:leader="none"/>
        </w:tabs>
        <w:ind w:firstLine="708"/>
        <w:jc w:val="both"/>
        <w:rPr/>
      </w:pPr>
      <w:r>
        <w:rPr/>
        <w:t>- врачебному персоналу от 3 970,05 руб. до 24 391,15 руб.,</w:t>
      </w:r>
    </w:p>
    <w:p>
      <w:pPr>
        <w:pStyle w:val="Normal"/>
        <w:tabs>
          <w:tab w:val="left" w:pos="0" w:leader="none"/>
        </w:tabs>
        <w:ind w:firstLine="708"/>
        <w:jc w:val="both"/>
        <w:rPr/>
      </w:pPr>
      <w:r>
        <w:rPr/>
        <w:t>- среднему медицинскому персоналу от   536,90 руб. до 11 585,80 руб.,</w:t>
      </w:r>
    </w:p>
    <w:p>
      <w:pPr>
        <w:pStyle w:val="Normal"/>
        <w:tabs>
          <w:tab w:val="left" w:pos="0" w:leader="none"/>
        </w:tabs>
        <w:ind w:firstLine="708"/>
        <w:jc w:val="both"/>
        <w:rPr/>
      </w:pPr>
      <w:r>
        <w:rPr/>
        <w:t xml:space="preserve">- прочему персоналу (экономист, бухгалтер) от 1 105,82 руб. до 5 792,90 руб. </w:t>
      </w:r>
    </w:p>
    <w:p>
      <w:pPr>
        <w:pStyle w:val="Normal"/>
        <w:tabs>
          <w:tab w:val="left" w:pos="0" w:leader="none"/>
        </w:tabs>
        <w:ind w:firstLine="708"/>
        <w:jc w:val="both"/>
        <w:rPr/>
      </w:pPr>
      <w:r>
        <w:rPr/>
        <w:t>Сплошной проверкой протоколов распределения денежных средств, полученных в счет оплаты медицинской помощи, оказанной в рамках проведения диспансеризации определенных групп населения установлено, что максимальные суммы выплачены  врачу-терапевту  Мурашовой О.М., медицинским статистикам Ярковой Л.А., Кошелевой Т.Л., экономистам Козловой Ю.А., Пономаревой Н.Н., Макаровой Л.В., Морозовой А.В. за октябрь 2016 года;</w:t>
      </w:r>
    </w:p>
    <w:p>
      <w:pPr>
        <w:pStyle w:val="Normal"/>
        <w:tabs>
          <w:tab w:val="left" w:pos="0" w:leader="none"/>
        </w:tabs>
        <w:ind w:firstLine="708"/>
        <w:jc w:val="both"/>
        <w:rPr/>
      </w:pPr>
      <w:r>
        <w:rPr/>
        <w:t>в 2017 году</w:t>
      </w:r>
    </w:p>
    <w:p>
      <w:pPr>
        <w:pStyle w:val="Normal"/>
        <w:tabs>
          <w:tab w:val="left" w:pos="0" w:leader="none"/>
        </w:tabs>
        <w:ind w:firstLine="708"/>
        <w:jc w:val="both"/>
        <w:rPr/>
      </w:pPr>
      <w:r>
        <w:rPr/>
        <w:t>- врачебному персоналу от 518,05руб. до 41 058,93руб.,</w:t>
      </w:r>
    </w:p>
    <w:p>
      <w:pPr>
        <w:pStyle w:val="Normal"/>
        <w:tabs>
          <w:tab w:val="left" w:pos="0" w:leader="none"/>
        </w:tabs>
        <w:ind w:firstLine="708"/>
        <w:jc w:val="both"/>
        <w:rPr/>
      </w:pPr>
      <w:r>
        <w:rPr/>
        <w:t>- среднему медицинскому персоналу от  341,91руб. до 26 069,17 руб.,</w:t>
      </w:r>
    </w:p>
    <w:p>
      <w:pPr>
        <w:pStyle w:val="Normal"/>
        <w:tabs>
          <w:tab w:val="left" w:pos="0" w:leader="none"/>
        </w:tabs>
        <w:ind w:firstLine="708"/>
        <w:jc w:val="both"/>
        <w:rPr/>
      </w:pPr>
      <w:r>
        <w:rPr/>
        <w:t xml:space="preserve">- прочему персоналу (экономист, бухгалтер)от 2 566,82 руб. до 12 477,62 руб. </w:t>
      </w:r>
    </w:p>
    <w:p>
      <w:pPr>
        <w:pStyle w:val="Normal"/>
        <w:tabs>
          <w:tab w:val="left" w:pos="0" w:leader="none"/>
        </w:tabs>
        <w:ind w:firstLine="708"/>
        <w:jc w:val="both"/>
        <w:rPr/>
      </w:pPr>
      <w:r>
        <w:rPr/>
        <w:t>Сплошной проверкой протоколов распределения денежных средств, полученных в счет оплаты медицинской помощи, оказанной в рамках проведения диспансеризации определенных групп населения установлено, что максимальные суммы выплачены  врачу-терапевту участковому Федоровой Т.А.за июль 2017 года, за июнь 2017 года, медицинским статистикам Кошелевой Т.Л., Ярковой Л.А.,  за июль 2017 года, экономисту Новиковой Т.И. за июнь 2017 года.</w:t>
      </w:r>
    </w:p>
    <w:p>
      <w:pPr>
        <w:pStyle w:val="Normal"/>
        <w:tabs>
          <w:tab w:val="left" w:pos="0" w:leader="none"/>
        </w:tabs>
        <w:ind w:firstLine="708"/>
        <w:jc w:val="both"/>
        <w:rPr>
          <w:color w:val="FF0000"/>
        </w:rPr>
      </w:pPr>
      <w:r>
        <w:rPr>
          <w:color w:val="FF0000"/>
        </w:rPr>
      </w:r>
    </w:p>
    <w:p>
      <w:pPr>
        <w:pStyle w:val="Normal"/>
        <w:tabs>
          <w:tab w:val="left" w:pos="0" w:leader="none"/>
        </w:tabs>
        <w:ind w:firstLine="708"/>
        <w:jc w:val="both"/>
        <w:rPr>
          <w:color w:val="FF0000"/>
        </w:rPr>
      </w:pPr>
      <w:r>
        <w:rPr>
          <w:color w:val="FF0000"/>
        </w:rPr>
      </w:r>
    </w:p>
    <w:p>
      <w:pPr>
        <w:pStyle w:val="Normal"/>
        <w:tabs>
          <w:tab w:val="left" w:pos="0" w:leader="none"/>
          <w:tab w:val="left" w:pos="709" w:leader="none"/>
        </w:tabs>
        <w:jc w:val="both"/>
        <w:rPr/>
      </w:pPr>
      <w:r>
        <w:rPr/>
        <w:t>В рамках комплексной проверки проверена обоснованность включения граждан в реестры по диспансеризации граждан.</w:t>
      </w:r>
    </w:p>
    <w:p>
      <w:pPr>
        <w:pStyle w:val="Normal"/>
        <w:tabs>
          <w:tab w:val="left" w:pos="0" w:leader="none"/>
          <w:tab w:val="left" w:pos="709" w:leader="none"/>
        </w:tabs>
        <w:ind w:hanging="0"/>
        <w:jc w:val="both"/>
        <w:rPr/>
      </w:pPr>
      <w:r>
        <w:rPr/>
        <w:tab/>
        <w:t>Проведена выборочная проверка 190 карт по проведенной диспансеризации граждан за июль 2017 года, в которые вклеены карты учета диспансеризации, результаты лабораторных и функциональных исследований; анкета, информированное добровольное согласие, запись приема врача-терапевта участкового.</w:t>
      </w:r>
    </w:p>
    <w:p>
      <w:pPr>
        <w:pStyle w:val="Normal"/>
        <w:tabs>
          <w:tab w:val="left" w:pos="0" w:leader="none"/>
          <w:tab w:val="left" w:pos="709" w:leader="none"/>
        </w:tabs>
        <w:ind w:hanging="0"/>
        <w:jc w:val="both"/>
        <w:rPr/>
      </w:pPr>
      <w:r>
        <w:rPr/>
        <w:tab/>
        <w:t>Осуществлен телефонный опрос 20 граждан, которые, согласно представленным картам, прошли диспансеризацию в июле 2017 года  и включены в счета на оплату медицинской помощи по диспансеризации. В результате телефонного опроса установлено, что все опрошенные граждане не проходили диспансеризацию (реестр опрошенных граждан  в приложении №4).</w:t>
      </w:r>
    </w:p>
    <w:p>
      <w:pPr>
        <w:pStyle w:val="Normal"/>
        <w:tabs>
          <w:tab w:val="left" w:pos="0" w:leader="none"/>
          <w:tab w:val="left" w:pos="709" w:leader="none"/>
        </w:tabs>
        <w:ind w:hanging="0"/>
        <w:jc w:val="both"/>
        <w:rPr/>
      </w:pPr>
      <w:r>
        <w:rPr/>
        <w:tab/>
        <w:t>При проверке журнала проведенных анализов по диспансеризации в биохимической лаборатории и клинико-диагностической лаборатории установлено отсутствие записей результатов анализов в журналах.</w:t>
      </w:r>
    </w:p>
    <w:p>
      <w:pPr>
        <w:pStyle w:val="Normal"/>
        <w:tabs>
          <w:tab w:val="left" w:pos="0" w:leader="none"/>
          <w:tab w:val="left" w:pos="709" w:leader="none"/>
        </w:tabs>
        <w:ind w:hanging="0"/>
        <w:jc w:val="both"/>
        <w:rPr/>
      </w:pPr>
      <w:r>
        <w:rPr/>
        <w:tab/>
        <w:t>При выборочной сверке результатов биохимического исследования крови и клинического анализа крови граждан за июль 2017 года в картах диспансеризации и журнала проведенных анализов установлено отсутствие фамилий данных граждан.</w:t>
      </w:r>
    </w:p>
    <w:p>
      <w:pPr>
        <w:pStyle w:val="Normal"/>
        <w:tabs>
          <w:tab w:val="left" w:pos="0" w:leader="none"/>
          <w:tab w:val="left" w:pos="709" w:leader="none"/>
        </w:tabs>
        <w:ind w:hanging="0"/>
        <w:jc w:val="both"/>
        <w:rPr>
          <w:color w:val="FF0000"/>
        </w:rPr>
      </w:pPr>
      <w:r>
        <w:rPr/>
        <w:tab/>
        <w:t>Данные в медицинской документации не подтверждены результатами проведенных исследований.</w:t>
      </w:r>
    </w:p>
    <w:p>
      <w:pPr>
        <w:pStyle w:val="Normal"/>
        <w:ind w:firstLine="709"/>
        <w:jc w:val="both"/>
        <w:rPr/>
      </w:pPr>
      <w:r>
        <w:rPr/>
        <w:t>Из базы пролеченных застрахованных лиц за 8 месяцев 2017 года по диспансеризации, проведенной врачами – терапевтами участковыми Федоровой Т.А. и Мурашовой О.М., были выбраны пациенты, у которых по результатам 1 этапа диспансеризации была установлена 1 группа и, которые до и после даты окончания диспансеризации обращались за специализированной и первичной медико-санитарной помощью по поводу соматических заболеваний с исключением случаев стоматологической помощи, наблюдения за беременностью, травм и острых инфекционных заболеваний.</w:t>
      </w:r>
    </w:p>
    <w:p>
      <w:pPr>
        <w:pStyle w:val="Normal"/>
        <w:ind w:firstLine="709"/>
        <w:jc w:val="both"/>
        <w:rPr/>
      </w:pPr>
      <w:r>
        <w:rPr/>
        <w:t>В 2017 году при проведении диспансеризации в ГБУЗ НСО «Мошковская ЦРБ»в 36% случаев выставлена 1 группа здоровья (Федоровой Т.А. выставлена 1 группа здоровья в 65% случаев, Мурашовой О.М. – в 50%).</w:t>
      </w:r>
    </w:p>
    <w:p>
      <w:pPr>
        <w:pStyle w:val="Normal"/>
        <w:ind w:firstLine="709"/>
        <w:jc w:val="both"/>
        <w:rPr/>
      </w:pPr>
      <w:r>
        <w:rPr/>
        <w:t>1. До проведения диспансеризации пациенты находились на лечении со следующими заболеваниями:</w:t>
      </w:r>
    </w:p>
    <w:p>
      <w:pPr>
        <w:pStyle w:val="Normal"/>
        <w:ind w:firstLine="709"/>
        <w:jc w:val="both"/>
        <w:rPr/>
      </w:pPr>
      <w:r>
        <w:rPr/>
        <w:t xml:space="preserve">- сахарный диабет, </w:t>
      </w:r>
    </w:p>
    <w:p>
      <w:pPr>
        <w:pStyle w:val="Normal"/>
        <w:ind w:firstLine="709"/>
        <w:jc w:val="both"/>
        <w:rPr/>
      </w:pPr>
      <w:r>
        <w:rPr/>
        <w:t>- болезни сердца (гипертоническая болезнь, ИБС, болезни клапанов, стенокардия);</w:t>
      </w:r>
    </w:p>
    <w:p>
      <w:pPr>
        <w:pStyle w:val="Normal"/>
        <w:ind w:firstLine="709"/>
        <w:jc w:val="both"/>
        <w:rPr/>
      </w:pPr>
      <w:r>
        <w:rPr/>
        <w:t xml:space="preserve">- онкологические заболевания (эндометрия и лимфатических узлов). </w:t>
      </w:r>
    </w:p>
    <w:p>
      <w:pPr>
        <w:pStyle w:val="Normal"/>
        <w:ind w:firstLine="709"/>
        <w:jc w:val="both"/>
        <w:rPr/>
      </w:pPr>
      <w:r>
        <w:rPr/>
        <w:t>Таким образом, выявлено 10 случаев с заболеваниями, по которым граждане проходили лечение до проведения диспансеризации, однако, им выставлена 1 группа здоровья.</w:t>
      </w:r>
    </w:p>
    <w:p>
      <w:pPr>
        <w:pStyle w:val="Normal"/>
        <w:ind w:firstLine="709"/>
        <w:jc w:val="both"/>
        <w:rPr/>
      </w:pPr>
      <w:r>
        <w:rPr/>
        <w:t>2. Пациенты (15 человек) в течение 1 – 3 месяцев после установления им 1 группы здоровья обращались за медицинской помощью со следующими заболеваниями:</w:t>
      </w:r>
    </w:p>
    <w:p>
      <w:pPr>
        <w:pStyle w:val="Normal"/>
        <w:ind w:firstLine="709"/>
        <w:jc w:val="both"/>
        <w:rPr/>
      </w:pPr>
      <w:r>
        <w:rPr/>
        <w:t>- бесплодие (обращение через 10 дней после диспансеризации);</w:t>
      </w:r>
    </w:p>
    <w:p>
      <w:pPr>
        <w:pStyle w:val="Normal"/>
        <w:ind w:firstLine="709"/>
        <w:jc w:val="both"/>
        <w:rPr/>
      </w:pPr>
      <w:r>
        <w:rPr/>
        <w:t>- гипотериоз;</w:t>
      </w:r>
    </w:p>
    <w:p>
      <w:pPr>
        <w:pStyle w:val="Normal"/>
        <w:ind w:firstLine="709"/>
        <w:jc w:val="both"/>
        <w:rPr/>
      </w:pPr>
      <w:r>
        <w:rPr/>
        <w:t>- хронический нефрит (обращение через 5 дней после диспансеризации);</w:t>
      </w:r>
    </w:p>
    <w:p>
      <w:pPr>
        <w:pStyle w:val="Normal"/>
        <w:ind w:firstLine="709"/>
        <w:jc w:val="both"/>
        <w:rPr/>
      </w:pPr>
      <w:r>
        <w:rPr/>
        <w:t>- эпилепсия (обращение в течение 1 месяца после диспансеризации);</w:t>
      </w:r>
    </w:p>
    <w:p>
      <w:pPr>
        <w:pStyle w:val="Normal"/>
        <w:ind w:firstLine="709"/>
        <w:jc w:val="both"/>
        <w:rPr/>
      </w:pPr>
      <w:r>
        <w:rPr/>
        <w:t>- гипертоническая болезнь;</w:t>
      </w:r>
    </w:p>
    <w:p>
      <w:pPr>
        <w:pStyle w:val="Normal"/>
        <w:ind w:firstLine="709"/>
        <w:jc w:val="both"/>
        <w:rPr/>
      </w:pPr>
      <w:r>
        <w:rPr/>
        <w:t>- снижение зрения обоих глаз (обращение через 20 дней после диспансеризации);</w:t>
      </w:r>
    </w:p>
    <w:p>
      <w:pPr>
        <w:pStyle w:val="Normal"/>
        <w:ind w:firstLine="709"/>
        <w:jc w:val="both"/>
        <w:rPr/>
      </w:pPr>
      <w:r>
        <w:rPr/>
        <w:t>- варикозное расширение вен нижних конечностей (обращение через 12 дней после диспансеризации);</w:t>
      </w:r>
    </w:p>
    <w:p>
      <w:pPr>
        <w:pStyle w:val="Normal"/>
        <w:ind w:firstLine="709"/>
        <w:jc w:val="both"/>
        <w:rPr/>
      </w:pPr>
      <w:r>
        <w:rPr/>
        <w:t>- расстройство ВНС (обращение на следующий день после диспансеризации);</w:t>
      </w:r>
    </w:p>
    <w:p>
      <w:pPr>
        <w:pStyle w:val="Normal"/>
        <w:ind w:firstLine="709"/>
        <w:jc w:val="both"/>
        <w:rPr/>
      </w:pPr>
      <w:r>
        <w:rPr/>
        <w:t>- онкологические заболевания (молочной железы и лимфатических узлов);</w:t>
      </w:r>
    </w:p>
    <w:p>
      <w:pPr>
        <w:pStyle w:val="Normal"/>
        <w:ind w:firstLine="709"/>
        <w:jc w:val="both"/>
        <w:rPr/>
      </w:pPr>
      <w:r>
        <w:rPr/>
        <w:t>- рассеяный склероз;</w:t>
      </w:r>
    </w:p>
    <w:p>
      <w:pPr>
        <w:pStyle w:val="Normal"/>
        <w:ind w:firstLine="709"/>
        <w:jc w:val="both"/>
        <w:rPr/>
      </w:pPr>
      <w:r>
        <w:rPr/>
        <w:t>- гонартроз (обращение через 2 дня после диспансеризации);</w:t>
      </w:r>
    </w:p>
    <w:p>
      <w:pPr>
        <w:pStyle w:val="Normal"/>
        <w:ind w:firstLine="709"/>
        <w:jc w:val="both"/>
        <w:rPr/>
      </w:pPr>
      <w:r>
        <w:rPr/>
        <w:t>- язва желудка с кровотечением (госпитализация через 4 дня после диспансеризации).</w:t>
      </w:r>
    </w:p>
    <w:p>
      <w:pPr>
        <w:pStyle w:val="Normal"/>
        <w:tabs>
          <w:tab w:val="left" w:pos="0" w:leader="none"/>
          <w:tab w:val="left" w:pos="709" w:leader="none"/>
        </w:tabs>
        <w:ind w:hanging="0"/>
        <w:jc w:val="both"/>
        <w:rPr>
          <w:color w:val="FF0000"/>
        </w:rPr>
      </w:pPr>
      <w:r>
        <w:rPr/>
        <w:tab/>
        <w:t>Таким образом, установлено необоснованное включение граждан в реестры по диспансеризации и необоснованное заполнение карт учета диспансеризации.</w:t>
      </w:r>
    </w:p>
    <w:p>
      <w:pPr>
        <w:pStyle w:val="Normal"/>
        <w:tabs>
          <w:tab w:val="left" w:pos="0" w:leader="none"/>
          <w:tab w:val="left" w:pos="709" w:leader="none"/>
        </w:tabs>
        <w:jc w:val="both"/>
        <w:rPr/>
      </w:pPr>
      <w:r>
        <w:rPr/>
        <w:t xml:space="preserve"> </w:t>
      </w:r>
      <w:r>
        <w:rPr/>
        <w:t xml:space="preserve">Результаты проверки проведения диспансеризации определенных групп взрослого населения направлены для дальнейшей работы в страховые медицинские организации. </w:t>
      </w:r>
    </w:p>
    <w:p>
      <w:pPr>
        <w:pStyle w:val="Normal"/>
        <w:tabs>
          <w:tab w:val="left" w:pos="0" w:leader="none"/>
          <w:tab w:val="left" w:pos="709" w:leader="none"/>
        </w:tabs>
        <w:jc w:val="both"/>
        <w:rPr/>
      </w:pPr>
      <w:r>
        <w:rPr/>
      </w:r>
    </w:p>
    <w:p>
      <w:pPr>
        <w:pStyle w:val="Normal"/>
        <w:ind w:firstLine="708"/>
        <w:jc w:val="both"/>
        <w:rPr/>
      </w:pPr>
      <w:r>
        <w:rPr/>
        <w:t>В ГБУЗ НСО «Мошковская ЦРБ» в проверяемом периоде проведена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планами-графиками, утвержденными приказами министерства здравоохранения Новосибирской области от 23.01.2015 № 143, от 04.02.2016 № 250 «О плане-графике диспансеризации пребывающих в стационарных учреждениях детей-сирот и детей, находящихся в трудной жизненной ситуации», от 23.01.2015 № 144, от 04.02.2016 № 252 «О плане-графике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21.02.2017 №53/1 «О плане-графике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tabs>
          <w:tab w:val="left" w:pos="0" w:leader="none"/>
          <w:tab w:val="left" w:pos="708" w:leader="none"/>
          <w:tab w:val="left" w:pos="7568" w:leader="none"/>
        </w:tabs>
        <w:ind w:hanging="0"/>
        <w:jc w:val="right"/>
        <w:rPr/>
      </w:pPr>
      <w:r>
        <w:rPr/>
        <w:t>Таблица № 3</w:t>
      </w:r>
    </w:p>
    <w:tbl>
      <w:tblPr>
        <w:tblW w:w="9215" w:type="dxa"/>
        <w:jc w:val="left"/>
        <w:tblInd w:w="25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387"/>
        <w:gridCol w:w="1276"/>
        <w:gridCol w:w="1276"/>
        <w:gridCol w:w="1275"/>
      </w:tblGrid>
      <w:tr>
        <w:trPr/>
        <w:tc>
          <w:tcPr>
            <w:tcW w:w="53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ind w:hanging="0"/>
              <w:jc w:val="center"/>
              <w:rPr>
                <w:sz w:val="22"/>
                <w:szCs w:val="22"/>
              </w:rPr>
            </w:pPr>
            <w:r>
              <w:rPr>
                <w:sz w:val="22"/>
                <w:szCs w:val="22"/>
              </w:rPr>
              <w:t>Диспансеризация пребывающих в стационарных отделениях детей-сирот и детей, находящихся в трудной жизненной ситуации</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2015 год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2016 год</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2017года</w:t>
            </w:r>
          </w:p>
        </w:tc>
      </w:tr>
      <w:tr>
        <w:trPr/>
        <w:tc>
          <w:tcPr>
            <w:tcW w:w="53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4"/>
                <w:szCs w:val="22"/>
              </w:rPr>
            </w:pPr>
            <w:r>
              <w:rPr>
                <w:sz w:val="14"/>
                <w:szCs w:val="22"/>
              </w:rPr>
              <w:t>1</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snapToGrid w:val="false"/>
              <w:ind w:hanging="0"/>
              <w:jc w:val="center"/>
              <w:rPr>
                <w:sz w:val="14"/>
                <w:szCs w:val="22"/>
              </w:rPr>
            </w:pPr>
            <w:r>
              <w:rPr>
                <w:sz w:val="14"/>
                <w:szCs w:val="22"/>
              </w:rPr>
              <w:t>2</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14"/>
                <w:szCs w:val="22"/>
              </w:rPr>
            </w:pPr>
            <w:r>
              <w:rPr>
                <w:sz w:val="14"/>
                <w:szCs w:val="22"/>
              </w:rPr>
              <w:t>3</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4"/>
                <w:szCs w:val="22"/>
              </w:rPr>
            </w:pPr>
            <w:r>
              <w:rPr>
                <w:sz w:val="14"/>
                <w:szCs w:val="22"/>
              </w:rPr>
              <w:t>4</w:t>
            </w:r>
          </w:p>
        </w:tc>
      </w:tr>
      <w:tr>
        <w:trPr/>
        <w:tc>
          <w:tcPr>
            <w:tcW w:w="53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2"/>
                <w:szCs w:val="22"/>
              </w:rPr>
            </w:pPr>
            <w:r>
              <w:rPr>
                <w:sz w:val="22"/>
                <w:szCs w:val="22"/>
              </w:rPr>
              <w:t xml:space="preserve">Плановые показатели, человек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snapToGrid w:val="false"/>
              <w:ind w:hanging="0"/>
              <w:jc w:val="right"/>
              <w:rPr>
                <w:sz w:val="22"/>
                <w:szCs w:val="22"/>
              </w:rPr>
            </w:pPr>
            <w:r>
              <w:rPr>
                <w:sz w:val="22"/>
                <w:szCs w:val="22"/>
              </w:rPr>
              <w:t>448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right"/>
              <w:rPr>
                <w:sz w:val="22"/>
                <w:szCs w:val="22"/>
              </w:rPr>
            </w:pPr>
            <w:r>
              <w:rPr>
                <w:sz w:val="22"/>
                <w:szCs w:val="22"/>
              </w:rPr>
              <w:t>490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sz w:val="22"/>
                <w:szCs w:val="22"/>
              </w:rPr>
            </w:pPr>
            <w:r>
              <w:rPr>
                <w:sz w:val="22"/>
                <w:szCs w:val="22"/>
              </w:rPr>
              <w:t>474</w:t>
            </w:r>
          </w:p>
        </w:tc>
      </w:tr>
      <w:tr>
        <w:trPr/>
        <w:tc>
          <w:tcPr>
            <w:tcW w:w="53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2"/>
                <w:szCs w:val="22"/>
              </w:rPr>
            </w:pPr>
            <w:r>
              <w:rPr>
                <w:sz w:val="22"/>
                <w:szCs w:val="22"/>
              </w:rPr>
              <w:t xml:space="preserve">Фактическое выполнение, человек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right"/>
              <w:rPr>
                <w:sz w:val="22"/>
                <w:szCs w:val="22"/>
              </w:rPr>
            </w:pPr>
            <w:r>
              <w:rPr>
                <w:sz w:val="22"/>
                <w:szCs w:val="22"/>
              </w:rPr>
              <w:t>456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right"/>
              <w:rPr>
                <w:sz w:val="22"/>
                <w:szCs w:val="22"/>
              </w:rPr>
            </w:pPr>
            <w:r>
              <w:rPr>
                <w:sz w:val="22"/>
                <w:szCs w:val="22"/>
              </w:rPr>
              <w:t>492</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sz w:val="22"/>
                <w:szCs w:val="22"/>
              </w:rPr>
            </w:pPr>
            <w:r>
              <w:rPr>
                <w:sz w:val="22"/>
                <w:szCs w:val="22"/>
              </w:rPr>
              <w:t>442</w:t>
            </w:r>
          </w:p>
        </w:tc>
      </w:tr>
      <w:tr>
        <w:trPr/>
        <w:tc>
          <w:tcPr>
            <w:tcW w:w="53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b/>
                <w:b/>
                <w:sz w:val="22"/>
                <w:szCs w:val="22"/>
              </w:rPr>
            </w:pPr>
            <w:r>
              <w:rPr>
                <w:b/>
                <w:sz w:val="22"/>
                <w:szCs w:val="22"/>
              </w:rPr>
              <w:t>Процент выполнения плана по диспансеризации пребывающих в стационарных отделениях детей-сирот и детей, находящихся в трудной жизненной ситуации</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b/>
                <w:b/>
                <w:sz w:val="22"/>
                <w:szCs w:val="22"/>
              </w:rPr>
            </w:pPr>
            <w:r>
              <w:rPr>
                <w:b/>
                <w:sz w:val="22"/>
                <w:szCs w:val="22"/>
              </w:rPr>
              <w:t>101,8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b/>
                <w:b/>
                <w:sz w:val="22"/>
                <w:szCs w:val="22"/>
              </w:rPr>
            </w:pPr>
            <w:r>
              <w:rPr>
                <w:b/>
                <w:sz w:val="22"/>
                <w:szCs w:val="22"/>
              </w:rPr>
              <w:t>100,4</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b/>
                <w:b/>
                <w:sz w:val="22"/>
                <w:szCs w:val="22"/>
              </w:rPr>
            </w:pPr>
            <w:r>
              <w:rPr>
                <w:b/>
                <w:sz w:val="22"/>
                <w:szCs w:val="22"/>
              </w:rPr>
            </w:r>
          </w:p>
          <w:p>
            <w:pPr>
              <w:pStyle w:val="Normal"/>
              <w:tabs>
                <w:tab w:val="left" w:pos="0" w:leader="none"/>
              </w:tabs>
              <w:ind w:hanging="0"/>
              <w:jc w:val="right"/>
              <w:rPr>
                <w:b/>
                <w:b/>
                <w:sz w:val="22"/>
                <w:szCs w:val="22"/>
              </w:rPr>
            </w:pPr>
            <w:r>
              <w:rPr>
                <w:b/>
                <w:sz w:val="22"/>
                <w:szCs w:val="22"/>
              </w:rPr>
            </w:r>
          </w:p>
          <w:p>
            <w:pPr>
              <w:pStyle w:val="Normal"/>
              <w:tabs>
                <w:tab w:val="left" w:pos="0" w:leader="none"/>
              </w:tabs>
              <w:ind w:hanging="0"/>
              <w:jc w:val="right"/>
              <w:rPr>
                <w:b/>
                <w:b/>
                <w:sz w:val="22"/>
                <w:szCs w:val="22"/>
              </w:rPr>
            </w:pPr>
            <w:r>
              <w:rPr>
                <w:b/>
                <w:sz w:val="22"/>
                <w:szCs w:val="22"/>
              </w:rPr>
            </w:r>
          </w:p>
          <w:p>
            <w:pPr>
              <w:pStyle w:val="Normal"/>
              <w:tabs>
                <w:tab w:val="left" w:pos="0" w:leader="none"/>
              </w:tabs>
              <w:ind w:hanging="0"/>
              <w:jc w:val="right"/>
              <w:rPr>
                <w:b/>
                <w:b/>
                <w:sz w:val="22"/>
                <w:szCs w:val="22"/>
              </w:rPr>
            </w:pPr>
            <w:r>
              <w:rPr>
                <w:b/>
                <w:sz w:val="22"/>
                <w:szCs w:val="22"/>
              </w:rPr>
              <w:t>93,2</w:t>
            </w:r>
          </w:p>
        </w:tc>
      </w:tr>
    </w:tbl>
    <w:p>
      <w:pPr>
        <w:pStyle w:val="Normal"/>
        <w:ind w:firstLine="708"/>
        <w:jc w:val="both"/>
        <w:rPr/>
      </w:pPr>
      <w:r>
        <w:rPr/>
      </w:r>
    </w:p>
    <w:p>
      <w:pPr>
        <w:pStyle w:val="Normal"/>
        <w:ind w:firstLine="708"/>
        <w:jc w:val="both"/>
        <w:rPr/>
      </w:pPr>
      <w:r>
        <w:rPr/>
        <w:t>План-график по диспансеризации пребывающих в стационарных отделениях детей-сирот и детей, находящихся в трудной жизненной ситуации, в 2015-2016 годах выполнен.</w:t>
      </w:r>
    </w:p>
    <w:p>
      <w:pPr>
        <w:pStyle w:val="Normal"/>
        <w:tabs>
          <w:tab w:val="left" w:pos="708" w:leader="none"/>
          <w:tab w:val="left" w:pos="7568" w:leader="none"/>
        </w:tabs>
        <w:ind w:hanging="0"/>
        <w:jc w:val="right"/>
        <w:rPr/>
      </w:pPr>
      <w:r>
        <w:rPr/>
        <w:t>Таблица № 4</w:t>
      </w:r>
    </w:p>
    <w:tbl>
      <w:tblPr>
        <w:tblW w:w="9214" w:type="dxa"/>
        <w:jc w:val="left"/>
        <w:tblInd w:w="25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386"/>
        <w:gridCol w:w="1275"/>
        <w:gridCol w:w="1276"/>
        <w:gridCol w:w="1276"/>
      </w:tblGrid>
      <w:tr>
        <w:trPr/>
        <w:tc>
          <w:tcPr>
            <w:tcW w:w="53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ind w:hanging="0"/>
              <w:rPr>
                <w:sz w:val="22"/>
                <w:szCs w:val="22"/>
              </w:rPr>
            </w:pPr>
            <w:r>
              <w:rPr>
                <w:sz w:val="22"/>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2015 год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2016 год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2017года</w:t>
            </w:r>
          </w:p>
        </w:tc>
      </w:tr>
      <w:tr>
        <w:trPr/>
        <w:tc>
          <w:tcPr>
            <w:tcW w:w="53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4"/>
                <w:szCs w:val="22"/>
              </w:rPr>
            </w:pPr>
            <w:r>
              <w:rPr>
                <w:sz w:val="14"/>
                <w:szCs w:val="22"/>
              </w:rPr>
              <w:t>1</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center"/>
              <w:rPr>
                <w:sz w:val="14"/>
                <w:szCs w:val="22"/>
              </w:rPr>
            </w:pPr>
            <w:r>
              <w:rPr>
                <w:sz w:val="14"/>
                <w:szCs w:val="22"/>
              </w:rPr>
              <w:t>2</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center"/>
              <w:rPr>
                <w:sz w:val="14"/>
                <w:szCs w:val="22"/>
              </w:rPr>
            </w:pPr>
            <w:r>
              <w:rPr>
                <w:sz w:val="14"/>
                <w:szCs w:val="22"/>
              </w:rPr>
              <w:t>3</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4"/>
                <w:szCs w:val="22"/>
              </w:rPr>
            </w:pPr>
            <w:r>
              <w:rPr>
                <w:sz w:val="14"/>
                <w:szCs w:val="22"/>
              </w:rPr>
              <w:t>4</w:t>
            </w:r>
          </w:p>
        </w:tc>
      </w:tr>
      <w:tr>
        <w:trPr/>
        <w:tc>
          <w:tcPr>
            <w:tcW w:w="53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2"/>
                <w:szCs w:val="22"/>
              </w:rPr>
            </w:pPr>
            <w:r>
              <w:rPr>
                <w:sz w:val="22"/>
                <w:szCs w:val="22"/>
              </w:rPr>
              <w:t xml:space="preserve">Плановые показатели, человек </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22"/>
                <w:szCs w:val="22"/>
              </w:rPr>
            </w:pPr>
            <w:r>
              <w:rPr>
                <w:sz w:val="22"/>
                <w:szCs w:val="22"/>
              </w:rPr>
              <w:t>215</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206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sz w:val="22"/>
                <w:szCs w:val="22"/>
              </w:rPr>
            </w:pPr>
            <w:r>
              <w:rPr>
                <w:sz w:val="22"/>
                <w:szCs w:val="22"/>
              </w:rPr>
              <w:t>174</w:t>
            </w:r>
          </w:p>
        </w:tc>
      </w:tr>
      <w:tr>
        <w:trPr/>
        <w:tc>
          <w:tcPr>
            <w:tcW w:w="53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2"/>
                <w:szCs w:val="22"/>
              </w:rPr>
            </w:pPr>
            <w:r>
              <w:rPr>
                <w:sz w:val="22"/>
                <w:szCs w:val="22"/>
              </w:rPr>
              <w:t>Фактическое выполнение, человек</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218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189</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sz w:val="22"/>
                <w:szCs w:val="22"/>
              </w:rPr>
            </w:pPr>
            <w:r>
              <w:rPr>
                <w:sz w:val="22"/>
                <w:szCs w:val="22"/>
              </w:rPr>
              <w:t>15</w:t>
            </w:r>
          </w:p>
        </w:tc>
      </w:tr>
      <w:tr>
        <w:trPr/>
        <w:tc>
          <w:tcPr>
            <w:tcW w:w="53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2"/>
                <w:szCs w:val="22"/>
              </w:rPr>
            </w:pPr>
            <w:r>
              <w:rPr>
                <w:b/>
                <w:sz w:val="22"/>
                <w:szCs w:val="22"/>
              </w:rPr>
              <w:t>Процент выполнения плана по диспансеризации детей-сирот и детей, оставшихся без попечения родителей</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b/>
                <w:b/>
                <w:sz w:val="22"/>
                <w:szCs w:val="22"/>
              </w:rPr>
            </w:pPr>
            <w:r>
              <w:rPr>
                <w:b/>
                <w:sz w:val="22"/>
                <w:szCs w:val="22"/>
              </w:rPr>
              <w:t>101,4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b/>
                <w:b/>
                <w:sz w:val="22"/>
                <w:szCs w:val="22"/>
              </w:rPr>
            </w:pPr>
            <w:r>
              <w:rPr>
                <w:b/>
                <w:sz w:val="22"/>
                <w:szCs w:val="22"/>
              </w:rPr>
              <w:t>91,7</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b/>
                <w:b/>
                <w:sz w:val="22"/>
                <w:szCs w:val="22"/>
              </w:rPr>
            </w:pPr>
            <w:r>
              <w:rPr>
                <w:b/>
                <w:sz w:val="22"/>
                <w:szCs w:val="22"/>
              </w:rPr>
            </w:r>
          </w:p>
          <w:p>
            <w:pPr>
              <w:pStyle w:val="Normal"/>
              <w:tabs>
                <w:tab w:val="left" w:pos="0" w:leader="none"/>
              </w:tabs>
              <w:ind w:hanging="0"/>
              <w:jc w:val="right"/>
              <w:rPr>
                <w:b/>
                <w:b/>
                <w:sz w:val="22"/>
                <w:szCs w:val="22"/>
              </w:rPr>
            </w:pPr>
            <w:r>
              <w:rPr>
                <w:b/>
                <w:sz w:val="22"/>
                <w:szCs w:val="22"/>
              </w:rPr>
            </w:r>
          </w:p>
          <w:p>
            <w:pPr>
              <w:pStyle w:val="Normal"/>
              <w:tabs>
                <w:tab w:val="left" w:pos="0" w:leader="none"/>
              </w:tabs>
              <w:ind w:hanging="0"/>
              <w:jc w:val="right"/>
              <w:rPr>
                <w:b/>
                <w:b/>
                <w:sz w:val="22"/>
                <w:szCs w:val="22"/>
              </w:rPr>
            </w:pPr>
            <w:r>
              <w:rPr>
                <w:b/>
                <w:sz w:val="22"/>
                <w:szCs w:val="22"/>
              </w:rPr>
              <w:t>8,6</w:t>
            </w:r>
          </w:p>
        </w:tc>
      </w:tr>
    </w:tbl>
    <w:p>
      <w:pPr>
        <w:pStyle w:val="Normal"/>
        <w:tabs>
          <w:tab w:val="left" w:pos="0" w:leader="none"/>
          <w:tab w:val="left" w:pos="708" w:leader="none"/>
          <w:tab w:val="left" w:pos="7568" w:leader="none"/>
        </w:tabs>
        <w:ind w:hanging="0"/>
        <w:jc w:val="right"/>
        <w:rPr/>
      </w:pPr>
      <w:r>
        <w:rPr/>
      </w:r>
    </w:p>
    <w:p>
      <w:pPr>
        <w:pStyle w:val="Normal"/>
        <w:tabs>
          <w:tab w:val="left" w:pos="0" w:leader="none"/>
        </w:tabs>
        <w:ind w:firstLine="709"/>
        <w:jc w:val="both"/>
        <w:rPr/>
      </w:pPr>
      <w:r>
        <w:rPr/>
        <w:t>Объяснительная записка главного врача о невыполнении плана-графика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2016 году в приложении №5.</w:t>
      </w:r>
    </w:p>
    <w:p>
      <w:pPr>
        <w:pStyle w:val="Normal"/>
        <w:tabs>
          <w:tab w:val="left" w:pos="0" w:leader="none"/>
        </w:tabs>
        <w:ind w:firstLine="708"/>
        <w:jc w:val="both"/>
        <w:rPr>
          <w:rFonts w:eastAsia="Times New Roman"/>
        </w:rPr>
      </w:pPr>
      <w:r>
        <w:rPr/>
        <w:t xml:space="preserve">Сплошной проверкой тарификационных списков сотрудников и приложений к лицензии установлено, что лицензия на осуществление медицинской деятельности ГБУЗ НСО «Мошковская ЦРБ» </w:t>
      </w:r>
      <w:r>
        <w:rPr>
          <w:rFonts w:eastAsia="Times New Roman"/>
        </w:rPr>
        <w:t xml:space="preserve">содержит не полный перечень медицинских работ (услуг), необходимых для проведения диспансеризации детей, в соответствии с приказом Министерства здравоохранения Российской Федерации от 05.02.2013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11.04.2013 № 216н «О проведении диспансеризации </w:t>
      </w:r>
      <w:r>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tabs>
          <w:tab w:val="left" w:pos="0" w:leader="none"/>
        </w:tabs>
        <w:ind w:firstLine="708"/>
        <w:jc w:val="both"/>
        <w:rPr/>
      </w:pPr>
      <w:r>
        <w:rPr/>
        <w:t xml:space="preserve">При отсутствии в ГБУЗ НСО «Мошковская ЦРБ» в 2015 году врачей-специалистов, участвующих в проведении диспансеризации </w:t>
      </w:r>
      <w:r>
        <w:rPr>
          <w:rFonts w:eastAsia="Times New Roman"/>
        </w:rPr>
        <w:t>пребывающих в стационарных учреждениях детей-сирот и детей, находящихся в трудной жизненной ситуации,</w:t>
      </w:r>
      <w:r>
        <w:rPr/>
        <w:t xml:space="preserve">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(врача детского хирурга, врача детского уролога-андролога), заключены контракты от 18.05.2015 №28, от 09.12.2015 №66с ГБУЗ НСО «ДГП №1» на осуществление осмотров врачом детским хирургом и врачом детским урологом-андрологом. </w:t>
      </w:r>
    </w:p>
    <w:p>
      <w:pPr>
        <w:pStyle w:val="Normal"/>
        <w:tabs>
          <w:tab w:val="left" w:pos="0" w:leader="none"/>
        </w:tabs>
        <w:ind w:firstLine="708"/>
        <w:jc w:val="both"/>
        <w:rPr/>
      </w:pPr>
      <w:r>
        <w:rPr/>
        <w:t xml:space="preserve">Согласно Положений, утвержденным главным врачом ГБУЗ НСО «Мошковская ЦРБ» от 23.06.2015 «О распределении средств за проведение проведении диспансеризации </w:t>
      </w:r>
      <w:r>
        <w:rPr>
          <w:rFonts w:eastAsia="Times New Roman"/>
        </w:rPr>
        <w:t xml:space="preserve">пребывающих в стационарных учреждениях детей-сирот и детей, находящихся в трудной жизненной ситуации, </w:t>
      </w:r>
      <w:r>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приказов главного врача о выплате заработной платы медицинским работникам ГБУЗ НСО «Мошковская ЦРБ», участвующим в диспансеризации, произведены единовременные стимулирующие выплаты в размерах:</w:t>
      </w:r>
    </w:p>
    <w:p>
      <w:pPr>
        <w:pStyle w:val="Normal"/>
        <w:tabs>
          <w:tab w:val="left" w:pos="0" w:leader="none"/>
        </w:tabs>
        <w:ind w:firstLine="708"/>
        <w:jc w:val="both"/>
        <w:rPr/>
      </w:pPr>
      <w:r>
        <w:rPr/>
      </w:r>
    </w:p>
    <w:p>
      <w:pPr>
        <w:pStyle w:val="Normal"/>
        <w:tabs>
          <w:tab w:val="left" w:pos="0" w:leader="none"/>
        </w:tabs>
        <w:ind w:firstLine="708"/>
        <w:jc w:val="both"/>
        <w:rPr/>
      </w:pPr>
      <w:r>
        <w:rPr/>
        <w:t>в 2015 году</w:t>
      </w:r>
    </w:p>
    <w:p>
      <w:pPr>
        <w:pStyle w:val="Normal"/>
        <w:tabs>
          <w:tab w:val="left" w:pos="0" w:leader="none"/>
        </w:tabs>
        <w:ind w:firstLine="708"/>
        <w:jc w:val="both"/>
        <w:rPr/>
      </w:pPr>
      <w:r>
        <w:rPr/>
        <w:t>- врачебному персоналу от 269,60 руб. до 88 180,84 руб.,</w:t>
      </w:r>
    </w:p>
    <w:p>
      <w:pPr>
        <w:pStyle w:val="Normal"/>
        <w:tabs>
          <w:tab w:val="left" w:pos="0" w:leader="none"/>
        </w:tabs>
        <w:ind w:firstLine="708"/>
        <w:jc w:val="both"/>
        <w:rPr/>
      </w:pPr>
      <w:r>
        <w:rPr/>
        <w:t>- среднему медицинскому персоналу от 454,94 руб. до 42 233,08 руб.,</w:t>
      </w:r>
    </w:p>
    <w:p>
      <w:pPr>
        <w:pStyle w:val="Normal"/>
        <w:tabs>
          <w:tab w:val="left" w:pos="0" w:leader="none"/>
        </w:tabs>
        <w:ind w:firstLine="708"/>
        <w:jc w:val="both"/>
        <w:rPr/>
      </w:pPr>
      <w:r>
        <w:rPr/>
        <w:t>- прочему персоналу от 1 794,50 руб. до 12 175,21 руб.</w:t>
      </w:r>
    </w:p>
    <w:p>
      <w:pPr>
        <w:pStyle w:val="Normal"/>
        <w:tabs>
          <w:tab w:val="left" w:pos="0" w:leader="none"/>
        </w:tabs>
        <w:ind w:firstLine="708"/>
        <w:jc w:val="both"/>
        <w:rPr/>
      </w:pPr>
      <w:r>
        <w:rPr/>
      </w:r>
    </w:p>
    <w:p>
      <w:pPr>
        <w:pStyle w:val="Normal"/>
        <w:tabs>
          <w:tab w:val="left" w:pos="0" w:leader="none"/>
        </w:tabs>
        <w:ind w:firstLine="708"/>
        <w:jc w:val="both"/>
        <w:rPr/>
      </w:pPr>
      <w:r>
        <w:rPr/>
        <w:t xml:space="preserve">Сплошной проверкой протоколов распределения денежных средств, полученных в счет оплаты медицинской помощи, оказанной в рамках проведения диспансеризации детей-сирот </w:t>
      </w:r>
      <w:r>
        <w:rPr>
          <w:rFonts w:eastAsia="Times New Roman"/>
        </w:rPr>
        <w:t xml:space="preserve">и детей, находящихся в трудной жизненной ситуации, </w:t>
      </w:r>
      <w:r>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установлено, что максимальные  суммы начислены врачу-педиатру участковому Липилиной Н.Ю., лаборанту Фроловой Н.И., экономисту Новиковой Т.И.  в сентябре 2015 года.</w:t>
      </w:r>
    </w:p>
    <w:p>
      <w:pPr>
        <w:pStyle w:val="Normal"/>
        <w:tabs>
          <w:tab w:val="left" w:pos="0" w:leader="none"/>
        </w:tabs>
        <w:ind w:firstLine="708"/>
        <w:jc w:val="both"/>
        <w:rPr/>
      </w:pPr>
      <w:r>
        <w:rPr/>
      </w:r>
    </w:p>
    <w:p>
      <w:pPr>
        <w:pStyle w:val="Normal"/>
        <w:tabs>
          <w:tab w:val="left" w:pos="0" w:leader="none"/>
        </w:tabs>
        <w:ind w:firstLine="708"/>
        <w:jc w:val="both"/>
        <w:rPr/>
      </w:pPr>
      <w:r>
        <w:rPr/>
        <w:t>в 2016 году</w:t>
      </w:r>
    </w:p>
    <w:p>
      <w:pPr>
        <w:pStyle w:val="Normal"/>
        <w:tabs>
          <w:tab w:val="left" w:pos="0" w:leader="none"/>
        </w:tabs>
        <w:ind w:firstLine="708"/>
        <w:jc w:val="both"/>
        <w:rPr/>
      </w:pPr>
      <w:r>
        <w:rPr/>
        <w:t>- врачебному персоналу от 12 294,45 руб. до 67 614,57 руб.,</w:t>
      </w:r>
    </w:p>
    <w:p>
      <w:pPr>
        <w:pStyle w:val="Normal"/>
        <w:tabs>
          <w:tab w:val="left" w:pos="0" w:leader="none"/>
        </w:tabs>
        <w:ind w:firstLine="708"/>
        <w:jc w:val="both"/>
        <w:rPr/>
      </w:pPr>
      <w:r>
        <w:rPr/>
        <w:t>- среднему медицинскому персоналу от 1 500,00 руб. до 33 807,29 руб.</w:t>
      </w:r>
    </w:p>
    <w:p>
      <w:pPr>
        <w:pStyle w:val="Normal"/>
        <w:tabs>
          <w:tab w:val="left" w:pos="0" w:leader="none"/>
        </w:tabs>
        <w:ind w:firstLine="708"/>
        <w:jc w:val="both"/>
        <w:rPr/>
      </w:pPr>
      <w:r>
        <w:rPr/>
        <w:t>- прочему персоналу от 4 225,91 руб. до 13 522,91 руб.</w:t>
      </w:r>
    </w:p>
    <w:p>
      <w:pPr>
        <w:pStyle w:val="Normal"/>
        <w:tabs>
          <w:tab w:val="left" w:pos="0" w:leader="none"/>
        </w:tabs>
        <w:ind w:firstLine="708"/>
        <w:jc w:val="both"/>
        <w:rPr/>
      </w:pPr>
      <w:r>
        <w:rPr/>
      </w:r>
    </w:p>
    <w:p>
      <w:pPr>
        <w:pStyle w:val="Normal"/>
        <w:tabs>
          <w:tab w:val="left" w:pos="0" w:leader="none"/>
        </w:tabs>
        <w:ind w:firstLine="708"/>
        <w:jc w:val="both"/>
        <w:rPr/>
      </w:pPr>
      <w:r>
        <w:rPr/>
        <w:t xml:space="preserve">Сплошной проверкой протоколов распределения денежных средств, полученных в счет оплаты медицинской помощи, оказанной в рамках проведения диспансеризации </w:t>
      </w:r>
      <w:r>
        <w:rPr>
          <w:rFonts w:eastAsia="Times New Roman"/>
        </w:rPr>
        <w:t xml:space="preserve"> детей, находящихся в трудной жизненной ситуации, </w:t>
      </w:r>
      <w:r>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установлено, что максимальная  сумма 67 614,57 руб. начислена врачу-неврологу Овчинникову А.Г., врачу-офтальмологу Овчинниковой Т.Г, врачу-оториноларингологу Лукину В.Г., врачу травматологу-ортопеду Родыгину А.А., врачу-стоматологу детскому Лисуновой Н.Д., врачу-эндокринологу Аникину И.В.; медицинскому статистику Кошелевой Т.Л. начислено 33 807,29 руб., экономисту Новиковой Т.И. начислено13 522,91 руб. Все выплаты произведены в июне 2016 года.</w:t>
      </w:r>
    </w:p>
    <w:p>
      <w:pPr>
        <w:pStyle w:val="Normal"/>
        <w:tabs>
          <w:tab w:val="left" w:pos="0" w:leader="none"/>
        </w:tabs>
        <w:ind w:firstLine="708"/>
        <w:jc w:val="both"/>
        <w:rPr/>
      </w:pPr>
      <w:r>
        <w:rPr/>
      </w:r>
    </w:p>
    <w:p>
      <w:pPr>
        <w:pStyle w:val="Normal"/>
        <w:tabs>
          <w:tab w:val="left" w:pos="0" w:leader="none"/>
        </w:tabs>
        <w:ind w:firstLine="708"/>
        <w:jc w:val="both"/>
        <w:rPr/>
      </w:pPr>
      <w:r>
        <w:rPr/>
        <w:t xml:space="preserve">За 8 месяцев 2017 года средства на выплаты по диспансеризации </w:t>
      </w:r>
      <w:r>
        <w:rPr>
          <w:rFonts w:eastAsia="Times New Roman"/>
        </w:rPr>
        <w:t xml:space="preserve">пребывающих в стационарных учреждениях детей-сирот и детей, находящихся в трудной жизненной ситуации, </w:t>
      </w:r>
      <w:r>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не поступали. План-график выполнен на 8,6%.</w:t>
      </w:r>
    </w:p>
    <w:p>
      <w:pPr>
        <w:pStyle w:val="Normal"/>
        <w:tabs>
          <w:tab w:val="left" w:pos="0" w:leader="none"/>
        </w:tabs>
        <w:ind w:firstLine="708"/>
        <w:jc w:val="both"/>
        <w:rPr/>
      </w:pPr>
      <w:r>
        <w:rPr/>
      </w:r>
    </w:p>
    <w:p>
      <w:pPr>
        <w:pStyle w:val="Normal"/>
        <w:tabs>
          <w:tab w:val="left" w:pos="0" w:leader="none"/>
        </w:tabs>
        <w:ind w:hanging="0"/>
        <w:rPr/>
      </w:pPr>
      <w:r>
        <w:rPr>
          <w:b/>
        </w:rPr>
        <w:t xml:space="preserve">Первичная медико-санитарная помощь </w:t>
      </w:r>
      <w:bookmarkStart w:id="7" w:name="Первичная_МСП_дневного_стационара"/>
      <w:bookmarkEnd w:id="7"/>
      <w:r>
        <w:rPr>
          <w:b/>
        </w:rPr>
        <w:t>в условиях дневного стационара</w:t>
      </w:r>
    </w:p>
    <w:p>
      <w:pPr>
        <w:pStyle w:val="Normal"/>
        <w:tabs>
          <w:tab w:val="left" w:pos="0" w:leader="none"/>
        </w:tabs>
        <w:ind w:firstLine="708"/>
        <w:rPr/>
      </w:pPr>
      <w:r>
        <w:rPr/>
      </w:r>
    </w:p>
    <w:p>
      <w:pPr>
        <w:pStyle w:val="Normal"/>
        <w:tabs>
          <w:tab w:val="left" w:pos="0" w:leader="none"/>
        </w:tabs>
        <w:suppressAutoHyphens w:val="false"/>
        <w:jc w:val="both"/>
        <w:rPr>
          <w:rFonts w:eastAsia="Times New Roman"/>
          <w:lang w:eastAsia="ru-RU"/>
        </w:rPr>
      </w:pPr>
      <w:r>
        <w:rPr>
          <w:rFonts w:eastAsia="Times New Roman"/>
          <w:lang w:eastAsia="ru-RU"/>
        </w:rPr>
        <w:t>Приказом главного врача от 18.05.2015 №94 в ГБУЗ НСО «Мошковская ЦРБ» организованы дневные стационары:</w:t>
      </w:r>
    </w:p>
    <w:p>
      <w:pPr>
        <w:pStyle w:val="Normal"/>
        <w:tabs>
          <w:tab w:val="left" w:pos="0" w:leader="none"/>
        </w:tabs>
        <w:suppressAutoHyphens w:val="false"/>
        <w:jc w:val="both"/>
        <w:rPr>
          <w:rFonts w:eastAsia="Times New Roman"/>
          <w:lang w:eastAsia="ru-RU"/>
        </w:rPr>
      </w:pPr>
      <w:r>
        <w:rPr>
          <w:rFonts w:eastAsia="Times New Roman"/>
          <w:lang w:eastAsia="ru-RU"/>
        </w:rPr>
        <w:t>- при Станционно–Ояшинской городской больнице–10 коек с двухсменным режимом работы с 8-00 до 13-00 и с 14-00 до 16-42;</w:t>
      </w:r>
    </w:p>
    <w:p>
      <w:pPr>
        <w:pStyle w:val="Normal"/>
        <w:tabs>
          <w:tab w:val="left" w:pos="0" w:leader="none"/>
        </w:tabs>
        <w:suppressAutoHyphens w:val="false"/>
        <w:jc w:val="both"/>
        <w:rPr>
          <w:rFonts w:eastAsia="Times New Roman"/>
          <w:lang w:eastAsia="ru-RU"/>
        </w:rPr>
      </w:pPr>
      <w:r>
        <w:rPr>
          <w:rFonts w:eastAsia="Times New Roman"/>
          <w:lang w:eastAsia="ru-RU"/>
        </w:rPr>
        <w:t>- при Сокурской участковой больнице - 10 коек с двухсменным режимом работы с 8-00 до 12-00 и с 13-00 до 18-00.</w:t>
      </w:r>
    </w:p>
    <w:p>
      <w:pPr>
        <w:pStyle w:val="Normal"/>
        <w:tabs>
          <w:tab w:val="left" w:pos="0" w:leader="none"/>
        </w:tabs>
        <w:suppressAutoHyphens w:val="false"/>
        <w:jc w:val="both"/>
        <w:rPr>
          <w:rFonts w:eastAsia="Times New Roman"/>
          <w:lang w:eastAsia="ru-RU"/>
        </w:rPr>
      </w:pPr>
      <w:r>
        <w:rPr>
          <w:rFonts w:eastAsia="Times New Roman"/>
          <w:lang w:eastAsia="ru-RU"/>
        </w:rPr>
        <w:t xml:space="preserve">Фактически на день проверки, 15.08.2017, в Станционно–Ояшинской городской больнице развернуто 10 коек дневного стационара, что соответствует количеству коек, установленному приказом. </w:t>
      </w:r>
    </w:p>
    <w:p>
      <w:pPr>
        <w:pStyle w:val="Normal"/>
        <w:tabs>
          <w:tab w:val="left" w:pos="0" w:leader="none"/>
        </w:tabs>
        <w:jc w:val="both"/>
        <w:rPr/>
      </w:pPr>
      <w:r>
        <w:rPr/>
        <w:t>Выборочной проверкой записей в «Журнале регистрации дневного стационара» установлено, что с 01.01.2017 по 15.08.2017 пролечилось 235 пациентов, ежедневное количество пациентов составляет от 11 до 20 человек, на момент проверки лечение получали 2 человека.</w:t>
      </w:r>
    </w:p>
    <w:p>
      <w:pPr>
        <w:pStyle w:val="Normal"/>
        <w:tabs>
          <w:tab w:val="left" w:pos="0" w:leader="none"/>
        </w:tabs>
        <w:jc w:val="both"/>
        <w:rPr/>
      </w:pPr>
      <w:r>
        <w:rPr/>
        <w:t>Для оказания медицинской помощи в дневном стационаре согласно «Журналу учета процедур» используются медикаменты: пентоксифиллин, кетонал, омепразол, мексидол, цефтриаксон, магнезия, пирацетам, диклофенак.</w:t>
      </w:r>
    </w:p>
    <w:p>
      <w:pPr>
        <w:pStyle w:val="Normal"/>
        <w:tabs>
          <w:tab w:val="left" w:pos="0" w:leader="none"/>
        </w:tabs>
        <w:jc w:val="both"/>
        <w:rPr/>
      </w:pPr>
      <w:r>
        <w:rPr/>
        <w:t>При выборочной проверке 20 медицинских карт больного дневного стационара, получивших лечение в октябре, ноябре 2015 года и октябре, ноябре 2016 года, установлено соответствие лекарственных препаратов в назначениях врачей-терапевтов участковых и требованиях на получение медикаментов со склада. Направления на лечение в дневном стационаре выданы врачами-терапевтами участковыми ГБУЗ НСО «Мошковская ЦРБ».</w:t>
      </w:r>
    </w:p>
    <w:p>
      <w:pPr>
        <w:pStyle w:val="Normal"/>
        <w:tabs>
          <w:tab w:val="left" w:pos="0" w:leader="none"/>
        </w:tabs>
        <w:jc w:val="both"/>
        <w:rPr/>
      </w:pPr>
      <w:r>
        <w:rPr/>
        <w:t>На основании данных журнала учета пациентов дневного стационара установлено соответствие количества пациентов данным реестра пролеченных больных за октябрь и ноябрь 2015 года, октябрь и ноябрь 2016 года.</w:t>
      </w:r>
    </w:p>
    <w:p>
      <w:pPr>
        <w:pStyle w:val="Normal"/>
        <w:tabs>
          <w:tab w:val="left" w:pos="0" w:leader="none"/>
        </w:tabs>
        <w:jc w:val="both"/>
        <w:rPr/>
      </w:pPr>
      <w:r>
        <w:rPr/>
        <w:t>Выполнение государственного задания по объему первичной медико- санитарной помощи в условиях дневного стационара представлено в таблице №5.</w:t>
      </w:r>
    </w:p>
    <w:p>
      <w:pPr>
        <w:pStyle w:val="Normal"/>
        <w:tabs>
          <w:tab w:val="left" w:pos="0" w:leader="none"/>
        </w:tabs>
        <w:jc w:val="both"/>
        <w:rPr/>
      </w:pPr>
      <w:r>
        <w:rPr/>
        <w:t xml:space="preserve"> </w:t>
      </w:r>
    </w:p>
    <w:p>
      <w:pPr>
        <w:pStyle w:val="Normal"/>
        <w:tabs>
          <w:tab w:val="left" w:pos="0" w:leader="none"/>
        </w:tabs>
        <w:jc w:val="both"/>
        <w:rPr/>
      </w:pPr>
      <w:r>
        <w:rPr/>
      </w:r>
    </w:p>
    <w:p>
      <w:pPr>
        <w:pStyle w:val="Normal"/>
        <w:shd w:val="clear" w:color="auto" w:fill="FFFFFF"/>
        <w:tabs>
          <w:tab w:val="left" w:pos="0" w:leader="none"/>
        </w:tabs>
        <w:ind w:hanging="0"/>
        <w:jc w:val="right"/>
        <w:rPr>
          <w:sz w:val="22"/>
          <w:szCs w:val="22"/>
        </w:rPr>
      </w:pPr>
      <w:r>
        <w:rPr/>
        <w:t>Таблица №5</w:t>
      </w:r>
    </w:p>
    <w:tbl>
      <w:tblPr>
        <w:tblW w:w="9498"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378"/>
        <w:gridCol w:w="994"/>
        <w:gridCol w:w="992"/>
        <w:gridCol w:w="1133"/>
      </w:tblGrid>
      <w:tr>
        <w:trPr/>
        <w:tc>
          <w:tcPr>
            <w:tcW w:w="637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Показатель</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2015 год</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22"/>
                <w:szCs w:val="22"/>
              </w:rPr>
            </w:pPr>
            <w:r>
              <w:rPr>
                <w:sz w:val="22"/>
                <w:szCs w:val="22"/>
              </w:rPr>
              <w:t>2016 год</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 года</w:t>
            </w:r>
          </w:p>
        </w:tc>
      </w:tr>
      <w:tr>
        <w:trPr/>
        <w:tc>
          <w:tcPr>
            <w:tcW w:w="637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4"/>
                <w:szCs w:val="22"/>
              </w:rPr>
            </w:pPr>
            <w:r>
              <w:rPr>
                <w:sz w:val="14"/>
                <w:szCs w:val="22"/>
              </w:rPr>
              <w:t>1</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4"/>
                <w:szCs w:val="22"/>
              </w:rPr>
            </w:pPr>
            <w:r>
              <w:rPr>
                <w:sz w:val="14"/>
                <w:szCs w:val="22"/>
              </w:rPr>
              <w:t>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center"/>
              <w:rPr>
                <w:sz w:val="14"/>
                <w:szCs w:val="22"/>
              </w:rPr>
            </w:pPr>
            <w:r>
              <w:rPr>
                <w:sz w:val="14"/>
                <w:szCs w:val="22"/>
              </w:rPr>
              <w:t>3</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4"/>
                <w:szCs w:val="22"/>
              </w:rPr>
            </w:pPr>
            <w:r>
              <w:rPr>
                <w:sz w:val="14"/>
                <w:szCs w:val="22"/>
              </w:rPr>
              <w:t>4</w:t>
            </w:r>
          </w:p>
        </w:tc>
      </w:tr>
      <w:tr>
        <w:trPr/>
        <w:tc>
          <w:tcPr>
            <w:tcW w:w="637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both"/>
              <w:rPr>
                <w:sz w:val="22"/>
                <w:szCs w:val="22"/>
              </w:rPr>
            </w:pPr>
            <w:r>
              <w:rPr>
                <w:sz w:val="22"/>
                <w:szCs w:val="22"/>
              </w:rPr>
              <w:t>Государственное задание по объему первичной медико-санитарной помощи в условиях дневного стационара (пациенто-дней в 2015 году, случаев в 2016 году)</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9 880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835</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sz w:val="22"/>
                <w:szCs w:val="22"/>
              </w:rPr>
            </w:pPr>
            <w:r>
              <w:rPr>
                <w:sz w:val="22"/>
                <w:szCs w:val="22"/>
              </w:rPr>
            </w:r>
          </w:p>
          <w:p>
            <w:pPr>
              <w:pStyle w:val="Normal"/>
              <w:tabs>
                <w:tab w:val="left" w:pos="0" w:leader="none"/>
              </w:tabs>
              <w:ind w:hanging="0"/>
              <w:jc w:val="right"/>
              <w:rPr>
                <w:sz w:val="22"/>
                <w:szCs w:val="22"/>
              </w:rPr>
            </w:pPr>
            <w:r>
              <w:rPr>
                <w:sz w:val="22"/>
                <w:szCs w:val="22"/>
              </w:rPr>
            </w:r>
          </w:p>
          <w:p>
            <w:pPr>
              <w:pStyle w:val="Normal"/>
              <w:tabs>
                <w:tab w:val="left" w:pos="0" w:leader="none"/>
              </w:tabs>
              <w:ind w:hanging="0"/>
              <w:jc w:val="right"/>
              <w:rPr>
                <w:sz w:val="22"/>
                <w:szCs w:val="22"/>
              </w:rPr>
            </w:pPr>
            <w:r>
              <w:rPr>
                <w:sz w:val="22"/>
                <w:szCs w:val="22"/>
              </w:rPr>
              <w:t>597</w:t>
            </w:r>
          </w:p>
        </w:tc>
      </w:tr>
      <w:tr>
        <w:trPr>
          <w:trHeight w:val="557" w:hRule="atLeast"/>
        </w:trPr>
        <w:tc>
          <w:tcPr>
            <w:tcW w:w="637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both"/>
              <w:rPr>
                <w:sz w:val="22"/>
                <w:szCs w:val="22"/>
              </w:rPr>
            </w:pPr>
            <w:r>
              <w:rPr>
                <w:sz w:val="22"/>
                <w:szCs w:val="22"/>
              </w:rPr>
              <w:t>Объем оказанной первичной медико-санитарной помощи в условиях дневного стационара (пациенто-дней в 2015 году, случаев в 2016 году)</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right"/>
              <w:rPr>
                <w:sz w:val="22"/>
                <w:szCs w:val="22"/>
              </w:rPr>
            </w:pPr>
            <w:r>
              <w:rPr>
                <w:sz w:val="22"/>
                <w:szCs w:val="22"/>
              </w:rPr>
              <w:t>8 624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 w:val="left" w:pos="1077" w:leader="none"/>
              </w:tabs>
              <w:snapToGrid w:val="false"/>
              <w:ind w:hanging="0"/>
              <w:jc w:val="right"/>
              <w:rPr>
                <w:sz w:val="22"/>
                <w:szCs w:val="22"/>
              </w:rPr>
            </w:pPr>
            <w:r>
              <w:rPr>
                <w:sz w:val="22"/>
                <w:szCs w:val="22"/>
              </w:rPr>
              <w:t>954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 w:val="left" w:pos="1077" w:leader="none"/>
              </w:tabs>
              <w:snapToGrid w:val="false"/>
              <w:ind w:hanging="0"/>
              <w:jc w:val="right"/>
              <w:rPr>
                <w:sz w:val="22"/>
                <w:szCs w:val="22"/>
              </w:rPr>
            </w:pPr>
            <w:r>
              <w:rPr>
                <w:sz w:val="22"/>
                <w:szCs w:val="22"/>
              </w:rPr>
            </w:r>
          </w:p>
          <w:p>
            <w:pPr>
              <w:pStyle w:val="Normal"/>
              <w:tabs>
                <w:tab w:val="left" w:pos="0" w:leader="none"/>
                <w:tab w:val="left" w:pos="1077" w:leader="none"/>
              </w:tabs>
              <w:snapToGrid w:val="false"/>
              <w:ind w:hanging="0"/>
              <w:jc w:val="right"/>
              <w:rPr>
                <w:sz w:val="22"/>
                <w:szCs w:val="22"/>
              </w:rPr>
            </w:pPr>
            <w:r>
              <w:rPr>
                <w:sz w:val="22"/>
                <w:szCs w:val="22"/>
              </w:rPr>
            </w:r>
          </w:p>
          <w:p>
            <w:pPr>
              <w:pStyle w:val="Normal"/>
              <w:tabs>
                <w:tab w:val="left" w:pos="0" w:leader="none"/>
                <w:tab w:val="left" w:pos="1077" w:leader="none"/>
              </w:tabs>
              <w:snapToGrid w:val="false"/>
              <w:ind w:hanging="0"/>
              <w:jc w:val="right"/>
              <w:rPr>
                <w:sz w:val="22"/>
                <w:szCs w:val="22"/>
              </w:rPr>
            </w:pPr>
            <w:r>
              <w:rPr>
                <w:sz w:val="22"/>
                <w:szCs w:val="22"/>
              </w:rPr>
              <w:t>571</w:t>
            </w:r>
          </w:p>
        </w:tc>
      </w:tr>
      <w:tr>
        <w:trPr/>
        <w:tc>
          <w:tcPr>
            <w:tcW w:w="637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both"/>
              <w:rPr>
                <w:b/>
                <w:b/>
                <w:sz w:val="22"/>
                <w:szCs w:val="22"/>
              </w:rPr>
            </w:pPr>
            <w:r>
              <w:rPr>
                <w:b/>
                <w:sz w:val="22"/>
                <w:szCs w:val="22"/>
              </w:rPr>
              <w:t>Процент выполнения государственного задания по объему первичной медико-санитарной помощи в условиях дневного стационара</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right"/>
              <w:rPr>
                <w:b/>
                <w:b/>
                <w:sz w:val="22"/>
                <w:szCs w:val="22"/>
              </w:rPr>
            </w:pPr>
            <w:r>
              <w:rPr>
                <w:b/>
                <w:sz w:val="22"/>
                <w:szCs w:val="22"/>
              </w:rPr>
              <w:t>87,3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b/>
                <w:b/>
                <w:sz w:val="22"/>
                <w:szCs w:val="22"/>
              </w:rPr>
            </w:pPr>
            <w:r>
              <w:rPr>
                <w:b/>
                <w:sz w:val="22"/>
                <w:szCs w:val="22"/>
              </w:rPr>
              <w:t>114,3</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napToGrid w:val="false"/>
              <w:ind w:hanging="0"/>
              <w:jc w:val="right"/>
              <w:rPr>
                <w:b/>
                <w:b/>
                <w:sz w:val="22"/>
                <w:szCs w:val="22"/>
              </w:rPr>
            </w:pPr>
            <w:r>
              <w:rPr>
                <w:b/>
                <w:sz w:val="22"/>
                <w:szCs w:val="22"/>
              </w:rPr>
            </w:r>
          </w:p>
          <w:p>
            <w:pPr>
              <w:pStyle w:val="Normal"/>
              <w:tabs>
                <w:tab w:val="left" w:pos="0" w:leader="none"/>
              </w:tabs>
              <w:snapToGrid w:val="false"/>
              <w:ind w:hanging="0"/>
              <w:jc w:val="right"/>
              <w:rPr>
                <w:b/>
                <w:b/>
                <w:sz w:val="22"/>
                <w:szCs w:val="22"/>
              </w:rPr>
            </w:pPr>
            <w:r>
              <w:rPr>
                <w:b/>
                <w:sz w:val="22"/>
                <w:szCs w:val="22"/>
              </w:rPr>
            </w:r>
          </w:p>
          <w:p>
            <w:pPr>
              <w:pStyle w:val="Normal"/>
              <w:tabs>
                <w:tab w:val="left" w:pos="0" w:leader="none"/>
              </w:tabs>
              <w:snapToGrid w:val="false"/>
              <w:ind w:hanging="0"/>
              <w:jc w:val="right"/>
              <w:rPr>
                <w:b/>
                <w:b/>
                <w:sz w:val="22"/>
                <w:szCs w:val="22"/>
              </w:rPr>
            </w:pPr>
            <w:r>
              <w:rPr>
                <w:b/>
                <w:sz w:val="22"/>
                <w:szCs w:val="22"/>
              </w:rPr>
              <w:t>95,7</w:t>
            </w:r>
          </w:p>
        </w:tc>
      </w:tr>
    </w:tbl>
    <w:p>
      <w:pPr>
        <w:pStyle w:val="Normal"/>
        <w:tabs>
          <w:tab w:val="left" w:pos="0" w:leader="none"/>
        </w:tabs>
        <w:ind w:hanging="0"/>
        <w:rPr/>
      </w:pPr>
      <w:r>
        <w:rPr/>
      </w:r>
    </w:p>
    <w:p>
      <w:pPr>
        <w:pStyle w:val="Normal"/>
        <w:tabs>
          <w:tab w:val="left" w:pos="0" w:leader="none"/>
        </w:tabs>
        <w:ind w:firstLine="708"/>
        <w:jc w:val="both"/>
        <w:rPr/>
      </w:pPr>
      <w:r>
        <w:rPr/>
        <w:t>Государственное задание по объему первичной медико-санитарной помощи в условиях дневного стационара в 2015 году не выполнено, в 2016 году - перевыполнено.</w:t>
      </w:r>
    </w:p>
    <w:p>
      <w:pPr>
        <w:pStyle w:val="Normal"/>
        <w:tabs>
          <w:tab w:val="left" w:pos="0" w:leader="none"/>
        </w:tabs>
        <w:ind w:firstLine="708"/>
        <w:jc w:val="both"/>
        <w:rPr/>
      </w:pPr>
      <w:r>
        <w:rPr/>
        <w:t>Объяснительная записка главного врача - приложение №6.</w:t>
      </w:r>
    </w:p>
    <w:p>
      <w:pPr>
        <w:pStyle w:val="Normal"/>
        <w:tabs>
          <w:tab w:val="left" w:pos="0" w:leader="none"/>
        </w:tabs>
        <w:ind w:hanging="0"/>
        <w:jc w:val="both"/>
        <w:rPr>
          <w:b/>
          <w:b/>
        </w:rPr>
      </w:pPr>
      <w:r>
        <w:rPr>
          <w:b/>
        </w:rPr>
      </w:r>
    </w:p>
    <w:p>
      <w:pPr>
        <w:pStyle w:val="Normal"/>
        <w:tabs>
          <w:tab w:val="left" w:pos="0" w:leader="none"/>
        </w:tabs>
        <w:ind w:hanging="0"/>
        <w:jc w:val="both"/>
        <w:rPr>
          <w:b/>
          <w:b/>
        </w:rPr>
      </w:pPr>
      <w:r>
        <w:rPr>
          <w:b/>
        </w:rPr>
        <w:t xml:space="preserve">Специализированная медицинская помощь в </w:t>
      </w:r>
      <w:bookmarkStart w:id="8" w:name="Специализированная_МП_в_стационаре"/>
      <w:bookmarkEnd w:id="8"/>
      <w:r>
        <w:rPr>
          <w:b/>
        </w:rPr>
        <w:t>стационарных условиях</w:t>
      </w:r>
    </w:p>
    <w:p>
      <w:pPr>
        <w:pStyle w:val="Normal"/>
        <w:tabs>
          <w:tab w:val="left" w:pos="0" w:leader="none"/>
        </w:tabs>
        <w:ind w:hanging="0"/>
        <w:jc w:val="both"/>
        <w:rPr>
          <w:b/>
          <w:b/>
        </w:rPr>
      </w:pPr>
      <w:r>
        <w:rPr>
          <w:b/>
        </w:rPr>
      </w:r>
    </w:p>
    <w:p>
      <w:pPr>
        <w:pStyle w:val="Normal"/>
        <w:tabs>
          <w:tab w:val="left" w:pos="0" w:leader="none"/>
        </w:tabs>
        <w:ind w:firstLine="709"/>
        <w:jc w:val="both"/>
        <w:rPr/>
      </w:pPr>
      <w:r>
        <w:rPr/>
        <w:t>Приказом главного врача от 01.04.2015 №121а «Об утверждении государственного заказа по стационарной медицинской помощи в круглосуточных стационарах ГБУЗ НСО «Мошковская ЦРБ», определена коечная мощность круглосуточного стационара в количестве 291 койки, в том числе по профилям медицинской помощи: акушерство и гинекология 60 коек, инфекционные болезни 36 коек, педиатрических 48 коек, терапевтических 80 коек, хирургических50 коек, травматологических 10 коек, реанимационных 7 коек.</w:t>
      </w:r>
    </w:p>
    <w:p>
      <w:pPr>
        <w:pStyle w:val="Normal"/>
        <w:tabs>
          <w:tab w:val="left" w:pos="0" w:leader="none"/>
        </w:tabs>
        <w:jc w:val="both"/>
        <w:rPr/>
      </w:pPr>
      <w:r>
        <w:rPr/>
        <w:t>Показатели выполнения государственного задания по объему оказания специализированной медицинской помощи в стационарных условиях представлены в таблице №6.</w:t>
      </w:r>
    </w:p>
    <w:p>
      <w:pPr>
        <w:pStyle w:val="Normal"/>
        <w:tabs>
          <w:tab w:val="left" w:pos="0" w:leader="none"/>
        </w:tabs>
        <w:ind w:firstLine="567"/>
        <w:jc w:val="right"/>
        <w:rPr>
          <w:rFonts w:eastAsia="Times New Roman"/>
          <w:sz w:val="22"/>
          <w:szCs w:val="22"/>
        </w:rPr>
      </w:pPr>
      <w:r>
        <w:rPr>
          <w:rFonts w:eastAsia="Times New Roman"/>
        </w:rPr>
        <w:t>Таблица №6</w:t>
      </w:r>
    </w:p>
    <w:tbl>
      <w:tblPr>
        <w:tblW w:w="9498"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521"/>
        <w:gridCol w:w="851"/>
        <w:gridCol w:w="992"/>
        <w:gridCol w:w="1133"/>
      </w:tblGrid>
      <w:tr>
        <w:trPr/>
        <w:tc>
          <w:tcPr>
            <w:tcW w:w="65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rFonts w:eastAsia="Times New Roman"/>
                <w:sz w:val="22"/>
                <w:szCs w:val="24"/>
              </w:rPr>
            </w:pPr>
            <w:r>
              <w:rPr>
                <w:rFonts w:eastAsia="Times New Roman"/>
                <w:sz w:val="22"/>
                <w:szCs w:val="24"/>
              </w:rPr>
              <w:t>Показатель</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22"/>
                <w:szCs w:val="24"/>
              </w:rPr>
            </w:pPr>
            <w:r>
              <w:rPr>
                <w:rFonts w:eastAsia="Times New Roman"/>
                <w:sz w:val="22"/>
                <w:szCs w:val="24"/>
              </w:rPr>
              <w:t>2015 год</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22"/>
                <w:szCs w:val="24"/>
              </w:rPr>
            </w:pPr>
            <w:r>
              <w:rPr>
                <w:rFonts w:eastAsia="Times New Roman"/>
                <w:sz w:val="22"/>
                <w:szCs w:val="24"/>
              </w:rPr>
              <w:t>2016 год</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2017года</w:t>
            </w:r>
          </w:p>
        </w:tc>
      </w:tr>
      <w:tr>
        <w:trPr>
          <w:trHeight w:val="112" w:hRule="atLeast"/>
        </w:trPr>
        <w:tc>
          <w:tcPr>
            <w:tcW w:w="65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rFonts w:eastAsia="Times New Roman"/>
                <w:sz w:val="14"/>
                <w:szCs w:val="24"/>
              </w:rPr>
            </w:pPr>
            <w:r>
              <w:rPr>
                <w:rFonts w:eastAsia="Times New Roman"/>
                <w:sz w:val="14"/>
                <w:szCs w:val="24"/>
              </w:rPr>
              <w:t>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ind w:hanging="0"/>
              <w:jc w:val="center"/>
              <w:rPr>
                <w:rFonts w:eastAsia="Times New Roman"/>
                <w:sz w:val="14"/>
                <w:szCs w:val="24"/>
              </w:rPr>
            </w:pPr>
            <w:r>
              <w:rPr>
                <w:rFonts w:eastAsia="Times New Roman"/>
                <w:sz w:val="14"/>
                <w:szCs w:val="24"/>
              </w:rPr>
              <w:t>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ind w:hanging="0"/>
              <w:jc w:val="center"/>
              <w:rPr>
                <w:rFonts w:eastAsia="Times New Roman"/>
                <w:sz w:val="14"/>
                <w:szCs w:val="24"/>
              </w:rPr>
            </w:pPr>
            <w:r>
              <w:rPr>
                <w:rFonts w:eastAsia="Times New Roman"/>
                <w:sz w:val="14"/>
                <w:szCs w:val="24"/>
              </w:rPr>
              <w:t>3</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rFonts w:eastAsia="Times New Roman"/>
                <w:sz w:val="14"/>
                <w:szCs w:val="24"/>
              </w:rPr>
            </w:pPr>
            <w:r>
              <w:rPr>
                <w:rFonts w:eastAsia="Times New Roman"/>
                <w:sz w:val="14"/>
                <w:szCs w:val="24"/>
              </w:rPr>
              <w:t>4</w:t>
            </w:r>
          </w:p>
        </w:tc>
      </w:tr>
      <w:tr>
        <w:trPr>
          <w:trHeight w:val="260" w:hRule="atLeast"/>
        </w:trPr>
        <w:tc>
          <w:tcPr>
            <w:tcW w:w="65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rPr>
                <w:rFonts w:eastAsia="Times New Roman"/>
                <w:sz w:val="22"/>
                <w:szCs w:val="24"/>
              </w:rPr>
            </w:pPr>
            <w:r>
              <w:rPr>
                <w:rFonts w:eastAsia="Times New Roman"/>
                <w:sz w:val="22"/>
                <w:szCs w:val="24"/>
              </w:rPr>
              <w:t>Государственное задание по объему специализированной медицинской помощи, оказываемой в условиях стационара (случаи)</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4"/>
              </w:rPr>
            </w:pPr>
            <w:r>
              <w:rPr>
                <w:rFonts w:eastAsia="Times New Roman"/>
                <w:sz w:val="22"/>
                <w:szCs w:val="24"/>
              </w:rPr>
              <w:t>4 774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sz w:val="22"/>
                <w:szCs w:val="24"/>
              </w:rPr>
            </w:pPr>
            <w:r>
              <w:rPr>
                <w:rFonts w:eastAsia="Times New Roman"/>
                <w:sz w:val="22"/>
                <w:szCs w:val="24"/>
              </w:rPr>
              <w:t>4 334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rFonts w:eastAsia="Times New Roman"/>
                <w:sz w:val="22"/>
                <w:szCs w:val="24"/>
              </w:rPr>
            </w:pPr>
            <w:r>
              <w:rPr>
                <w:rFonts w:eastAsia="Times New Roman"/>
                <w:sz w:val="22"/>
                <w:szCs w:val="24"/>
              </w:rPr>
            </w:r>
          </w:p>
          <w:p>
            <w:pPr>
              <w:pStyle w:val="Normal"/>
              <w:tabs>
                <w:tab w:val="left" w:pos="0" w:leader="none"/>
              </w:tabs>
              <w:ind w:hanging="0"/>
              <w:jc w:val="right"/>
              <w:rPr>
                <w:rFonts w:eastAsia="Times New Roman"/>
                <w:sz w:val="22"/>
                <w:szCs w:val="24"/>
              </w:rPr>
            </w:pPr>
            <w:r>
              <w:rPr>
                <w:rFonts w:eastAsia="Times New Roman"/>
                <w:sz w:val="22"/>
                <w:szCs w:val="24"/>
              </w:rPr>
            </w:r>
          </w:p>
          <w:p>
            <w:pPr>
              <w:pStyle w:val="Normal"/>
              <w:tabs>
                <w:tab w:val="left" w:pos="0" w:leader="none"/>
              </w:tabs>
              <w:ind w:hanging="0"/>
              <w:jc w:val="right"/>
              <w:rPr>
                <w:rFonts w:eastAsia="Times New Roman"/>
                <w:sz w:val="22"/>
                <w:szCs w:val="24"/>
              </w:rPr>
            </w:pPr>
            <w:r>
              <w:rPr>
                <w:rFonts w:eastAsia="Times New Roman"/>
                <w:sz w:val="22"/>
                <w:szCs w:val="24"/>
              </w:rPr>
              <w:t>2401</w:t>
            </w:r>
          </w:p>
        </w:tc>
      </w:tr>
      <w:tr>
        <w:trPr>
          <w:trHeight w:val="475" w:hRule="atLeast"/>
        </w:trPr>
        <w:tc>
          <w:tcPr>
            <w:tcW w:w="65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rPr>
                <w:rFonts w:eastAsia="Times New Roman"/>
                <w:sz w:val="22"/>
                <w:szCs w:val="24"/>
              </w:rPr>
            </w:pPr>
            <w:r>
              <w:rPr>
                <w:rFonts w:eastAsia="Times New Roman"/>
                <w:sz w:val="22"/>
                <w:szCs w:val="24"/>
              </w:rPr>
              <w:t>Объем оказанной специализированной медицинской помощи, оказываемой в условиях стационара (случаи)</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firstLine="53"/>
              <w:jc w:val="right"/>
              <w:rPr>
                <w:rFonts w:eastAsia="Times New Roman"/>
                <w:sz w:val="22"/>
                <w:szCs w:val="24"/>
              </w:rPr>
            </w:pPr>
            <w:r>
              <w:rPr>
                <w:rFonts w:eastAsia="Times New Roman"/>
                <w:sz w:val="22"/>
                <w:szCs w:val="24"/>
              </w:rPr>
              <w:t>5 294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firstLine="53"/>
              <w:jc w:val="right"/>
              <w:rPr>
                <w:rFonts w:eastAsia="Times New Roman"/>
                <w:sz w:val="22"/>
                <w:szCs w:val="24"/>
              </w:rPr>
            </w:pPr>
            <w:r>
              <w:rPr>
                <w:rFonts w:eastAsia="Times New Roman"/>
                <w:sz w:val="22"/>
                <w:szCs w:val="24"/>
              </w:rPr>
              <w:t>5 440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firstLine="53"/>
              <w:jc w:val="right"/>
              <w:rPr>
                <w:rFonts w:eastAsia="Times New Roman"/>
                <w:sz w:val="22"/>
                <w:szCs w:val="24"/>
              </w:rPr>
            </w:pPr>
            <w:r>
              <w:rPr>
                <w:rFonts w:eastAsia="Times New Roman"/>
                <w:sz w:val="22"/>
                <w:szCs w:val="24"/>
              </w:rPr>
            </w:r>
          </w:p>
          <w:p>
            <w:pPr>
              <w:pStyle w:val="Normal"/>
              <w:tabs>
                <w:tab w:val="left" w:pos="0" w:leader="none"/>
              </w:tabs>
              <w:ind w:firstLine="53"/>
              <w:jc w:val="right"/>
              <w:rPr>
                <w:rFonts w:eastAsia="Times New Roman"/>
                <w:sz w:val="22"/>
                <w:szCs w:val="24"/>
              </w:rPr>
            </w:pPr>
            <w:r>
              <w:rPr>
                <w:rFonts w:eastAsia="Times New Roman"/>
                <w:sz w:val="22"/>
                <w:szCs w:val="24"/>
              </w:rPr>
              <w:t>3 147</w:t>
            </w:r>
          </w:p>
        </w:tc>
      </w:tr>
      <w:tr>
        <w:trPr/>
        <w:tc>
          <w:tcPr>
            <w:tcW w:w="652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both"/>
              <w:rPr>
                <w:rFonts w:eastAsia="Times New Roman"/>
                <w:b/>
                <w:b/>
                <w:sz w:val="22"/>
                <w:szCs w:val="24"/>
              </w:rPr>
            </w:pPr>
            <w:r>
              <w:rPr>
                <w:rFonts w:eastAsia="Times New Roman"/>
                <w:b/>
                <w:sz w:val="22"/>
                <w:szCs w:val="24"/>
              </w:rPr>
              <w:t>Процент выполнения государственного задания по объемам специализированной медицинской помощи в стационарных условиях</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4"/>
              </w:rPr>
            </w:pPr>
            <w:r>
              <w:rPr>
                <w:rFonts w:eastAsia="Times New Roman"/>
                <w:b/>
                <w:sz w:val="22"/>
                <w:szCs w:val="24"/>
              </w:rPr>
              <w:t>110,9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rFonts w:eastAsia="Times New Roman"/>
                <w:b/>
                <w:b/>
                <w:sz w:val="22"/>
                <w:szCs w:val="24"/>
              </w:rPr>
            </w:pPr>
            <w:r>
              <w:rPr>
                <w:rFonts w:eastAsia="Times New Roman"/>
                <w:b/>
                <w:sz w:val="22"/>
                <w:szCs w:val="24"/>
              </w:rPr>
              <w:t>125,5</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right"/>
              <w:rPr>
                <w:rFonts w:eastAsia="Times New Roman"/>
                <w:b/>
                <w:b/>
                <w:sz w:val="22"/>
                <w:szCs w:val="24"/>
              </w:rPr>
            </w:pPr>
            <w:r>
              <w:rPr>
                <w:rFonts w:eastAsia="Times New Roman"/>
                <w:b/>
                <w:sz w:val="22"/>
                <w:szCs w:val="24"/>
              </w:rPr>
            </w:r>
          </w:p>
          <w:p>
            <w:pPr>
              <w:pStyle w:val="Normal"/>
              <w:tabs>
                <w:tab w:val="left" w:pos="0" w:leader="none"/>
              </w:tabs>
              <w:ind w:hanging="0"/>
              <w:jc w:val="right"/>
              <w:rPr>
                <w:rFonts w:eastAsia="Times New Roman"/>
                <w:b/>
                <w:b/>
                <w:sz w:val="22"/>
                <w:szCs w:val="24"/>
              </w:rPr>
            </w:pPr>
            <w:r>
              <w:rPr>
                <w:rFonts w:eastAsia="Times New Roman"/>
                <w:b/>
                <w:sz w:val="22"/>
                <w:szCs w:val="24"/>
              </w:rPr>
            </w:r>
          </w:p>
          <w:p>
            <w:pPr>
              <w:pStyle w:val="Normal"/>
              <w:tabs>
                <w:tab w:val="left" w:pos="0" w:leader="none"/>
              </w:tabs>
              <w:ind w:hanging="0"/>
              <w:jc w:val="right"/>
              <w:rPr>
                <w:rFonts w:eastAsia="Times New Roman"/>
                <w:b/>
                <w:b/>
                <w:sz w:val="22"/>
                <w:szCs w:val="24"/>
              </w:rPr>
            </w:pPr>
            <w:r>
              <w:rPr>
                <w:rFonts w:eastAsia="Times New Roman"/>
                <w:b/>
                <w:sz w:val="22"/>
                <w:szCs w:val="24"/>
              </w:rPr>
              <w:t>131,9</w:t>
            </w:r>
          </w:p>
        </w:tc>
      </w:tr>
    </w:tbl>
    <w:p>
      <w:pPr>
        <w:pStyle w:val="Normal"/>
        <w:tabs>
          <w:tab w:val="left" w:pos="0" w:leader="none"/>
        </w:tabs>
        <w:jc w:val="both"/>
        <w:rPr/>
      </w:pPr>
      <w:r>
        <w:rPr/>
      </w:r>
    </w:p>
    <w:p>
      <w:pPr>
        <w:pStyle w:val="Normal"/>
        <w:tabs>
          <w:tab w:val="left" w:pos="0" w:leader="none"/>
        </w:tabs>
        <w:jc w:val="both"/>
        <w:rPr/>
      </w:pPr>
      <w:r>
        <w:rPr/>
        <w:t>Государственное задание по объему оказания специализированной медицинской помощи в стационарных условиях в проверяемом периоде перевыполнено. Объяснительная записка главного врача - приложение №7.</w:t>
      </w:r>
    </w:p>
    <w:p>
      <w:pPr>
        <w:pStyle w:val="Normal"/>
        <w:tabs>
          <w:tab w:val="left" w:pos="0" w:leader="none"/>
        </w:tabs>
        <w:jc w:val="both"/>
        <w:rPr/>
      </w:pPr>
      <w:r>
        <w:rPr/>
      </w:r>
    </w:p>
    <w:p>
      <w:pPr>
        <w:pStyle w:val="Normal"/>
        <w:tabs>
          <w:tab w:val="left" w:pos="0" w:leader="none"/>
        </w:tabs>
        <w:jc w:val="both"/>
        <w:rPr/>
      </w:pPr>
      <w:r>
        <w:rPr/>
        <w:t>Показатели использования коечного фонда в 2015-2016 годах представлены в таблице №7.</w:t>
      </w:r>
    </w:p>
    <w:p>
      <w:pPr>
        <w:pStyle w:val="Normal"/>
        <w:tabs>
          <w:tab w:val="left" w:pos="0" w:leader="none"/>
        </w:tabs>
        <w:jc w:val="center"/>
        <w:rPr>
          <w:sz w:val="22"/>
          <w:szCs w:val="22"/>
        </w:rPr>
      </w:pPr>
      <w:r>
        <w:rPr/>
        <w:t xml:space="preserve">                                                                                             </w:t>
      </w:r>
      <w:r>
        <w:rPr/>
        <w:t>Таблица №7</w:t>
      </w:r>
    </w:p>
    <w:tbl>
      <w:tblPr>
        <w:tblW w:w="946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79"/>
        <w:gridCol w:w="3687"/>
        <w:gridCol w:w="1842"/>
        <w:gridCol w:w="1560"/>
        <w:gridCol w:w="1701"/>
      </w:tblGrid>
      <w:tr>
        <w:trPr>
          <w:trHeight w:val="545"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 xml:space="preserve">№ </w:t>
            </w:r>
            <w:r>
              <w:rPr>
                <w:sz w:val="22"/>
                <w:szCs w:val="22"/>
              </w:rPr>
              <w:t>п/п</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Показатели</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Единица измерения</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2015 год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ind w:hanging="0"/>
              <w:jc w:val="center"/>
              <w:rPr>
                <w:sz w:val="20"/>
                <w:szCs w:val="20"/>
              </w:rPr>
            </w:pPr>
            <w:r>
              <w:rPr>
                <w:sz w:val="22"/>
                <w:szCs w:val="22"/>
              </w:rPr>
              <w:t>2016 год</w:t>
            </w:r>
          </w:p>
        </w:tc>
      </w:tr>
      <w:tr>
        <w:trPr>
          <w:trHeight w:val="123"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left="-388" w:firstLine="388"/>
              <w:jc w:val="center"/>
              <w:rPr>
                <w:sz w:val="16"/>
                <w:szCs w:val="16"/>
              </w:rPr>
            </w:pPr>
            <w:r>
              <w:rPr>
                <w:sz w:val="16"/>
                <w:szCs w:val="16"/>
              </w:rPr>
              <w:t>1</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16"/>
                <w:szCs w:val="16"/>
              </w:rPr>
            </w:pPr>
            <w:r>
              <w:rPr>
                <w:sz w:val="16"/>
                <w:szCs w:val="16"/>
              </w:rPr>
              <w:t>2</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16"/>
                <w:szCs w:val="16"/>
              </w:rPr>
            </w:pPr>
            <w:r>
              <w:rPr>
                <w:sz w:val="16"/>
                <w:szCs w:val="16"/>
              </w:rPr>
              <w:t>3</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firstLine="34"/>
              <w:jc w:val="center"/>
              <w:rPr>
                <w:sz w:val="16"/>
                <w:szCs w:val="16"/>
              </w:rPr>
            </w:pPr>
            <w:r>
              <w:rPr>
                <w:sz w:val="16"/>
                <w:szCs w:val="16"/>
              </w:rPr>
              <w:t>4</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ind w:firstLine="34"/>
              <w:jc w:val="center"/>
              <w:rPr>
                <w:sz w:val="16"/>
                <w:szCs w:val="16"/>
              </w:rPr>
            </w:pPr>
            <w:r>
              <w:rPr>
                <w:sz w:val="16"/>
                <w:szCs w:val="16"/>
              </w:rPr>
              <w:t>5</w:t>
            </w:r>
          </w:p>
        </w:tc>
      </w:tr>
      <w:tr>
        <w:trPr>
          <w:trHeight w:val="272"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left="-388" w:firstLine="388"/>
              <w:jc w:val="center"/>
              <w:rPr>
                <w:sz w:val="22"/>
                <w:szCs w:val="22"/>
              </w:rPr>
            </w:pPr>
            <w:r>
              <w:rPr>
                <w:sz w:val="22"/>
                <w:szCs w:val="22"/>
              </w:rPr>
              <w:t>1</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Число коек за отчетный период</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койка</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291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291</w:t>
            </w:r>
          </w:p>
        </w:tc>
      </w:tr>
      <w:tr>
        <w:trPr>
          <w:trHeight w:val="272"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2</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Выбыло больных из стационара</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человек</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5 319</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5 449</w:t>
            </w:r>
          </w:p>
        </w:tc>
      </w:tr>
      <w:tr>
        <w:trPr>
          <w:trHeight w:val="320"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3</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 xml:space="preserve">Проведено выбывшими больными койко-дней </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койко-дней</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47 231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47 835</w:t>
            </w:r>
          </w:p>
        </w:tc>
      </w:tr>
      <w:tr>
        <w:trPr>
          <w:trHeight w:val="272"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4</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Оборот койки (стр.2/стр.1)</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человек</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18,28</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18,73</w:t>
            </w:r>
          </w:p>
        </w:tc>
      </w:tr>
      <w:tr>
        <w:trPr>
          <w:trHeight w:val="261"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5</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Функция койки (стр.3/стр.1)</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дней</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162,31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164,38</w:t>
            </w:r>
          </w:p>
        </w:tc>
      </w:tr>
      <w:tr>
        <w:trPr>
          <w:trHeight w:val="288"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6</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Средняя длительность пребывания одного больного в стационаре (стр.3/стр.2)</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snapToGrid w:val="false"/>
              <w:ind w:hanging="0"/>
              <w:jc w:val="center"/>
              <w:rPr>
                <w:sz w:val="22"/>
                <w:szCs w:val="22"/>
              </w:rPr>
            </w:pPr>
            <w:r>
              <w:rPr>
                <w:sz w:val="22"/>
                <w:szCs w:val="22"/>
              </w:rPr>
            </w:r>
          </w:p>
          <w:p>
            <w:pPr>
              <w:pStyle w:val="Normal"/>
              <w:tabs>
                <w:tab w:val="left" w:pos="0" w:leader="none"/>
              </w:tabs>
              <w:ind w:hanging="0"/>
              <w:jc w:val="center"/>
              <w:rPr>
                <w:sz w:val="22"/>
                <w:szCs w:val="22"/>
              </w:rPr>
            </w:pPr>
            <w:r>
              <w:rPr>
                <w:sz w:val="22"/>
                <w:szCs w:val="22"/>
              </w:rPr>
              <w:t>дней</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8,88</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8,78</w:t>
            </w:r>
          </w:p>
        </w:tc>
      </w:tr>
      <w:tr>
        <w:trPr>
          <w:trHeight w:val="284" w:hRule="atLeast"/>
        </w:trPr>
        <w:tc>
          <w:tcPr>
            <w:tcW w:w="6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7</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rPr>
                <w:sz w:val="22"/>
                <w:szCs w:val="22"/>
              </w:rPr>
            </w:pPr>
            <w:r>
              <w:rPr>
                <w:sz w:val="22"/>
                <w:szCs w:val="22"/>
              </w:rPr>
              <w:t>Среднее время простоя койки (365-стр.5)/стр.4</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2"/>
                <w:szCs w:val="22"/>
              </w:rPr>
            </w:pPr>
            <w:r>
              <w:rPr>
                <w:sz w:val="22"/>
                <w:szCs w:val="22"/>
              </w:rPr>
              <w:t>дней</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firstLine="34"/>
              <w:jc w:val="right"/>
              <w:rPr>
                <w:sz w:val="22"/>
                <w:szCs w:val="22"/>
              </w:rPr>
            </w:pPr>
            <w:r>
              <w:rPr>
                <w:sz w:val="22"/>
                <w:szCs w:val="22"/>
              </w:rPr>
              <w:t>11,09</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firstLine="34"/>
              <w:jc w:val="right"/>
              <w:rPr>
                <w:sz w:val="22"/>
                <w:szCs w:val="22"/>
              </w:rPr>
            </w:pPr>
            <w:r>
              <w:rPr>
                <w:sz w:val="22"/>
                <w:szCs w:val="22"/>
              </w:rPr>
              <w:t>10,71</w:t>
            </w:r>
          </w:p>
        </w:tc>
      </w:tr>
    </w:tbl>
    <w:p>
      <w:pPr>
        <w:pStyle w:val="Normal"/>
        <w:tabs>
          <w:tab w:val="left" w:pos="0" w:leader="none"/>
        </w:tabs>
        <w:jc w:val="both"/>
        <w:rPr/>
      </w:pPr>
      <w:r>
        <w:rPr/>
      </w:r>
    </w:p>
    <w:p>
      <w:pPr>
        <w:pStyle w:val="Normal"/>
        <w:tabs>
          <w:tab w:val="left" w:pos="0" w:leader="none"/>
        </w:tabs>
        <w:jc w:val="both"/>
        <w:rPr/>
      </w:pPr>
      <w:r>
        <w:rPr/>
        <w:t>В 2016 году по сравнению с 2015 годом наблюдается незначительное увеличение значений показателей функции койки и снижение средней длительности пребывания одного больного в стационаре, времени простоя койки.</w:t>
      </w:r>
    </w:p>
    <w:p>
      <w:pPr>
        <w:pStyle w:val="Normal"/>
        <w:tabs>
          <w:tab w:val="left" w:pos="0" w:leader="none"/>
        </w:tabs>
        <w:jc w:val="both"/>
        <w:rPr/>
      </w:pPr>
      <w:r>
        <w:rPr/>
      </w:r>
    </w:p>
    <w:p>
      <w:pPr>
        <w:pStyle w:val="Normal"/>
        <w:shd w:val="clear" w:color="auto" w:fill="FFFFFF"/>
        <w:tabs>
          <w:tab w:val="left" w:pos="0" w:leader="none"/>
        </w:tabs>
        <w:ind w:hanging="0"/>
        <w:rPr/>
      </w:pPr>
      <w:r>
        <w:rPr>
          <w:b/>
        </w:rPr>
        <w:t>Скорая медицинская помощь</w:t>
      </w:r>
    </w:p>
    <w:p>
      <w:pPr>
        <w:pStyle w:val="Normal"/>
        <w:shd w:val="clear" w:color="auto" w:fill="FFFFFF"/>
        <w:tabs>
          <w:tab w:val="left" w:pos="0" w:leader="none"/>
        </w:tabs>
        <w:ind w:firstLine="567"/>
        <w:rPr/>
      </w:pPr>
      <w:r>
        <w:rPr/>
      </w:r>
    </w:p>
    <w:p>
      <w:pPr>
        <w:pStyle w:val="Normal"/>
        <w:tabs>
          <w:tab w:val="left" w:pos="0" w:leader="none"/>
        </w:tabs>
        <w:jc w:val="both"/>
        <w:rPr/>
      </w:pPr>
      <w:r>
        <w:rPr/>
        <w:t>Показатели выполнения государственного задания по скорой медицинской помощи в рамках базовой программы обязательного медицинского страхования в проверяемом периоде представлены в таблице №8.</w:t>
      </w:r>
    </w:p>
    <w:p>
      <w:pPr>
        <w:pStyle w:val="Normal"/>
        <w:tabs>
          <w:tab w:val="left" w:pos="0" w:leader="none"/>
        </w:tabs>
        <w:jc w:val="right"/>
        <w:rPr/>
      </w:pPr>
      <w:r>
        <w:rPr/>
        <w:t>Таблица №8</w:t>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417"/>
        <w:gridCol w:w="991"/>
        <w:gridCol w:w="990"/>
        <w:gridCol w:w="1065"/>
      </w:tblGrid>
      <w:tr>
        <w:trPr/>
        <w:tc>
          <w:tcPr>
            <w:tcW w:w="6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4"/>
                <w:szCs w:val="24"/>
              </w:rPr>
            </w:pPr>
            <w:r>
              <w:rPr>
                <w:sz w:val="24"/>
                <w:szCs w:val="24"/>
              </w:rPr>
              <w:t>Показатель</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4"/>
                <w:szCs w:val="24"/>
              </w:rPr>
            </w:pPr>
            <w:r>
              <w:rPr>
                <w:sz w:val="24"/>
                <w:szCs w:val="24"/>
              </w:rPr>
              <w:t>2015 год</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4"/>
                <w:szCs w:val="24"/>
              </w:rPr>
            </w:pPr>
            <w:r>
              <w:rPr>
                <w:sz w:val="24"/>
                <w:szCs w:val="24"/>
              </w:rPr>
              <w:t>2016 год</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22"/>
                <w:szCs w:val="22"/>
              </w:rPr>
            </w:pPr>
            <w:r>
              <w:rPr>
                <w:sz w:val="22"/>
                <w:szCs w:val="22"/>
              </w:rPr>
              <w:t>8мес</w:t>
            </w:r>
          </w:p>
          <w:p>
            <w:pPr>
              <w:pStyle w:val="Normal"/>
              <w:tabs>
                <w:tab w:val="left" w:pos="0" w:leader="none"/>
              </w:tabs>
              <w:ind w:hanging="0"/>
              <w:jc w:val="center"/>
              <w:rPr>
                <w:sz w:val="22"/>
                <w:szCs w:val="22"/>
              </w:rPr>
            </w:pPr>
            <w:r>
              <w:rPr>
                <w:sz w:val="22"/>
                <w:szCs w:val="22"/>
              </w:rPr>
              <w:t>2017года</w:t>
            </w:r>
          </w:p>
        </w:tc>
      </w:tr>
      <w:tr>
        <w:trPr/>
        <w:tc>
          <w:tcPr>
            <w:tcW w:w="6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center"/>
              <w:rPr>
                <w:sz w:val="16"/>
                <w:szCs w:val="24"/>
              </w:rPr>
            </w:pPr>
            <w:r>
              <w:rPr>
                <w:sz w:val="16"/>
                <w:szCs w:val="24"/>
              </w:rPr>
              <w:t>1</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center"/>
              <w:rPr>
                <w:sz w:val="16"/>
                <w:szCs w:val="24"/>
              </w:rPr>
            </w:pPr>
            <w:r>
              <w:rPr>
                <w:sz w:val="16"/>
                <w:szCs w:val="24"/>
              </w:rPr>
              <w:t>2</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center"/>
              <w:rPr>
                <w:sz w:val="16"/>
                <w:szCs w:val="24"/>
              </w:rPr>
            </w:pPr>
            <w:r>
              <w:rPr>
                <w:sz w:val="16"/>
                <w:szCs w:val="24"/>
              </w:rPr>
              <w:t>3</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center"/>
              <w:rPr>
                <w:sz w:val="16"/>
                <w:szCs w:val="24"/>
              </w:rPr>
            </w:pPr>
            <w:r>
              <w:rPr>
                <w:sz w:val="16"/>
                <w:szCs w:val="24"/>
              </w:rPr>
              <w:t>4</w:t>
            </w:r>
          </w:p>
        </w:tc>
      </w:tr>
      <w:tr>
        <w:trPr/>
        <w:tc>
          <w:tcPr>
            <w:tcW w:w="6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both"/>
              <w:rPr>
                <w:sz w:val="24"/>
                <w:szCs w:val="24"/>
              </w:rPr>
            </w:pPr>
            <w:r>
              <w:rPr>
                <w:sz w:val="24"/>
                <w:szCs w:val="24"/>
              </w:rPr>
              <w:t>Государственное задание по объему скорой медицинской помощи (вызовов)</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right"/>
              <w:rPr>
                <w:sz w:val="24"/>
                <w:szCs w:val="24"/>
              </w:rPr>
            </w:pPr>
            <w:r>
              <w:rPr>
                <w:sz w:val="24"/>
                <w:szCs w:val="24"/>
              </w:rPr>
              <w:t>12 017</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right"/>
              <w:rPr>
                <w:sz w:val="24"/>
                <w:szCs w:val="24"/>
              </w:rPr>
            </w:pPr>
            <w:r>
              <w:rPr>
                <w:sz w:val="24"/>
                <w:szCs w:val="24"/>
              </w:rPr>
              <w:t>13 101</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4"/>
                <w:szCs w:val="24"/>
              </w:rPr>
            </w:pPr>
            <w:r>
              <w:rPr>
                <w:sz w:val="24"/>
                <w:szCs w:val="24"/>
              </w:rPr>
            </w:r>
          </w:p>
          <w:p>
            <w:pPr>
              <w:pStyle w:val="Normal"/>
              <w:tabs>
                <w:tab w:val="left" w:pos="0" w:leader="none"/>
              </w:tabs>
              <w:ind w:hanging="0"/>
              <w:jc w:val="right"/>
              <w:rPr>
                <w:sz w:val="24"/>
                <w:szCs w:val="24"/>
              </w:rPr>
            </w:pPr>
            <w:r>
              <w:rPr>
                <w:sz w:val="24"/>
                <w:szCs w:val="24"/>
              </w:rPr>
              <w:t>8 343</w:t>
            </w:r>
          </w:p>
        </w:tc>
      </w:tr>
      <w:tr>
        <w:trPr/>
        <w:tc>
          <w:tcPr>
            <w:tcW w:w="6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both"/>
              <w:rPr>
                <w:sz w:val="24"/>
                <w:szCs w:val="24"/>
              </w:rPr>
            </w:pPr>
            <w:r>
              <w:rPr>
                <w:sz w:val="24"/>
                <w:szCs w:val="24"/>
              </w:rPr>
              <w:t>Фактический объем скорой медицинской помощи (вызовов)</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right"/>
              <w:rPr>
                <w:sz w:val="24"/>
                <w:szCs w:val="24"/>
              </w:rPr>
            </w:pPr>
            <w:r>
              <w:rPr>
                <w:sz w:val="24"/>
                <w:szCs w:val="24"/>
              </w:rPr>
              <w:t>12 315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right"/>
              <w:rPr>
                <w:sz w:val="24"/>
                <w:szCs w:val="24"/>
              </w:rPr>
            </w:pPr>
            <w:r>
              <w:rPr>
                <w:sz w:val="24"/>
                <w:szCs w:val="24"/>
              </w:rPr>
              <w:t>12 114</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right"/>
              <w:rPr>
                <w:sz w:val="24"/>
                <w:szCs w:val="24"/>
              </w:rPr>
            </w:pPr>
            <w:r>
              <w:rPr>
                <w:sz w:val="24"/>
                <w:szCs w:val="24"/>
              </w:rPr>
              <w:t>7 724</w:t>
            </w:r>
          </w:p>
        </w:tc>
      </w:tr>
      <w:tr>
        <w:trPr>
          <w:trHeight w:val="587" w:hRule="atLeast"/>
        </w:trPr>
        <w:tc>
          <w:tcPr>
            <w:tcW w:w="6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ind w:hanging="0"/>
              <w:jc w:val="both"/>
              <w:rPr>
                <w:b/>
                <w:b/>
                <w:sz w:val="24"/>
                <w:szCs w:val="24"/>
              </w:rPr>
            </w:pPr>
            <w:r>
              <w:rPr>
                <w:b/>
                <w:sz w:val="24"/>
                <w:szCs w:val="24"/>
              </w:rPr>
              <w:t>Процент выполнения государственного задания по объемам скорой медицинской помощи</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spacing w:lineRule="auto" w:line="360"/>
              <w:ind w:hanging="0"/>
              <w:jc w:val="right"/>
              <w:rPr>
                <w:b/>
                <w:b/>
                <w:sz w:val="24"/>
                <w:szCs w:val="24"/>
              </w:rPr>
            </w:pPr>
            <w:r>
              <w:rPr>
                <w:b/>
                <w:sz w:val="24"/>
                <w:szCs w:val="24"/>
              </w:rPr>
              <w:t>102,48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tabs>
                <w:tab w:val="left" w:pos="0" w:leader="none"/>
              </w:tabs>
              <w:spacing w:lineRule="auto" w:line="360"/>
              <w:ind w:hanging="0"/>
              <w:jc w:val="right"/>
              <w:rPr>
                <w:b/>
                <w:b/>
                <w:sz w:val="24"/>
                <w:szCs w:val="24"/>
              </w:rPr>
            </w:pPr>
            <w:r>
              <w:rPr>
                <w:b/>
                <w:sz w:val="24"/>
                <w:szCs w:val="24"/>
              </w:rPr>
              <w:t>92,47</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spacing w:lineRule="auto" w:line="360"/>
              <w:ind w:hanging="0"/>
              <w:jc w:val="center"/>
              <w:rPr>
                <w:b/>
                <w:b/>
                <w:sz w:val="24"/>
                <w:szCs w:val="24"/>
              </w:rPr>
            </w:pPr>
            <w:r>
              <w:rPr>
                <w:b/>
                <w:sz w:val="24"/>
                <w:szCs w:val="24"/>
              </w:rPr>
            </w:r>
          </w:p>
          <w:p>
            <w:pPr>
              <w:pStyle w:val="Normal"/>
              <w:tabs>
                <w:tab w:val="left" w:pos="0" w:leader="none"/>
              </w:tabs>
              <w:spacing w:lineRule="auto" w:line="360"/>
              <w:ind w:hanging="0"/>
              <w:jc w:val="center"/>
              <w:rPr>
                <w:b/>
                <w:b/>
                <w:sz w:val="24"/>
                <w:szCs w:val="24"/>
              </w:rPr>
            </w:pPr>
            <w:r>
              <w:rPr>
                <w:b/>
                <w:sz w:val="24"/>
                <w:szCs w:val="24"/>
              </w:rPr>
              <w:t>92,7</w:t>
            </w:r>
          </w:p>
        </w:tc>
      </w:tr>
    </w:tbl>
    <w:p>
      <w:pPr>
        <w:pStyle w:val="Normal"/>
        <w:shd w:val="clear" w:color="auto" w:fill="FFFFFF"/>
        <w:tabs>
          <w:tab w:val="left" w:pos="0" w:leader="none"/>
        </w:tabs>
        <w:ind w:hanging="0"/>
        <w:jc w:val="both"/>
        <w:rPr/>
      </w:pPr>
      <w:r>
        <w:rPr/>
        <w:tab/>
      </w:r>
    </w:p>
    <w:p>
      <w:pPr>
        <w:pStyle w:val="Normal"/>
        <w:tabs>
          <w:tab w:val="left" w:pos="0" w:leader="none"/>
        </w:tabs>
        <w:ind w:firstLine="708"/>
        <w:jc w:val="both"/>
        <w:rPr/>
      </w:pPr>
      <w:r>
        <w:rPr/>
        <w:t>Объяснительная записка главного врача о невыполнении государственного задания по скорой медицинской помощи в рамках базовой программы обязательного медицинского страхования в 2016 году в приложении №8.</w:t>
      </w:r>
    </w:p>
    <w:p>
      <w:pPr>
        <w:pStyle w:val="Normal"/>
        <w:tabs>
          <w:tab w:val="left" w:pos="0" w:leader="none"/>
        </w:tabs>
        <w:ind w:firstLine="708"/>
        <w:jc w:val="both"/>
        <w:rPr/>
      </w:pPr>
      <w:r>
        <w:rPr/>
      </w:r>
    </w:p>
    <w:p>
      <w:pPr>
        <w:pStyle w:val="Normal"/>
        <w:widowControl w:val="false"/>
        <w:tabs>
          <w:tab w:val="left" w:pos="0" w:leader="none"/>
        </w:tabs>
        <w:ind w:hanging="0"/>
        <w:jc w:val="both"/>
        <w:rPr>
          <w:b/>
          <w:b/>
        </w:rPr>
      </w:pPr>
      <w:r>
        <w:rPr>
          <w:b/>
          <w:bCs/>
        </w:rPr>
        <w:t>3.2. Использование средств ОМС в соответствии со структурой тарифа на оплату медицинской помощи</w:t>
      </w:r>
    </w:p>
    <w:p>
      <w:pPr>
        <w:pStyle w:val="Normal"/>
        <w:tabs>
          <w:tab w:val="left" w:pos="0" w:leader="none"/>
        </w:tabs>
        <w:ind w:hanging="0"/>
        <w:jc w:val="both"/>
        <w:rPr>
          <w:b/>
          <w:b/>
        </w:rPr>
      </w:pPr>
      <w:r>
        <w:rPr>
          <w:b/>
        </w:rPr>
      </w:r>
    </w:p>
    <w:p>
      <w:pPr>
        <w:pStyle w:val="Normal"/>
        <w:tabs>
          <w:tab w:val="left" w:pos="0" w:leader="none"/>
        </w:tabs>
        <w:ind w:hanging="0"/>
        <w:jc w:val="both"/>
        <w:rPr>
          <w:b/>
          <w:b/>
          <w:bCs/>
        </w:rPr>
      </w:pPr>
      <w:r>
        <w:rPr>
          <w:b/>
        </w:rPr>
        <w:t>Отражение операций по учету средств ОМС на лицевом счете и через кассу медицинской организации</w:t>
      </w:r>
    </w:p>
    <w:p>
      <w:pPr>
        <w:pStyle w:val="Normal"/>
        <w:tabs>
          <w:tab w:val="left" w:pos="0" w:leader="none"/>
        </w:tabs>
        <w:ind w:hanging="0"/>
        <w:jc w:val="both"/>
        <w:rPr>
          <w:b/>
          <w:b/>
          <w:bCs/>
        </w:rPr>
      </w:pPr>
      <w:r>
        <w:rPr>
          <w:b/>
          <w:bCs/>
        </w:rPr>
      </w:r>
    </w:p>
    <w:p>
      <w:pPr>
        <w:pStyle w:val="Normal"/>
        <w:tabs>
          <w:tab w:val="left" w:pos="0" w:leader="none"/>
        </w:tabs>
        <w:jc w:val="both"/>
        <w:rPr/>
      </w:pPr>
      <w:r>
        <w:rPr/>
        <w:t>В проверяемом периоде средства ОМС поступали на расчетный счет 40601810600043000001, открытый в Сибирском ГУ Банка России, лицевой счет 030.12.020.8.в МФ и НП Новосибирской области.</w:t>
      </w:r>
    </w:p>
    <w:p>
      <w:pPr>
        <w:pStyle w:val="ConsPlusTitle"/>
        <w:tabs>
          <w:tab w:val="left" w:pos="0" w:leader="none"/>
        </w:tabs>
        <w:ind w:firstLine="680"/>
        <w:jc w:val="both"/>
        <w:rPr>
          <w:sz w:val="28"/>
          <w:szCs w:val="28"/>
        </w:rPr>
      </w:pPr>
      <w:r>
        <w:rPr>
          <w:rFonts w:cs="Times New Roman" w:ascii="Times New Roman" w:hAnsi="Times New Roman"/>
          <w:b w:val="false"/>
          <w:sz w:val="28"/>
          <w:szCs w:val="28"/>
        </w:rPr>
        <w:t>Сплошной проверкой справок о кассовых поступлениях и кассовых выплатах, оборотно-сальдовых ведомостей по счету 201 установлено, что в соответствии с пунктом 6 статьи 15 Федерального закона «Об обязательном медицинском страховании в Российской Федерации» от 29.11.2010 № 326-ФЗ учет по операциям со средствами ОМС ведется раздельно.</w:t>
      </w:r>
    </w:p>
    <w:p>
      <w:pPr>
        <w:pStyle w:val="Style22"/>
        <w:tabs>
          <w:tab w:val="left" w:pos="0" w:leader="none"/>
        </w:tabs>
        <w:spacing w:before="0" w:after="0"/>
        <w:jc w:val="both"/>
        <w:rPr>
          <w:sz w:val="28"/>
          <w:szCs w:val="28"/>
        </w:rPr>
      </w:pPr>
      <w:r>
        <w:rPr>
          <w:sz w:val="28"/>
          <w:szCs w:val="28"/>
        </w:rPr>
        <w:t>Произведенные операции по лицевому счету ГБУЗ НСО «Мошковская ЦРБ» за периоды с 01.01.2015 по 31.12.2015, с 01.01.2016 по 31.12.2016, с 01.01.2017 по 31.08.2017 в таблицах №9-13.</w:t>
      </w:r>
    </w:p>
    <w:p>
      <w:pPr>
        <w:pStyle w:val="212"/>
        <w:tabs>
          <w:tab w:val="left" w:pos="0" w:leader="none"/>
          <w:tab w:val="left" w:pos="7655" w:leader="none"/>
        </w:tabs>
        <w:spacing w:lineRule="auto" w:line="240" w:before="0" w:after="0"/>
        <w:ind w:firstLine="680"/>
        <w:jc w:val="right"/>
        <w:rPr>
          <w:sz w:val="28"/>
          <w:szCs w:val="28"/>
        </w:rPr>
      </w:pPr>
      <w:r>
        <w:rPr>
          <w:sz w:val="28"/>
          <w:szCs w:val="28"/>
        </w:rPr>
        <w:t>Таблица № 9</w:t>
      </w:r>
    </w:p>
    <w:tbl>
      <w:tblPr>
        <w:tblW w:w="9271"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95"/>
        <w:gridCol w:w="6123"/>
        <w:gridCol w:w="993"/>
        <w:gridCol w:w="1559"/>
      </w:tblGrid>
      <w:tr>
        <w:trPr>
          <w:trHeight w:val="787"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color w:val="000000"/>
                <w:sz w:val="20"/>
                <w:szCs w:val="20"/>
                <w:lang w:eastAsia="ru-RU"/>
              </w:rPr>
            </w:pPr>
            <w:r>
              <w:rPr>
                <w:color w:val="000000"/>
                <w:sz w:val="20"/>
                <w:szCs w:val="20"/>
                <w:lang w:eastAsia="ru-RU"/>
              </w:rPr>
              <w:t xml:space="preserve">№ </w:t>
            </w:r>
            <w:r>
              <w:rPr>
                <w:color w:val="000000"/>
                <w:sz w:val="20"/>
                <w:szCs w:val="20"/>
                <w:lang w:eastAsia="ru-RU"/>
              </w:rPr>
              <w:t>п/п</w:t>
            </w:r>
          </w:p>
        </w:tc>
        <w:tc>
          <w:tcPr>
            <w:tcW w:w="61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sz w:val="20"/>
                <w:szCs w:val="20"/>
                <w:lang w:eastAsia="ru-RU"/>
              </w:rPr>
            </w:pPr>
            <w:r>
              <w:rPr>
                <w:color w:val="000000"/>
                <w:sz w:val="20"/>
                <w:szCs w:val="20"/>
                <w:lang w:eastAsia="ru-RU"/>
              </w:rPr>
              <w:t>Показатель</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sz w:val="20"/>
                <w:szCs w:val="20"/>
                <w:lang w:eastAsia="ru-RU"/>
              </w:rPr>
            </w:pPr>
            <w:r>
              <w:rPr>
                <w:sz w:val="20"/>
                <w:szCs w:val="20"/>
                <w:lang w:eastAsia="ru-RU"/>
              </w:rPr>
              <w:t>Статья</w:t>
            </w:r>
          </w:p>
          <w:p>
            <w:pPr>
              <w:pStyle w:val="Normal"/>
              <w:tabs>
                <w:tab w:val="left" w:pos="0" w:leader="none"/>
              </w:tabs>
              <w:suppressAutoHyphens w:val="false"/>
              <w:ind w:hanging="0"/>
              <w:jc w:val="center"/>
              <w:rPr>
                <w:color w:val="000000"/>
                <w:sz w:val="20"/>
                <w:szCs w:val="20"/>
                <w:lang w:eastAsia="ru-RU"/>
              </w:rPr>
            </w:pPr>
            <w:r>
              <w:rPr>
                <w:sz w:val="20"/>
                <w:szCs w:val="20"/>
                <w:lang w:eastAsia="ru-RU"/>
              </w:rPr>
              <w:t>КОСГУ</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20"/>
                <w:szCs w:val="20"/>
                <w:lang w:eastAsia="ru-RU"/>
              </w:rPr>
            </w:pPr>
            <w:r>
              <w:rPr>
                <w:color w:val="000000"/>
                <w:sz w:val="20"/>
                <w:szCs w:val="20"/>
                <w:lang w:eastAsia="ru-RU"/>
              </w:rPr>
              <w:t>Движение средств</w:t>
            </w:r>
          </w:p>
          <w:p>
            <w:pPr>
              <w:pStyle w:val="Normal"/>
              <w:tabs>
                <w:tab w:val="left" w:pos="0" w:leader="none"/>
              </w:tabs>
              <w:suppressAutoHyphens w:val="false"/>
              <w:ind w:hanging="0"/>
              <w:jc w:val="center"/>
              <w:rPr>
                <w:sz w:val="20"/>
                <w:szCs w:val="20"/>
                <w:lang w:eastAsia="ru-RU"/>
              </w:rPr>
            </w:pPr>
            <w:r>
              <w:rPr>
                <w:color w:val="000000"/>
                <w:sz w:val="20"/>
                <w:szCs w:val="20"/>
                <w:lang w:eastAsia="ru-RU"/>
              </w:rPr>
              <w:t xml:space="preserve"> </w:t>
            </w:r>
            <w:r>
              <w:rPr>
                <w:color w:val="000000"/>
                <w:sz w:val="20"/>
                <w:szCs w:val="20"/>
                <w:lang w:eastAsia="ru-RU"/>
              </w:rPr>
              <w:t>за 2015 год</w:t>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jc w:val="center"/>
              <w:rPr>
                <w:color w:val="000000"/>
                <w:sz w:val="16"/>
                <w:szCs w:val="16"/>
                <w:lang w:eastAsia="ru-RU"/>
              </w:rPr>
            </w:pPr>
            <w:r>
              <w:rPr>
                <w:color w:val="000000"/>
                <w:sz w:val="16"/>
                <w:szCs w:val="16"/>
                <w:lang w:eastAsia="ru-RU"/>
              </w:rPr>
              <w:t>1</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jc w:val="center"/>
              <w:rPr>
                <w:color w:val="000000"/>
                <w:sz w:val="16"/>
                <w:szCs w:val="16"/>
                <w:lang w:eastAsia="ru-RU"/>
              </w:rPr>
            </w:pPr>
            <w:r>
              <w:rPr>
                <w:color w:val="000000"/>
                <w:sz w:val="16"/>
                <w:szCs w:val="16"/>
                <w:lang w:eastAsia="ru-RU"/>
              </w:rPr>
              <w:t>2</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color w:val="000000"/>
                <w:sz w:val="16"/>
                <w:szCs w:val="16"/>
                <w:lang w:eastAsia="ru-RU"/>
              </w:rPr>
            </w:pPr>
            <w:r>
              <w:rPr>
                <w:color w:val="000000"/>
                <w:sz w:val="16"/>
                <w:szCs w:val="16"/>
                <w:lang w:eastAsia="ru-RU"/>
              </w:rPr>
              <w:t>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sz w:val="16"/>
                <w:szCs w:val="16"/>
                <w:lang w:eastAsia="ru-RU"/>
              </w:rPr>
            </w:pPr>
            <w:r>
              <w:rPr>
                <w:sz w:val="16"/>
                <w:szCs w:val="16"/>
                <w:lang w:eastAsia="ru-RU"/>
              </w:rPr>
              <w:t>4</w:t>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b/>
                <w:b/>
                <w:color w:val="000000"/>
                <w:sz w:val="20"/>
                <w:szCs w:val="20"/>
                <w:lang w:eastAsia="ru-RU"/>
              </w:rPr>
            </w:pPr>
            <w:r>
              <w:rPr>
                <w:b/>
                <w:color w:val="000000"/>
                <w:sz w:val="20"/>
                <w:szCs w:val="20"/>
                <w:lang w:eastAsia="ru-RU"/>
              </w:rPr>
              <w:t>1.</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b/>
                <w:color w:val="000000"/>
                <w:sz w:val="20"/>
                <w:szCs w:val="20"/>
                <w:lang w:eastAsia="ru-RU"/>
              </w:rPr>
              <w:t>Остаток средств на 01.01.2015</w:t>
            </w:r>
            <w:r>
              <w:rPr>
                <w:sz w:val="20"/>
                <w:szCs w:val="20"/>
                <w:lang w:eastAsia="ru-RU"/>
              </w:rPr>
              <w:t xml:space="preserve"> всего,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rPr>
                <w:color w:val="000000"/>
                <w:sz w:val="20"/>
                <w:szCs w:val="20"/>
                <w:lang w:eastAsia="ru-RU"/>
              </w:rPr>
            </w:pPr>
            <w:r>
              <w:rPr>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31 189 561,53</w:t>
            </w:r>
          </w:p>
        </w:tc>
      </w:tr>
      <w:tr>
        <w:trPr>
          <w:trHeight w:val="316"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 начисления на выплаты по оплате труда</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ind w:left="-108" w:hanging="0"/>
              <w:jc w:val="center"/>
              <w:rPr>
                <w:color w:val="000000"/>
                <w:sz w:val="20"/>
                <w:szCs w:val="20"/>
                <w:lang w:eastAsia="ru-RU"/>
              </w:rPr>
            </w:pPr>
            <w:r>
              <w:rPr>
                <w:color w:val="000000"/>
                <w:sz w:val="20"/>
                <w:szCs w:val="20"/>
                <w:lang w:eastAsia="ru-RU"/>
              </w:rPr>
              <w:t>211,213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napToGrid w:val="false"/>
              <w:ind w:hanging="0"/>
              <w:jc w:val="right"/>
              <w:rPr>
                <w:sz w:val="20"/>
                <w:szCs w:val="20"/>
              </w:rPr>
            </w:pPr>
            <w:r>
              <w:rPr>
                <w:sz w:val="20"/>
                <w:szCs w:val="20"/>
              </w:rPr>
              <w:t>17 690 048,56</w:t>
            </w:r>
          </w:p>
        </w:tc>
      </w:tr>
      <w:tr>
        <w:trPr>
          <w:trHeight w:val="251"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jc w:val="center"/>
              <w:rPr>
                <w:color w:val="000000"/>
                <w:sz w:val="20"/>
                <w:szCs w:val="20"/>
                <w:lang w:eastAsia="ru-RU"/>
              </w:rPr>
            </w:pPr>
            <w:r>
              <w:rPr>
                <w:color w:val="000000"/>
                <w:sz w:val="20"/>
                <w:szCs w:val="20"/>
                <w:lang w:eastAsia="ru-RU"/>
              </w:rPr>
              <w:t>340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11 783 982,35</w:t>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0,00</w:t>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color w:val="000000"/>
                <w:sz w:val="20"/>
                <w:szCs w:val="20"/>
                <w:lang w:eastAsia="ru-RU"/>
              </w:rPr>
              <w:t>средства на обеспечение дополнительных видов и условий оказания медицинской помощи, не установленных базовой программой ОМС</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1 715 530,62</w:t>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2.</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b/>
                <w:b/>
                <w:color w:val="000000"/>
                <w:sz w:val="20"/>
                <w:szCs w:val="20"/>
                <w:lang w:eastAsia="ru-RU"/>
              </w:rPr>
            </w:pPr>
            <w:r>
              <w:rPr>
                <w:b/>
                <w:color w:val="000000"/>
                <w:sz w:val="20"/>
                <w:szCs w:val="20"/>
                <w:lang w:eastAsia="ru-RU"/>
              </w:rPr>
              <w:t>Восстановление нецелевого использования средств ОМС с платных услуг по акту проверки КРУ МЗ НСО от 25.08.2015</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t>211,213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49 999,46</w:t>
            </w:r>
          </w:p>
        </w:tc>
      </w:tr>
      <w:tr>
        <w:trPr>
          <w:trHeight w:val="204"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b/>
                <w:b/>
                <w:color w:val="000000"/>
                <w:sz w:val="20"/>
                <w:szCs w:val="20"/>
                <w:lang w:eastAsia="ru-RU"/>
              </w:rPr>
            </w:pPr>
            <w:r>
              <w:rPr>
                <w:b/>
                <w:color w:val="000000"/>
                <w:sz w:val="20"/>
                <w:szCs w:val="20"/>
                <w:lang w:eastAsia="ru-RU"/>
              </w:rPr>
              <w:t>3.</w:t>
            </w:r>
          </w:p>
        </w:tc>
        <w:tc>
          <w:tcPr>
            <w:tcW w:w="612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b/>
                <w:b/>
                <w:color w:val="000000"/>
                <w:sz w:val="20"/>
                <w:szCs w:val="20"/>
                <w:lang w:eastAsia="ru-RU"/>
              </w:rPr>
            </w:pPr>
            <w:r>
              <w:rPr>
                <w:b/>
                <w:color w:val="000000"/>
                <w:sz w:val="20"/>
                <w:szCs w:val="20"/>
                <w:lang w:eastAsia="ru-RU"/>
              </w:rPr>
              <w:t>Поступило средств ОМС из страховых медицинских организаций</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left="-108" w:hanging="0"/>
              <w:jc w:val="center"/>
              <w:rPr>
                <w:color w:val="000000"/>
                <w:sz w:val="20"/>
                <w:szCs w:val="20"/>
                <w:lang w:eastAsia="ru-RU"/>
              </w:rPr>
            </w:pPr>
            <w:r>
              <w:rPr>
                <w:color w:val="000000"/>
                <w:sz w:val="20"/>
                <w:szCs w:val="20"/>
                <w:lang w:eastAsia="ru-RU"/>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194 909 744,00</w:t>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4.</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b/>
                <w:color w:val="000000"/>
                <w:sz w:val="20"/>
                <w:szCs w:val="20"/>
                <w:lang w:eastAsia="ru-RU"/>
              </w:rPr>
              <w:t>Поступило средств по реестрам застрахованных за пределами НСО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jc w:val="center"/>
              <w:rPr>
                <w:color w:val="000000"/>
                <w:sz w:val="20"/>
                <w:szCs w:val="20"/>
                <w:lang w:eastAsia="ru-RU"/>
              </w:rPr>
            </w:pPr>
            <w:r>
              <w:rPr>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434 265,40</w:t>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5.</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b/>
                <w:b/>
                <w:color w:val="000000"/>
                <w:sz w:val="20"/>
                <w:szCs w:val="20"/>
                <w:lang w:eastAsia="ru-RU"/>
              </w:rPr>
            </w:pPr>
            <w:r>
              <w:rPr>
                <w:b/>
                <w:color w:val="000000"/>
                <w:sz w:val="20"/>
                <w:szCs w:val="20"/>
                <w:lang w:eastAsia="ru-RU"/>
              </w:rPr>
              <w:t xml:space="preserve">Поступило средств на обеспечение дополнительных видов и условий оказания медицинской помощи, не установленных базовой программой ОМС </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588 592,82</w:t>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b/>
                <w:b/>
                <w:color w:val="000000"/>
                <w:sz w:val="20"/>
                <w:szCs w:val="20"/>
                <w:lang w:eastAsia="ru-RU"/>
              </w:rPr>
            </w:pPr>
            <w:r>
              <w:rPr>
                <w:b/>
                <w:color w:val="000000"/>
                <w:sz w:val="20"/>
                <w:szCs w:val="20"/>
                <w:lang w:eastAsia="ru-RU"/>
              </w:rPr>
              <w:t>6.</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b/>
                <w:color w:val="000000"/>
                <w:sz w:val="20"/>
                <w:szCs w:val="20"/>
                <w:lang w:eastAsia="ru-RU"/>
              </w:rPr>
              <w:t xml:space="preserve">Израсходовано средств ОМС </w:t>
            </w:r>
            <w:r>
              <w:rPr>
                <w:color w:val="000000"/>
                <w:sz w:val="20"/>
                <w:szCs w:val="20"/>
                <w:lang w:eastAsia="ru-RU"/>
              </w:rPr>
              <w:t>всего,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217 140 506,47</w:t>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b/>
                <w:b/>
                <w:color w:val="000000"/>
                <w:sz w:val="20"/>
                <w:szCs w:val="20"/>
                <w:lang w:eastAsia="ru-RU"/>
              </w:rPr>
            </w:pPr>
            <w:r>
              <w:rPr>
                <w:b/>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на оплату труда,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162 701 444,55</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 заработная плата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211</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color w:val="000000"/>
                <w:sz w:val="20"/>
                <w:szCs w:val="20"/>
              </w:rPr>
            </w:pPr>
            <w:r>
              <w:rPr>
                <w:color w:val="000000"/>
                <w:sz w:val="20"/>
                <w:szCs w:val="20"/>
              </w:rPr>
              <w:t>125 235 163,08</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 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213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right"/>
              <w:rPr>
                <w:color w:val="000000"/>
                <w:sz w:val="20"/>
                <w:szCs w:val="20"/>
              </w:rPr>
            </w:pPr>
            <w:r>
              <w:rPr>
                <w:color w:val="000000"/>
                <w:sz w:val="20"/>
                <w:szCs w:val="20"/>
              </w:rPr>
              <w:t>37 466 281,47</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увеличение стоимости материальных запасов всего, из них:</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22 040 937,26</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 медикаменты и расходные материалы</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sz w:val="20"/>
                <w:szCs w:val="20"/>
              </w:rPr>
              <w:t>340</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16 459 029,02</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color w:val="000000"/>
                <w:sz w:val="20"/>
                <w:szCs w:val="20"/>
                <w:lang w:eastAsia="ru-RU"/>
              </w:rPr>
              <w:t>-лабораторные и инструментальные исследования в других учреждениях</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color w:val="000000"/>
                <w:sz w:val="20"/>
                <w:szCs w:val="20"/>
              </w:rPr>
              <w:t>226</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941 605,57</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-продукты питания</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sz w:val="20"/>
                <w:szCs w:val="20"/>
              </w:rPr>
              <w:t>340</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4 535 284,11</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-мягкий инвентарь</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105 018,56</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color w:val="000000"/>
                <w:sz w:val="20"/>
                <w:szCs w:val="20"/>
                <w:lang w:eastAsia="ru-RU"/>
              </w:rPr>
              <w:t>содержание МО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32 398 124,66</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7.</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b/>
                <w:color w:val="000000"/>
                <w:sz w:val="20"/>
                <w:szCs w:val="20"/>
                <w:lang w:eastAsia="ru-RU"/>
              </w:rPr>
              <w:t>Израсходовано средств на обеспечение дополнительных видов и условий оказания медицинской помощи, не установленных базовой программой ОМС</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2 304 123,44</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9.</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b/>
                <w:b/>
                <w:sz w:val="20"/>
                <w:szCs w:val="20"/>
              </w:rPr>
            </w:pPr>
            <w:r>
              <w:rPr>
                <w:b/>
                <w:sz w:val="20"/>
                <w:szCs w:val="20"/>
              </w:rPr>
              <w:t>Возврат нецелевого использования средств по акту проверки ТФОМС НСО от 14.05.2015 №05-08-28 (содержание)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350 593,94</w:t>
            </w:r>
          </w:p>
        </w:tc>
      </w:tr>
      <w:tr>
        <w:trPr>
          <w:trHeight w:val="209"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
                <w:b/>
                <w:color w:val="000000"/>
                <w:sz w:val="20"/>
                <w:szCs w:val="20"/>
                <w:lang w:eastAsia="ru-RU"/>
              </w:rPr>
            </w:pPr>
            <w:r>
              <w:rPr>
                <w:b/>
                <w:color w:val="000000"/>
                <w:sz w:val="20"/>
                <w:szCs w:val="20"/>
                <w:lang w:eastAsia="ru-RU"/>
              </w:rPr>
              <w:t>10.</w:t>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b/>
                <w:sz w:val="20"/>
                <w:szCs w:val="20"/>
              </w:rPr>
              <w:t>Остаток средств на 01.01.2016</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jc w:val="center"/>
              <w:rPr>
                <w:b/>
                <w:b/>
                <w:color w:val="000000"/>
                <w:sz w:val="20"/>
                <w:szCs w:val="20"/>
                <w:lang w:eastAsia="ru-RU"/>
              </w:rPr>
            </w:pPr>
            <w:r>
              <w:rPr>
                <w:b/>
                <w:color w:val="000000"/>
                <w:sz w:val="20"/>
                <w:szCs w:val="20"/>
                <w:lang w:eastAsia="ru-RU"/>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7 376 939,36</w:t>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0"/>
                <w:szCs w:val="20"/>
              </w:rPr>
            </w:pPr>
            <w:r>
              <w:rPr>
                <w:sz w:val="20"/>
                <w:szCs w:val="20"/>
              </w:rPr>
              <w:t>заработная плата, 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211,213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-339 180,11</w:t>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19 934 453,18</w:t>
            </w:r>
          </w:p>
        </w:tc>
      </w:tr>
      <w:tr>
        <w:trPr>
          <w:trHeight w:val="170"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ind w:hanging="0"/>
              <w:jc w:val="center"/>
              <w:rPr>
                <w:sz w:val="20"/>
                <w:szCs w:val="20"/>
              </w:rPr>
            </w:pPr>
            <w:r>
              <w:rPr>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-12 218 333,71</w:t>
            </w:r>
          </w:p>
        </w:tc>
      </w:tr>
      <w:tr>
        <w:trPr>
          <w:trHeight w:val="170"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uppressAutoHyphens w:val="false"/>
              <w:snapToGrid w:val="false"/>
              <w:ind w:hanging="0"/>
              <w:jc w:val="center"/>
              <w:rPr>
                <w:color w:val="000000"/>
                <w:sz w:val="20"/>
                <w:szCs w:val="20"/>
                <w:lang w:eastAsia="ru-RU"/>
              </w:rPr>
            </w:pPr>
            <w:r>
              <w:rPr>
                <w:color w:val="000000"/>
                <w:sz w:val="20"/>
                <w:szCs w:val="20"/>
                <w:lang w:eastAsia="ru-RU"/>
              </w:rPr>
            </w:r>
          </w:p>
        </w:tc>
        <w:tc>
          <w:tcPr>
            <w:tcW w:w="6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color w:val="000000"/>
                <w:sz w:val="20"/>
                <w:szCs w:val="20"/>
                <w:lang w:eastAsia="ru-RU"/>
              </w:rPr>
              <w:t>средств на обеспечение дополнительных видов и условий оказания медицинской помощи, не установленных базовой программой ОМС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ind w:hanging="0"/>
              <w:jc w:val="center"/>
              <w:rPr>
                <w:sz w:val="20"/>
                <w:szCs w:val="20"/>
              </w:rPr>
            </w:pPr>
            <w:r>
              <w:rPr>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0,00</w:t>
            </w:r>
          </w:p>
        </w:tc>
      </w:tr>
    </w:tbl>
    <w:p>
      <w:pPr>
        <w:pStyle w:val="Normal"/>
        <w:tabs>
          <w:tab w:val="left" w:pos="0" w:leader="none"/>
        </w:tabs>
        <w:ind w:firstLine="708"/>
        <w:jc w:val="both"/>
        <w:rPr/>
      </w:pPr>
      <w:r>
        <w:rPr/>
      </w:r>
    </w:p>
    <w:p>
      <w:pPr>
        <w:pStyle w:val="Normal"/>
        <w:tabs>
          <w:tab w:val="left" w:pos="0" w:leader="none"/>
        </w:tabs>
        <w:ind w:firstLine="708"/>
        <w:jc w:val="both"/>
        <w:rPr>
          <w:rFonts w:cs="Times New Roman CYR"/>
        </w:rPr>
      </w:pPr>
      <w:r>
        <w:rPr/>
        <w:t>Показатели использования средств ОМС в соответствии с государственным заданием на 2015 год</w:t>
      </w:r>
      <w:r>
        <w:rPr>
          <w:rFonts w:cs="Times New Roman CYR"/>
        </w:rPr>
        <w:t>.</w:t>
      </w:r>
    </w:p>
    <w:tbl>
      <w:tblPr>
        <w:tblW w:w="9243" w:type="dxa"/>
        <w:jc w:val="left"/>
        <w:tblInd w:w="108"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409"/>
        <w:gridCol w:w="709"/>
        <w:gridCol w:w="1"/>
        <w:gridCol w:w="1558"/>
        <w:gridCol w:w="1"/>
        <w:gridCol w:w="1559"/>
        <w:gridCol w:w="1"/>
        <w:gridCol w:w="1445"/>
        <w:gridCol w:w="1"/>
        <w:gridCol w:w="1558"/>
      </w:tblGrid>
      <w:tr>
        <w:trPr/>
        <w:tc>
          <w:tcPr>
            <w:tcW w:w="3119" w:type="dxa"/>
            <w:gridSpan w:val="3"/>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Показатели</w:t>
            </w:r>
          </w:p>
        </w:tc>
        <w:tc>
          <w:tcPr>
            <w:tcW w:w="1559" w:type="dxa"/>
            <w:gridSpan w:val="2"/>
            <w:tcBorders>
              <w:top w:val="single" w:sz="4" w:space="0" w:color="000001"/>
              <w:left w:val="single" w:sz="4" w:space="0" w:color="000001"/>
              <w:right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r>
          </w:p>
        </w:tc>
        <w:tc>
          <w:tcPr>
            <w:tcW w:w="156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Заработная плата и начисления на оплату труда</w:t>
            </w:r>
          </w:p>
        </w:tc>
        <w:tc>
          <w:tcPr>
            <w:tcW w:w="144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Увеличение стоимости материальных запасов</w:t>
            </w:r>
          </w:p>
        </w:tc>
        <w:tc>
          <w:tcPr>
            <w:tcW w:w="15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Содержание МО</w:t>
            </w:r>
          </w:p>
        </w:tc>
      </w:tr>
      <w:tr>
        <w:trPr/>
        <w:tc>
          <w:tcPr>
            <w:tcW w:w="3119"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sz w:val="20"/>
                <w:szCs w:val="20"/>
              </w:rPr>
            </w:pPr>
            <w:r>
              <w:rPr>
                <w:sz w:val="20"/>
                <w:szCs w:val="20"/>
              </w:rPr>
              <w:t>Всего</w:t>
            </w:r>
          </w:p>
        </w:tc>
        <w:tc>
          <w:tcPr>
            <w:tcW w:w="156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44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r>
      <w:tr>
        <w:trPr>
          <w:trHeight w:val="446" w:hRule="atLeast"/>
        </w:trPr>
        <w:tc>
          <w:tcPr>
            <w:tcW w:w="2409"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Гос. задание (ГЗ)</w:t>
            </w:r>
          </w:p>
          <w:p>
            <w:pPr>
              <w:pStyle w:val="Normal"/>
              <w:tabs>
                <w:tab w:val="left" w:pos="0" w:leader="none"/>
              </w:tabs>
              <w:ind w:hanging="0"/>
              <w:jc w:val="both"/>
              <w:rPr>
                <w:sz w:val="20"/>
                <w:szCs w:val="20"/>
              </w:rPr>
            </w:pPr>
            <w:r>
              <w:rPr>
                <w:sz w:val="20"/>
                <w:szCs w:val="20"/>
              </w:rPr>
              <w:t xml:space="preserve"> </w:t>
            </w:r>
            <w:r>
              <w:rPr>
                <w:sz w:val="20"/>
                <w:szCs w:val="20"/>
              </w:rPr>
              <w:t>на 2015 год</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r>
          </w:p>
          <w:p>
            <w:pPr>
              <w:pStyle w:val="Normal"/>
              <w:tabs>
                <w:tab w:val="left" w:pos="0" w:leader="none"/>
              </w:tabs>
              <w:ind w:hanging="0"/>
              <w:rPr>
                <w:sz w:val="18"/>
                <w:szCs w:val="18"/>
              </w:rPr>
            </w:pPr>
            <w:r>
              <w:rPr>
                <w:sz w:val="18"/>
                <w:szCs w:val="18"/>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195 377 759,00</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144 622 541,00</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30 216 803,00</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20 538 415,00</w:t>
            </w:r>
          </w:p>
        </w:tc>
      </w:tr>
      <w:tr>
        <w:trPr>
          <w:trHeight w:val="274" w:hRule="atLeast"/>
        </w:trPr>
        <w:tc>
          <w:tcPr>
            <w:tcW w:w="2409"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709"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242"/>
              <w:rPr>
                <w:sz w:val="18"/>
                <w:szCs w:val="18"/>
              </w:rPr>
            </w:pPr>
            <w:r>
              <w:rPr>
                <w:sz w:val="18"/>
                <w:szCs w:val="18"/>
              </w:rPr>
              <w:t>%</w:t>
            </w:r>
          </w:p>
        </w:tc>
        <w:tc>
          <w:tcPr>
            <w:tcW w:w="1559"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100,0</w:t>
            </w:r>
          </w:p>
        </w:tc>
        <w:tc>
          <w:tcPr>
            <w:tcW w:w="1560"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74,02</w:t>
            </w:r>
          </w:p>
        </w:tc>
        <w:tc>
          <w:tcPr>
            <w:tcW w:w="1446"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15,47</w:t>
            </w:r>
          </w:p>
        </w:tc>
        <w:tc>
          <w:tcPr>
            <w:tcW w:w="1559"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10,51</w:t>
            </w:r>
          </w:p>
        </w:tc>
      </w:tr>
      <w:tr>
        <w:trPr>
          <w:trHeight w:val="894" w:hRule="atLeast"/>
        </w:trPr>
        <w:tc>
          <w:tcPr>
            <w:tcW w:w="2409"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Распределение финансирования в соответствии с ГЗ на 2015 год</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194 909 744,00</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144 276 106,90</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30 144 420,57</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20 489 216,53</w:t>
            </w:r>
          </w:p>
        </w:tc>
      </w:tr>
      <w:tr>
        <w:trPr>
          <w:trHeight w:val="576" w:hRule="atLeast"/>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Восстановлено по акту КРУ МЗ НСО</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20"/>
                <w:szCs w:val="20"/>
              </w:rPr>
            </w:pPr>
            <w:r>
              <w:rPr>
                <w:color w:val="000000"/>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49 999,46</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49 999,46</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r>
      <w:tr>
        <w:trPr>
          <w:trHeight w:val="356" w:hRule="atLeast"/>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108" w:hanging="0"/>
              <w:rPr>
                <w:sz w:val="20"/>
                <w:szCs w:val="20"/>
              </w:rPr>
            </w:pPr>
            <w:r>
              <w:rPr>
                <w:sz w:val="20"/>
                <w:szCs w:val="20"/>
              </w:rPr>
              <w:t>Остаток средств на 01.01.2015</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29 474 030,91</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17 690 048,56</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11 783 982,35</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r>
      <w:tr>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Поступило по реестрам, застрахованным за пределами НСО</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434 265,40</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346 109,52</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46 987,52</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41 168,36</w:t>
            </w:r>
          </w:p>
        </w:tc>
      </w:tr>
      <w:tr>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Предельные суммы расхода средств с учетом остатка на начало периода,  средств за иногородних</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224 868 039,77</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162 362 264,44</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41 975 390,44</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20 530 384,89</w:t>
            </w:r>
          </w:p>
        </w:tc>
      </w:tr>
      <w:tr>
        <w:trPr>
          <w:trHeight w:val="584" w:hRule="atLeast"/>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Фактически израсходовано за 2015 год</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217 491 100,41</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162 701 444,55</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22 040 937,26</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32 748 718,60</w:t>
            </w:r>
          </w:p>
        </w:tc>
      </w:tr>
      <w:tr>
        <w:trPr>
          <w:trHeight w:val="584" w:hRule="atLeast"/>
        </w:trPr>
        <w:tc>
          <w:tcPr>
            <w:tcW w:w="24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 xml:space="preserve">Остаток средств на 01.01.2016 расчетный </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7 376 939,36</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-339 180,11</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19 934 453,18</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-12 218 333,71</w:t>
            </w:r>
          </w:p>
        </w:tc>
      </w:tr>
    </w:tbl>
    <w:p>
      <w:pPr>
        <w:pStyle w:val="Normal"/>
        <w:tabs>
          <w:tab w:val="left" w:pos="0" w:leader="none"/>
        </w:tabs>
        <w:jc w:val="both"/>
        <w:rPr>
          <w:rFonts w:eastAsia="Times New Roman"/>
          <w:shd w:fill="FFFFFF" w:val="clear"/>
        </w:rPr>
      </w:pPr>
      <w:r>
        <w:rPr>
          <w:rFonts w:eastAsia="Times New Roman"/>
          <w:shd w:fill="FFFFFF" w:val="clear"/>
        </w:rPr>
      </w:r>
    </w:p>
    <w:p>
      <w:pPr>
        <w:pStyle w:val="Normal"/>
        <w:tabs>
          <w:tab w:val="left" w:pos="0" w:leader="none"/>
        </w:tabs>
        <w:jc w:val="both"/>
        <w:rPr/>
      </w:pPr>
      <w:r>
        <w:rPr>
          <w:rFonts w:eastAsia="Times New Roman"/>
          <w:shd w:fill="FFFFFF" w:val="clear"/>
        </w:rPr>
        <w:t>Структура произведенных расходов в 2015 году не соответствует структуре государственного задания в разрезе видов расходов (с учетом остатка на начало периода, средств, поступивших по</w:t>
      </w:r>
      <w:r>
        <w:rPr>
          <w:rFonts w:eastAsia="Times New Roman"/>
        </w:rPr>
        <w:t xml:space="preserve"> реестрам застрахованных за пределами НСО), что является нарушением п.3.2. Тарифного соглашения в системе обязательного медицинского страхования Новосибирской области от 22.05.2015: средства, поступившие на медикаменты, мягкий инвентарь, продукты питания, направлены на выплату заработной платы в сумме 339 180,11 руб. и на содержание медицинской организации в сумме 12 218 333,71 руб.</w:t>
      </w:r>
    </w:p>
    <w:p>
      <w:pPr>
        <w:pStyle w:val="212"/>
        <w:tabs>
          <w:tab w:val="left" w:pos="0" w:leader="none"/>
        </w:tabs>
        <w:spacing w:lineRule="auto" w:line="240" w:before="0" w:after="0"/>
        <w:ind w:firstLine="680"/>
        <w:jc w:val="right"/>
        <w:rPr>
          <w:sz w:val="28"/>
          <w:szCs w:val="28"/>
        </w:rPr>
      </w:pPr>
      <w:r>
        <w:rPr>
          <w:sz w:val="28"/>
          <w:szCs w:val="28"/>
        </w:rPr>
      </w:r>
    </w:p>
    <w:p>
      <w:pPr>
        <w:pStyle w:val="212"/>
        <w:tabs>
          <w:tab w:val="left" w:pos="0" w:leader="none"/>
        </w:tabs>
        <w:spacing w:lineRule="auto" w:line="240" w:before="0" w:after="0"/>
        <w:ind w:firstLine="680"/>
        <w:jc w:val="right"/>
        <w:rPr/>
      </w:pPr>
      <w:r>
        <w:rPr>
          <w:sz w:val="28"/>
          <w:szCs w:val="28"/>
        </w:rPr>
        <w:t>Таблица №10</w:t>
      </w:r>
    </w:p>
    <w:tbl>
      <w:tblPr>
        <w:tblW w:w="11624"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95"/>
        <w:gridCol w:w="6095"/>
        <w:gridCol w:w="993"/>
        <w:gridCol w:w="1559"/>
        <w:gridCol w:w="2382"/>
      </w:tblGrid>
      <w:tr>
        <w:trPr>
          <w:trHeight w:val="787"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both"/>
              <w:rPr>
                <w:sz w:val="20"/>
                <w:szCs w:val="20"/>
              </w:rPr>
            </w:pPr>
            <w:r>
              <w:rPr>
                <w:sz w:val="20"/>
                <w:szCs w:val="20"/>
              </w:rPr>
              <w:t>№</w:t>
            </w:r>
          </w:p>
          <w:p>
            <w:pPr>
              <w:pStyle w:val="Normal"/>
              <w:tabs>
                <w:tab w:val="left" w:pos="0" w:leader="none"/>
              </w:tabs>
              <w:ind w:hanging="0"/>
              <w:jc w:val="both"/>
              <w:rPr>
                <w:sz w:val="20"/>
                <w:szCs w:val="20"/>
              </w:rPr>
            </w:pPr>
            <w:r>
              <w:rPr>
                <w:sz w:val="20"/>
                <w:szCs w:val="20"/>
              </w:rPr>
              <w:t>п/п</w:t>
            </w:r>
          </w:p>
        </w:tc>
        <w:tc>
          <w:tcPr>
            <w:tcW w:w="60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t>Показатель</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rPr>
                <w:sz w:val="20"/>
                <w:szCs w:val="20"/>
              </w:rPr>
            </w:pPr>
            <w:r>
              <w:rPr>
                <w:sz w:val="20"/>
                <w:szCs w:val="20"/>
              </w:rPr>
              <w:t>Статья</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ind w:hanging="0"/>
              <w:jc w:val="center"/>
              <w:rPr>
                <w:sz w:val="20"/>
                <w:szCs w:val="20"/>
              </w:rPr>
            </w:pPr>
            <w:r>
              <w:rPr>
                <w:sz w:val="20"/>
                <w:szCs w:val="20"/>
              </w:rPr>
              <w:t xml:space="preserve">Движение средств </w:t>
            </w:r>
          </w:p>
          <w:p>
            <w:pPr>
              <w:pStyle w:val="Normal"/>
              <w:tabs>
                <w:tab w:val="left" w:pos="0" w:leader="none"/>
              </w:tabs>
              <w:ind w:hanging="0"/>
              <w:jc w:val="center"/>
              <w:rPr>
                <w:sz w:val="20"/>
                <w:szCs w:val="20"/>
              </w:rPr>
            </w:pPr>
            <w:r>
              <w:rPr>
                <w:sz w:val="20"/>
                <w:szCs w:val="20"/>
              </w:rPr>
              <w:t>за 2016 год</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16"/>
                <w:szCs w:val="16"/>
              </w:rPr>
            </w:pPr>
            <w:r>
              <w:rPr>
                <w:sz w:val="16"/>
                <w:szCs w:val="16"/>
              </w:rPr>
              <w:t>1</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16"/>
                <w:szCs w:val="16"/>
              </w:rPr>
            </w:pPr>
            <w:r>
              <w:rPr>
                <w:sz w:val="16"/>
                <w:szCs w:val="16"/>
              </w:rPr>
              <w:t>2</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16"/>
                <w:szCs w:val="16"/>
              </w:rPr>
            </w:pPr>
            <w:r>
              <w:rPr>
                <w:sz w:val="16"/>
                <w:szCs w:val="16"/>
              </w:rPr>
              <w:t>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center"/>
              <w:rPr>
                <w:sz w:val="16"/>
                <w:szCs w:val="16"/>
              </w:rPr>
            </w:pPr>
            <w:r>
              <w:rPr>
                <w:sz w:val="16"/>
                <w:szCs w:val="16"/>
              </w:rPr>
              <w:t>4</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1</w:t>
            </w:r>
            <w:r>
              <w:rPr>
                <w:sz w:val="20"/>
                <w:szCs w:val="20"/>
              </w:rPr>
              <w:t>.</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Остаток средств на 01.01.2016 всего</w:t>
            </w:r>
            <w:r>
              <w:rPr>
                <w:sz w:val="20"/>
                <w:szCs w:val="20"/>
              </w:rPr>
              <w:t>,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7 376 939,36</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 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t>211,213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color w:val="000000"/>
                <w:sz w:val="20"/>
                <w:szCs w:val="20"/>
              </w:rPr>
              <w:t>-339 180,11</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t>340</w:t>
            </w:r>
          </w:p>
        </w:tc>
        <w:tc>
          <w:tcPr>
            <w:tcW w:w="155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color w:val="000000"/>
                <w:sz w:val="20"/>
                <w:szCs w:val="20"/>
              </w:rPr>
              <w:t>19 934 453,18</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color w:val="000000"/>
                <w:sz w:val="20"/>
                <w:szCs w:val="20"/>
              </w:rPr>
              <w:t>-12 218 333,71</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color w:val="000000"/>
                <w:sz w:val="20"/>
                <w:szCs w:val="20"/>
                <w:lang w:eastAsia="ru-RU"/>
              </w:rPr>
              <w:t>средства на обеспечение дополнительных видов и условий оказания медицинской помощи, не установленных базовой программой ОМС</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r>
          </w:p>
        </w:tc>
        <w:tc>
          <w:tcPr>
            <w:tcW w:w="2382" w:type="dxa"/>
            <w:tcBorders/>
            <w:shd w:fill="auto" w:val="clear"/>
          </w:tcPr>
          <w:p>
            <w:pPr>
              <w:pStyle w:val="Normal"/>
              <w:rPr/>
            </w:pPr>
            <w:r>
              <w:rPr/>
            </w:r>
          </w:p>
        </w:tc>
      </w:tr>
      <w:tr>
        <w:trPr>
          <w:trHeight w:val="204"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2.</w:t>
            </w:r>
          </w:p>
        </w:tc>
        <w:tc>
          <w:tcPr>
            <w:tcW w:w="609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Поступило средств ОМС</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200 070 107,82</w:t>
            </w:r>
          </w:p>
        </w:tc>
        <w:tc>
          <w:tcPr>
            <w:tcW w:w="2382" w:type="dxa"/>
            <w:tcBorders/>
            <w:shd w:fill="auto" w:val="clear"/>
          </w:tcPr>
          <w:p>
            <w:pPr>
              <w:pStyle w:val="Normal"/>
              <w:rPr/>
            </w:pPr>
            <w:r>
              <w:rPr/>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3.</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color w:val="000000"/>
                <w:sz w:val="20"/>
                <w:szCs w:val="20"/>
              </w:rPr>
            </w:pPr>
            <w:r>
              <w:rPr>
                <w:b/>
                <w:sz w:val="20"/>
                <w:szCs w:val="20"/>
              </w:rPr>
              <w:t xml:space="preserve">Поступило средств на обеспечение дополнительных видов и условий оказания медицинской помощи, не установленных базовой программой ОМС </w:t>
            </w:r>
            <w:r>
              <w:rPr>
                <w:sz w:val="20"/>
                <w:szCs w:val="20"/>
              </w:rPr>
              <w:t>(скорая медицинская помощь)</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294 060,00</w:t>
            </w:r>
          </w:p>
        </w:tc>
        <w:tc>
          <w:tcPr>
            <w:tcW w:w="2382" w:type="dxa"/>
            <w:tcBorders/>
            <w:shd w:fill="auto" w:val="clear"/>
          </w:tcPr>
          <w:p>
            <w:pPr>
              <w:pStyle w:val="Normal"/>
              <w:rPr/>
            </w:pPr>
            <w:r>
              <w:rPr/>
            </w:r>
          </w:p>
        </w:tc>
      </w:tr>
      <w:tr>
        <w:trPr>
          <w:trHeight w:val="609"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4.</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sz w:val="20"/>
                <w:szCs w:val="20"/>
              </w:rPr>
            </w:pPr>
            <w:r>
              <w:rPr>
                <w:b/>
                <w:sz w:val="20"/>
                <w:szCs w:val="20"/>
              </w:rPr>
              <w:t>Поступило средств по реестрам застрахованных за пределами НСО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127 093,18</w:t>
            </w:r>
          </w:p>
        </w:tc>
        <w:tc>
          <w:tcPr>
            <w:tcW w:w="2382" w:type="dxa"/>
            <w:tcBorders/>
            <w:shd w:fill="auto" w:val="clear"/>
          </w:tcPr>
          <w:p>
            <w:pPr>
              <w:pStyle w:val="Normal"/>
              <w:rPr/>
            </w:pPr>
            <w:r>
              <w:rPr/>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5.</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Израсходовано средств ОМС</w:t>
            </w:r>
            <w:r>
              <w:rPr>
                <w:sz w:val="20"/>
                <w:szCs w:val="20"/>
              </w:rPr>
              <w:t>,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203 162 782,97</w:t>
            </w:r>
          </w:p>
        </w:tc>
        <w:tc>
          <w:tcPr>
            <w:tcW w:w="2382" w:type="dxa"/>
            <w:tcBorders/>
            <w:shd w:fill="auto" w:val="clear"/>
          </w:tcPr>
          <w:p>
            <w:pPr>
              <w:pStyle w:val="Normal"/>
              <w:rPr/>
            </w:pPr>
            <w:r>
              <w:rPr/>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t>5.1</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sz w:val="20"/>
                <w:szCs w:val="20"/>
              </w:rPr>
            </w:pPr>
            <w:r>
              <w:rPr>
                <w:sz w:val="20"/>
                <w:szCs w:val="20"/>
              </w:rPr>
              <w:t>оплата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t>211,213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155 497 261,12</w:t>
            </w:r>
          </w:p>
        </w:tc>
        <w:tc>
          <w:tcPr>
            <w:tcW w:w="2382" w:type="dxa"/>
            <w:tcBorders/>
            <w:shd w:fill="auto" w:val="clear"/>
          </w:tcPr>
          <w:p>
            <w:pPr>
              <w:pStyle w:val="Normal"/>
              <w:rPr/>
            </w:pPr>
            <w:r>
              <w:rPr/>
            </w:r>
          </w:p>
        </w:tc>
      </w:tr>
      <w:tr>
        <w:trPr>
          <w:trHeight w:val="286"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211</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napToGrid w:val="false"/>
              <w:ind w:hanging="0"/>
              <w:jc w:val="right"/>
              <w:rPr>
                <w:sz w:val="20"/>
                <w:szCs w:val="20"/>
              </w:rPr>
            </w:pPr>
            <w:r>
              <w:rPr>
                <w:sz w:val="20"/>
                <w:szCs w:val="20"/>
              </w:rPr>
              <w:t>119 649 281,21</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213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35 847 979,91</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t>5.2</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xml:space="preserve"> </w:t>
            </w:r>
            <w:r>
              <w:rPr>
                <w:sz w:val="20"/>
                <w:szCs w:val="20"/>
              </w:rPr>
              <w:t>увеличение стоимости материальных запасов</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20 376 671,10</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медикаменты и расходные материалы</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napToGrid w:val="false"/>
              <w:ind w:hanging="0"/>
              <w:jc w:val="right"/>
              <w:rPr>
                <w:sz w:val="20"/>
                <w:szCs w:val="20"/>
              </w:rPr>
            </w:pPr>
            <w:r>
              <w:rPr>
                <w:sz w:val="20"/>
                <w:szCs w:val="20"/>
              </w:rPr>
              <w:t>15 725 988,48</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продукты питания</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napToGrid w:val="false"/>
              <w:ind w:hanging="0"/>
              <w:jc w:val="right"/>
              <w:rPr>
                <w:sz w:val="20"/>
                <w:szCs w:val="20"/>
              </w:rPr>
            </w:pPr>
            <w:r>
              <w:rPr>
                <w:sz w:val="20"/>
                <w:szCs w:val="20"/>
              </w:rPr>
              <w:t>3 549 057,82</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мягкий инвентарь</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438 285,00</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оплата стоимости лабораторных и инструментальных исследований в других учреждениях</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226</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663 339,80</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sz w:val="20"/>
                <w:szCs w:val="20"/>
              </w:rPr>
            </w:pPr>
            <w:r>
              <w:rPr>
                <w:sz w:val="20"/>
                <w:szCs w:val="20"/>
              </w:rPr>
              <w:t>5.3</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sz w:val="20"/>
                <w:szCs w:val="20"/>
              </w:rPr>
            </w:pPr>
            <w:r>
              <w:rPr>
                <w:sz w:val="20"/>
                <w:szCs w:val="20"/>
              </w:rPr>
              <w:t>содержание МО</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27 288 850,75</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6.</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b/>
                <w:b/>
                <w:color w:val="000000"/>
                <w:sz w:val="20"/>
                <w:szCs w:val="20"/>
              </w:rPr>
            </w:pPr>
            <w:r>
              <w:rPr>
                <w:b/>
                <w:sz w:val="20"/>
                <w:szCs w:val="20"/>
              </w:rPr>
              <w:t xml:space="preserve">Израсходовано средств на обеспечение дополнительных видов и условий оказания медицинской помощи, не установленных базовой программой ОМС </w:t>
            </w:r>
            <w:r>
              <w:rPr>
                <w:sz w:val="20"/>
                <w:szCs w:val="20"/>
              </w:rPr>
              <w:t>(скорая медицинская помощь)</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t>211,213</w:t>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294 060,00</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7.</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b/>
                <w:b/>
                <w:sz w:val="20"/>
                <w:szCs w:val="20"/>
              </w:rPr>
            </w:pPr>
            <w:r>
              <w:rPr>
                <w:b/>
                <w:sz w:val="20"/>
                <w:szCs w:val="20"/>
              </w:rPr>
              <w:t>Возврат средств ОМС по результатам экономической экспертизы (содержание)</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4 509,16</w:t>
            </w:r>
          </w:p>
        </w:tc>
        <w:tc>
          <w:tcPr>
            <w:tcW w:w="2382" w:type="dxa"/>
            <w:tcBorders/>
            <w:shd w:fill="auto" w:val="clear"/>
          </w:tcPr>
          <w:p>
            <w:pPr>
              <w:pStyle w:val="Normal"/>
              <w:rPr/>
            </w:pPr>
            <w:r>
              <w:rPr/>
            </w:r>
          </w:p>
        </w:tc>
      </w:tr>
      <w:tr>
        <w:trPr>
          <w:trHeight w:val="209"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8.</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b/>
                <w:b/>
                <w:sz w:val="20"/>
                <w:szCs w:val="20"/>
              </w:rPr>
            </w:pPr>
            <w:r>
              <w:rPr>
                <w:b/>
                <w:sz w:val="20"/>
                <w:szCs w:val="20"/>
              </w:rPr>
              <w:t xml:space="preserve">Остаток средств на 01.01.2017 </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0" w:leader="none"/>
              </w:tabs>
              <w:snapToGrid w:val="false"/>
              <w:ind w:hanging="0"/>
              <w:jc w:val="right"/>
              <w:rPr>
                <w:b/>
                <w:b/>
                <w:sz w:val="20"/>
                <w:szCs w:val="20"/>
              </w:rPr>
            </w:pPr>
            <w:r>
              <w:rPr>
                <w:b/>
                <w:sz w:val="20"/>
                <w:szCs w:val="20"/>
              </w:rPr>
              <w:t>4 406 848,23</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 начисления на выплаты по оплате труда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t>211,213</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3 630 585,37</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t>340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20 961 969,46</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-20 185 706,61</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ind w:hanging="0"/>
              <w:jc w:val="both"/>
              <w:rPr>
                <w:color w:val="000000"/>
                <w:sz w:val="20"/>
                <w:szCs w:val="20"/>
              </w:rPr>
            </w:pPr>
            <w:r>
              <w:rPr>
                <w:sz w:val="20"/>
                <w:szCs w:val="20"/>
              </w:rPr>
              <w:t>Остаток средств на обеспечение дополнительных видов и условий оказания медицинской помощи, не установленных базовой программой ОМС (скорая медицинская помощь)</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0,00</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bl>
    <w:p>
      <w:pPr>
        <w:pStyle w:val="Normal"/>
        <w:tabs>
          <w:tab w:val="left" w:pos="0" w:leader="none"/>
        </w:tabs>
        <w:ind w:firstLine="708"/>
        <w:jc w:val="both"/>
        <w:rPr/>
      </w:pPr>
      <w:r>
        <w:rPr/>
      </w:r>
    </w:p>
    <w:p>
      <w:pPr>
        <w:pStyle w:val="Normal"/>
        <w:tabs>
          <w:tab w:val="left" w:pos="0" w:leader="none"/>
        </w:tabs>
        <w:ind w:firstLine="708"/>
        <w:jc w:val="both"/>
        <w:rPr>
          <w:rFonts w:cs="Times New Roman CYR"/>
        </w:rPr>
      </w:pPr>
      <w:r>
        <w:rPr/>
        <w:t>Показатели использования средств ОМС в соответствии с государственным заданием на 2016 год в таблице №</w:t>
      </w:r>
      <w:r>
        <w:rPr>
          <w:rFonts w:cs="Times New Roman CYR"/>
        </w:rPr>
        <w:t>11.</w:t>
      </w:r>
    </w:p>
    <w:p>
      <w:pPr>
        <w:pStyle w:val="Normal"/>
        <w:tabs>
          <w:tab w:val="left" w:pos="0" w:leader="none"/>
        </w:tabs>
        <w:ind w:firstLine="708"/>
        <w:jc w:val="right"/>
        <w:rPr>
          <w:rFonts w:cs="Times New Roman CYR"/>
        </w:rPr>
      </w:pPr>
      <w:r>
        <w:rPr>
          <w:rFonts w:cs="Times New Roman CYR"/>
        </w:rPr>
        <w:t>Таблица №11</w:t>
      </w:r>
    </w:p>
    <w:tbl>
      <w:tblPr>
        <w:tblW w:w="9243" w:type="dxa"/>
        <w:jc w:val="left"/>
        <w:tblInd w:w="108"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268"/>
        <w:gridCol w:w="709"/>
        <w:gridCol w:w="1559"/>
        <w:gridCol w:w="1560"/>
        <w:gridCol w:w="1588"/>
        <w:gridCol w:w="1558"/>
      </w:tblGrid>
      <w:tr>
        <w:trPr/>
        <w:tc>
          <w:tcPr>
            <w:tcW w:w="2977" w:type="dxa"/>
            <w:gridSpan w:val="2"/>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Показатели</w:t>
            </w:r>
          </w:p>
        </w:tc>
        <w:tc>
          <w:tcPr>
            <w:tcW w:w="1559" w:type="dxa"/>
            <w:tcBorders>
              <w:top w:val="single" w:sz="4" w:space="0" w:color="000001"/>
              <w:left w:val="single" w:sz="4" w:space="0" w:color="000001"/>
              <w:right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r>
          </w:p>
        </w:tc>
        <w:tc>
          <w:tcPr>
            <w:tcW w:w="15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Заработная плата и начисления на оплату труда</w:t>
            </w:r>
          </w:p>
        </w:tc>
        <w:tc>
          <w:tcPr>
            <w:tcW w:w="15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Увеличение стоимости материальных запасов</w:t>
            </w:r>
          </w:p>
        </w:tc>
        <w:tc>
          <w:tcPr>
            <w:tcW w:w="15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Содержание МО</w:t>
            </w:r>
          </w:p>
        </w:tc>
      </w:tr>
      <w:tr>
        <w:trPr/>
        <w:tc>
          <w:tcPr>
            <w:tcW w:w="297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sz w:val="20"/>
                <w:szCs w:val="20"/>
              </w:rPr>
            </w:pPr>
            <w:r>
              <w:rPr>
                <w:sz w:val="20"/>
                <w:szCs w:val="20"/>
              </w:rPr>
              <w:t>Всего</w:t>
            </w:r>
          </w:p>
        </w:tc>
        <w:tc>
          <w:tcPr>
            <w:tcW w:w="1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r>
      <w:tr>
        <w:trPr>
          <w:trHeight w:val="446" w:hRule="atLeast"/>
        </w:trPr>
        <w:tc>
          <w:tcPr>
            <w:tcW w:w="2268"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Гос. задание (ГЗ) на  2016 год</w:t>
            </w:r>
          </w:p>
          <w:p>
            <w:pPr>
              <w:pStyle w:val="Normal"/>
              <w:tabs>
                <w:tab w:val="left" w:pos="0" w:leader="none"/>
              </w:tabs>
              <w:ind w:hanging="0"/>
              <w:jc w:val="both"/>
              <w:rPr>
                <w:sz w:val="20"/>
                <w:szCs w:val="20"/>
              </w:rPr>
            </w:pPr>
            <w:r>
              <w:rPr>
                <w:sz w:val="20"/>
                <w:szCs w:val="20"/>
              </w:rPr>
              <w:t>без СМП</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r>
          </w:p>
          <w:p>
            <w:pPr>
              <w:pStyle w:val="Normal"/>
              <w:tabs>
                <w:tab w:val="left" w:pos="0" w:leader="none"/>
              </w:tabs>
              <w:ind w:hanging="0"/>
              <w:rPr>
                <w:sz w:val="18"/>
                <w:szCs w:val="18"/>
              </w:rPr>
            </w:pPr>
            <w:r>
              <w:rPr>
                <w:sz w:val="18"/>
                <w:szCs w:val="18"/>
              </w:rPr>
              <w:t>Руб.</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170 730 756,00</w:t>
            </w:r>
          </w:p>
        </w:tc>
        <w:tc>
          <w:tcPr>
            <w:tcW w:w="156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130 322 000,00</w:t>
            </w:r>
          </w:p>
        </w:tc>
        <w:tc>
          <w:tcPr>
            <w:tcW w:w="158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24 537 093,00</w:t>
            </w:r>
          </w:p>
        </w:tc>
        <w:tc>
          <w:tcPr>
            <w:tcW w:w="15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15 871 663,00</w:t>
            </w:r>
          </w:p>
        </w:tc>
      </w:tr>
      <w:tr>
        <w:trPr>
          <w:trHeight w:val="274" w:hRule="atLeast"/>
        </w:trPr>
        <w:tc>
          <w:tcPr>
            <w:tcW w:w="2268"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709"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242"/>
              <w:rPr>
                <w:sz w:val="18"/>
                <w:szCs w:val="18"/>
              </w:rPr>
            </w:pPr>
            <w:r>
              <w:rPr>
                <w:sz w:val="18"/>
                <w:szCs w:val="18"/>
              </w:rPr>
              <w:t>%</w:t>
            </w:r>
          </w:p>
        </w:tc>
        <w:tc>
          <w:tcPr>
            <w:tcW w:w="155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100,00</w:t>
            </w:r>
          </w:p>
        </w:tc>
        <w:tc>
          <w:tcPr>
            <w:tcW w:w="156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76,33</w:t>
            </w:r>
          </w:p>
        </w:tc>
        <w:tc>
          <w:tcPr>
            <w:tcW w:w="158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14,37</w:t>
            </w:r>
          </w:p>
        </w:tc>
        <w:tc>
          <w:tcPr>
            <w:tcW w:w="15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9,30</w:t>
            </w:r>
          </w:p>
        </w:tc>
      </w:tr>
      <w:tr>
        <w:trPr>
          <w:trHeight w:val="555" w:hRule="atLeast"/>
        </w:trPr>
        <w:tc>
          <w:tcPr>
            <w:tcW w:w="2268"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Гос. Задание (ГЗ) на 2016 год по СМП рамках базовой программы ОМС</w:t>
            </w:r>
          </w:p>
        </w:tc>
        <w:tc>
          <w:tcPr>
            <w:tcW w:w="709"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r>
          </w:p>
          <w:p>
            <w:pPr>
              <w:pStyle w:val="Normal"/>
              <w:tabs>
                <w:tab w:val="left" w:pos="0" w:leader="none"/>
              </w:tabs>
              <w:ind w:hanging="0"/>
              <w:rPr>
                <w:sz w:val="18"/>
                <w:szCs w:val="18"/>
              </w:rPr>
            </w:pPr>
            <w:r>
              <w:rPr>
                <w:sz w:val="18"/>
                <w:szCs w:val="18"/>
              </w:rPr>
              <w:t>Руб</w:t>
            </w:r>
          </w:p>
        </w:tc>
        <w:tc>
          <w:tcPr>
            <w:tcW w:w="155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29 701 823,00</w:t>
            </w:r>
          </w:p>
        </w:tc>
        <w:tc>
          <w:tcPr>
            <w:tcW w:w="156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25 779 525,00</w:t>
            </w:r>
          </w:p>
        </w:tc>
        <w:tc>
          <w:tcPr>
            <w:tcW w:w="158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1 255 546,00</w:t>
            </w:r>
          </w:p>
        </w:tc>
        <w:tc>
          <w:tcPr>
            <w:tcW w:w="15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2 666 752,00</w:t>
            </w:r>
          </w:p>
        </w:tc>
      </w:tr>
      <w:tr>
        <w:trPr>
          <w:trHeight w:val="274" w:hRule="atLeast"/>
        </w:trPr>
        <w:tc>
          <w:tcPr>
            <w:tcW w:w="2268" w:type="dxa"/>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709"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242"/>
              <w:rPr>
                <w:sz w:val="18"/>
                <w:szCs w:val="18"/>
              </w:rPr>
            </w:pPr>
            <w:r>
              <w:rPr>
                <w:sz w:val="18"/>
                <w:szCs w:val="18"/>
              </w:rPr>
              <w:t>%</w:t>
            </w:r>
          </w:p>
        </w:tc>
        <w:tc>
          <w:tcPr>
            <w:tcW w:w="155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100,00</w:t>
            </w:r>
          </w:p>
        </w:tc>
        <w:tc>
          <w:tcPr>
            <w:tcW w:w="156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86,79</w:t>
            </w:r>
          </w:p>
        </w:tc>
        <w:tc>
          <w:tcPr>
            <w:tcW w:w="158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4,23</w:t>
            </w:r>
          </w:p>
        </w:tc>
        <w:tc>
          <w:tcPr>
            <w:tcW w:w="15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8,98</w:t>
            </w:r>
          </w:p>
        </w:tc>
      </w:tr>
      <w:tr>
        <w:trPr>
          <w:trHeight w:val="951" w:hRule="atLeast"/>
        </w:trPr>
        <w:tc>
          <w:tcPr>
            <w:tcW w:w="2268"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Распределение фин-ния в соотв. с ГЗ на 2016г. без удержания сумм по</w:t>
            </w:r>
          </w:p>
          <w:p>
            <w:pPr>
              <w:pStyle w:val="Normal"/>
              <w:tabs>
                <w:tab w:val="left" w:pos="0" w:leader="none"/>
              </w:tabs>
              <w:ind w:hanging="0"/>
              <w:jc w:val="both"/>
              <w:rPr>
                <w:sz w:val="20"/>
                <w:szCs w:val="20"/>
              </w:rPr>
            </w:pPr>
            <w:r>
              <w:rPr>
                <w:color w:val="000000"/>
                <w:sz w:val="20"/>
                <w:szCs w:val="20"/>
              </w:rPr>
              <w:t>взаиморасчетам</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t>Руб.</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173 289 517,20</w:t>
            </w:r>
          </w:p>
        </w:tc>
        <w:tc>
          <w:tcPr>
            <w:tcW w:w="156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132 275 150,59</w:t>
            </w:r>
          </w:p>
        </w:tc>
        <w:tc>
          <w:tcPr>
            <w:tcW w:w="158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24 904 833,20</w:t>
            </w:r>
          </w:p>
        </w:tc>
        <w:tc>
          <w:tcPr>
            <w:tcW w:w="15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16 109 533,41</w:t>
            </w:r>
          </w:p>
        </w:tc>
      </w:tr>
      <w:tr>
        <w:trPr>
          <w:trHeight w:val="828"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 xml:space="preserve">Распределение фин-ния в соотв. с ГЗ на 2016г. по СМП </w:t>
            </w:r>
          </w:p>
        </w:tc>
        <w:tc>
          <w:tcPr>
            <w:tcW w:w="709"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rPr>
                <w:sz w:val="18"/>
                <w:szCs w:val="18"/>
              </w:rPr>
            </w:pPr>
            <w:r>
              <w:rPr>
                <w:sz w:val="18"/>
                <w:szCs w:val="18"/>
              </w:rPr>
              <w:t>Руб.</w:t>
            </w:r>
          </w:p>
        </w:tc>
        <w:tc>
          <w:tcPr>
            <w:tcW w:w="155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29 290 238,34</w:t>
            </w:r>
          </w:p>
        </w:tc>
        <w:tc>
          <w:tcPr>
            <w:tcW w:w="156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25 422 292,48</w:t>
            </w:r>
          </w:p>
        </w:tc>
        <w:tc>
          <w:tcPr>
            <w:tcW w:w="158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1 238 147,62</w:t>
            </w:r>
          </w:p>
        </w:tc>
        <w:tc>
          <w:tcPr>
            <w:tcW w:w="155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 xml:space="preserve">2 629 798,23 </w:t>
            </w:r>
          </w:p>
        </w:tc>
      </w:tr>
      <w:tr>
        <w:trPr>
          <w:trHeight w:val="576"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Сумма средств, удержанная по результатам взаиморасчетов за диагностические исследования и внешние услуги</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18"/>
                <w:szCs w:val="18"/>
              </w:rPr>
            </w:pPr>
            <w:r>
              <w:rPr>
                <w:color w:val="000000"/>
                <w:sz w:val="18"/>
                <w:szCs w:val="18"/>
              </w:rPr>
              <w:t>Руб.</w:t>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4 760 619,43</w:t>
            </w:r>
          </w:p>
        </w:tc>
        <w:tc>
          <w:tcPr>
            <w:tcW w:w="156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c>
          <w:tcPr>
            <w:tcW w:w="158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4 760 619,43</w:t>
            </w:r>
          </w:p>
        </w:tc>
        <w:tc>
          <w:tcPr>
            <w:tcW w:w="15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jc w:val="right"/>
              <w:rPr>
                <w:color w:val="000000"/>
                <w:sz w:val="20"/>
                <w:szCs w:val="20"/>
              </w:rPr>
            </w:pPr>
            <w:r>
              <w:rPr>
                <w:color w:val="000000"/>
                <w:sz w:val="20"/>
                <w:szCs w:val="20"/>
              </w:rPr>
              <w:t>0,00</w:t>
            </w:r>
          </w:p>
        </w:tc>
      </w:tr>
      <w:tr>
        <w:trPr>
          <w:trHeight w:val="576"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 xml:space="preserve">Финансирование, поступившее от СМО за январь-декабрь 2016 </w:t>
            </w:r>
          </w:p>
        </w:tc>
        <w:tc>
          <w:tcPr>
            <w:tcW w:w="709"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197 819 136,11</w:t>
            </w:r>
          </w:p>
        </w:tc>
        <w:tc>
          <w:tcPr>
            <w:tcW w:w="156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157 697 443,07</w:t>
            </w:r>
          </w:p>
        </w:tc>
        <w:tc>
          <w:tcPr>
            <w:tcW w:w="158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21 382 361,39</w:t>
            </w:r>
          </w:p>
        </w:tc>
        <w:tc>
          <w:tcPr>
            <w:tcW w:w="15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18 739 331,64</w:t>
            </w:r>
          </w:p>
        </w:tc>
      </w:tr>
      <w:tr>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 xml:space="preserve">Фин-ние, поступившее от ТФОМС в 2016г.  на СМП (сверхбазовую) </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294 060,00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34"/>
              <w:jc w:val="right"/>
              <w:rPr>
                <w:color w:val="000000"/>
                <w:sz w:val="20"/>
                <w:szCs w:val="20"/>
              </w:rPr>
            </w:pPr>
            <w:r>
              <w:rPr>
                <w:color w:val="000000"/>
                <w:sz w:val="20"/>
                <w:szCs w:val="20"/>
              </w:rPr>
              <w:t>294 060,00</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sz w:val="20"/>
                <w:szCs w:val="20"/>
              </w:rPr>
            </w:pPr>
            <w:r>
              <w:rPr>
                <w:sz w:val="20"/>
                <w:szCs w:val="20"/>
              </w:rPr>
              <w:t>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sz w:val="20"/>
                <w:szCs w:val="20"/>
              </w:rPr>
            </w:pPr>
            <w:r>
              <w:rPr>
                <w:sz w:val="20"/>
                <w:szCs w:val="20"/>
              </w:rPr>
              <w:t>0,00</w:t>
            </w:r>
          </w:p>
        </w:tc>
      </w:tr>
      <w:tr>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rPr>
                <w:sz w:val="20"/>
                <w:szCs w:val="20"/>
              </w:rPr>
            </w:pPr>
            <w:r>
              <w:rPr>
                <w:sz w:val="20"/>
                <w:szCs w:val="20"/>
              </w:rPr>
              <w:t>Окончательный расчет за 2015 год</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2 250 971,71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1 672 570,92</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3 560,40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574 840,39</w:t>
            </w:r>
          </w:p>
        </w:tc>
      </w:tr>
      <w:tr>
        <w:trPr>
          <w:trHeight w:val="356"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108" w:hanging="0"/>
              <w:rPr>
                <w:sz w:val="20"/>
                <w:szCs w:val="20"/>
              </w:rPr>
            </w:pPr>
            <w:r>
              <w:rPr>
                <w:sz w:val="20"/>
                <w:szCs w:val="20"/>
              </w:rPr>
              <w:t>Остаток средств на 01.01.2016</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7 376 939,36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-339 180,11</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19 934 453,18</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-12 218 333,71</w:t>
            </w:r>
          </w:p>
        </w:tc>
      </w:tr>
      <w:tr>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Поступило по реестрам застрахованных за пределами НСО</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127 093,18</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97 012,62</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18 265,59</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11 814,98</w:t>
            </w:r>
          </w:p>
        </w:tc>
      </w:tr>
      <w:tr>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Предельные суммы расхода средств с учетом остатка на начало периода, окончательного расчета, средств за иногородних</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207 868 200,36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159 421 906,50</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41 338 640,56</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7 107 653,30</w:t>
            </w:r>
          </w:p>
        </w:tc>
      </w:tr>
      <w:tr>
        <w:trPr>
          <w:trHeight w:val="584"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Фактически израсходовано за 2016г</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18"/>
                <w:szCs w:val="18"/>
              </w:rPr>
            </w:pPr>
            <w:r>
              <w:rPr>
                <w:sz w:val="18"/>
                <w:szCs w:val="18"/>
              </w:rPr>
            </w:r>
          </w:p>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203 456 842,97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155 791 321,12</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20 37</w:t>
            </w:r>
            <w:r>
              <w:rPr>
                <w:color w:val="000000"/>
                <w:sz w:val="20"/>
                <w:szCs w:val="20"/>
                <w:lang w:val="en-US"/>
              </w:rPr>
              <w:t>6</w:t>
            </w:r>
            <w:r>
              <w:rPr>
                <w:color w:val="000000"/>
                <w:sz w:val="20"/>
                <w:szCs w:val="20"/>
              </w:rPr>
              <w:t> </w:t>
            </w:r>
            <w:r>
              <w:rPr>
                <w:color w:val="000000"/>
                <w:sz w:val="20"/>
                <w:szCs w:val="20"/>
                <w:lang w:val="en-US"/>
              </w:rPr>
              <w:t>67</w:t>
            </w:r>
            <w:r>
              <w:rPr>
                <w:color w:val="000000"/>
                <w:sz w:val="20"/>
                <w:szCs w:val="20"/>
              </w:rPr>
              <w:t>1,10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27 2</w:t>
            </w:r>
            <w:r>
              <w:rPr>
                <w:color w:val="000000"/>
                <w:sz w:val="20"/>
                <w:szCs w:val="20"/>
                <w:lang w:val="en-US"/>
              </w:rPr>
              <w:t>88</w:t>
            </w:r>
            <w:r>
              <w:rPr>
                <w:color w:val="000000"/>
                <w:sz w:val="20"/>
                <w:szCs w:val="20"/>
              </w:rPr>
              <w:t> </w:t>
            </w:r>
            <w:r>
              <w:rPr>
                <w:color w:val="000000"/>
                <w:sz w:val="20"/>
                <w:szCs w:val="20"/>
                <w:lang w:val="en-US"/>
              </w:rPr>
              <w:t>850</w:t>
            </w:r>
            <w:r>
              <w:rPr>
                <w:color w:val="000000"/>
                <w:sz w:val="20"/>
                <w:szCs w:val="20"/>
              </w:rPr>
              <w:t>,75</w:t>
            </w:r>
          </w:p>
        </w:tc>
      </w:tr>
      <w:tr>
        <w:trPr>
          <w:trHeight w:val="584"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Возврат средств ОМС по результатам экспертизы</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4 509,16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4 509,16</w:t>
            </w:r>
          </w:p>
        </w:tc>
      </w:tr>
      <w:tr>
        <w:trPr>
          <w:trHeight w:val="296" w:hRule="atLeast"/>
        </w:trPr>
        <w:tc>
          <w:tcPr>
            <w:tcW w:w="22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 xml:space="preserve">Остаток средств на 01.01.2017 расчетный </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pPr>
            <w:r>
              <w:rPr>
                <w:sz w:val="18"/>
                <w:szCs w:val="18"/>
              </w:rPr>
              <w:t>Руб.</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4 406 848,23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3 630 585,38</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20 961 969,46</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-20 185 706,61</w:t>
            </w:r>
          </w:p>
        </w:tc>
      </w:tr>
    </w:tbl>
    <w:p>
      <w:pPr>
        <w:pStyle w:val="Normal"/>
        <w:tabs>
          <w:tab w:val="left" w:pos="0" w:leader="none"/>
        </w:tabs>
        <w:jc w:val="both"/>
        <w:rPr>
          <w:rFonts w:eastAsia="Times New Roman"/>
          <w:shd w:fill="FFFFFF" w:val="clear"/>
        </w:rPr>
      </w:pPr>
      <w:r>
        <w:rPr>
          <w:rFonts w:eastAsia="Times New Roman"/>
          <w:shd w:fill="FFFFFF" w:val="clear"/>
        </w:rPr>
      </w:r>
    </w:p>
    <w:p>
      <w:pPr>
        <w:pStyle w:val="Normal"/>
        <w:tabs>
          <w:tab w:val="left" w:pos="0" w:leader="none"/>
        </w:tabs>
        <w:jc w:val="both"/>
        <w:rPr/>
      </w:pPr>
      <w:r>
        <w:rPr>
          <w:rFonts w:eastAsia="Times New Roman"/>
          <w:shd w:fill="FFFFFF" w:val="clear"/>
        </w:rPr>
        <w:t>Структура произведенных расходов в 2016 году не соответствует структуре государственного задания в разрезе видов расходов (с учетом остатка на начало периода, взаиморасчетов за внешние и диагностические услуги, средств, поступивших по</w:t>
      </w:r>
      <w:r>
        <w:rPr>
          <w:rFonts w:eastAsia="Times New Roman"/>
        </w:rPr>
        <w:t xml:space="preserve"> реестрам застрахованных за пределами НСО), что является нарушением п.3.2. Тарифного соглашения в системе обязательного медицинского страхования Новосибирской области от 16.02.2016: средства, поступившие на медикаменты, мягкий инвентарь, продукты питания направлены на содержание медицинской организации в сумме 20 185 706,61 руб.</w:t>
      </w:r>
    </w:p>
    <w:p>
      <w:pPr>
        <w:pStyle w:val="Normal"/>
        <w:tabs>
          <w:tab w:val="left" w:pos="0" w:leader="none"/>
        </w:tabs>
        <w:jc w:val="both"/>
        <w:rPr/>
      </w:pPr>
      <w:r>
        <w:rPr/>
      </w:r>
    </w:p>
    <w:p>
      <w:pPr>
        <w:pStyle w:val="212"/>
        <w:tabs>
          <w:tab w:val="left" w:pos="0" w:leader="none"/>
        </w:tabs>
        <w:spacing w:lineRule="auto" w:line="240" w:before="0" w:after="0"/>
        <w:ind w:firstLine="680"/>
        <w:jc w:val="right"/>
        <w:rPr/>
      </w:pPr>
      <w:r>
        <w:rPr>
          <w:sz w:val="28"/>
          <w:szCs w:val="28"/>
        </w:rPr>
        <w:t>Таблица №12</w:t>
      </w:r>
    </w:p>
    <w:tbl>
      <w:tblPr>
        <w:tblW w:w="11624"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95"/>
        <w:gridCol w:w="6095"/>
        <w:gridCol w:w="993"/>
        <w:gridCol w:w="1559"/>
        <w:gridCol w:w="2382"/>
      </w:tblGrid>
      <w:tr>
        <w:trPr>
          <w:trHeight w:val="787"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both"/>
              <w:rPr>
                <w:sz w:val="20"/>
                <w:szCs w:val="20"/>
              </w:rPr>
            </w:pPr>
            <w:r>
              <w:rPr>
                <w:sz w:val="20"/>
                <w:szCs w:val="20"/>
              </w:rPr>
              <w:t>№</w:t>
            </w:r>
          </w:p>
          <w:p>
            <w:pPr>
              <w:pStyle w:val="Normal"/>
              <w:tabs>
                <w:tab w:val="left" w:pos="0" w:leader="none"/>
              </w:tabs>
              <w:ind w:hanging="0"/>
              <w:jc w:val="both"/>
              <w:rPr>
                <w:sz w:val="20"/>
                <w:szCs w:val="20"/>
              </w:rPr>
            </w:pPr>
            <w:r>
              <w:rPr>
                <w:sz w:val="20"/>
                <w:szCs w:val="20"/>
              </w:rPr>
              <w:t>п/п</w:t>
            </w:r>
          </w:p>
        </w:tc>
        <w:tc>
          <w:tcPr>
            <w:tcW w:w="60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t>Показатель</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rPr>
                <w:sz w:val="20"/>
                <w:szCs w:val="20"/>
              </w:rPr>
            </w:pPr>
            <w:r>
              <w:rPr>
                <w:sz w:val="20"/>
                <w:szCs w:val="20"/>
              </w:rPr>
              <w:t>Статья</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ind w:hanging="0"/>
              <w:jc w:val="center"/>
              <w:rPr>
                <w:sz w:val="20"/>
                <w:szCs w:val="20"/>
              </w:rPr>
            </w:pPr>
            <w:r>
              <w:rPr>
                <w:sz w:val="20"/>
                <w:szCs w:val="20"/>
              </w:rPr>
              <w:t xml:space="preserve">Движение средств </w:t>
            </w:r>
          </w:p>
          <w:p>
            <w:pPr>
              <w:pStyle w:val="Normal"/>
              <w:tabs>
                <w:tab w:val="left" w:pos="0" w:leader="none"/>
              </w:tabs>
              <w:ind w:hanging="0"/>
              <w:jc w:val="center"/>
              <w:rPr>
                <w:sz w:val="20"/>
                <w:szCs w:val="20"/>
              </w:rPr>
            </w:pPr>
            <w:r>
              <w:rPr>
                <w:sz w:val="20"/>
                <w:szCs w:val="20"/>
              </w:rPr>
              <w:t>за 2017 год</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16"/>
                <w:szCs w:val="16"/>
              </w:rPr>
            </w:pPr>
            <w:r>
              <w:rPr>
                <w:sz w:val="16"/>
                <w:szCs w:val="16"/>
              </w:rPr>
              <w:t>1</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16"/>
                <w:szCs w:val="16"/>
              </w:rPr>
            </w:pPr>
            <w:r>
              <w:rPr>
                <w:sz w:val="16"/>
                <w:szCs w:val="16"/>
              </w:rPr>
              <w:t>2</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16"/>
                <w:szCs w:val="16"/>
              </w:rPr>
            </w:pPr>
            <w:r>
              <w:rPr>
                <w:sz w:val="16"/>
                <w:szCs w:val="16"/>
              </w:rPr>
              <w:t>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center"/>
              <w:rPr>
                <w:sz w:val="16"/>
                <w:szCs w:val="16"/>
              </w:rPr>
            </w:pPr>
            <w:r>
              <w:rPr>
                <w:sz w:val="16"/>
                <w:szCs w:val="16"/>
              </w:rPr>
              <w:t>4</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1</w:t>
            </w:r>
            <w:r>
              <w:rPr>
                <w:sz w:val="20"/>
                <w:szCs w:val="20"/>
              </w:rPr>
              <w:t>.</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Остаток средств на 01.01.2017 всего</w:t>
            </w:r>
            <w:r>
              <w:rPr>
                <w:sz w:val="20"/>
                <w:szCs w:val="20"/>
              </w:rPr>
              <w:t>,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b/>
                <w:b/>
                <w:sz w:val="20"/>
                <w:szCs w:val="20"/>
                <w:lang w:eastAsia="ru-RU"/>
              </w:rPr>
            </w:pPr>
            <w:r>
              <w:rPr>
                <w:b/>
                <w:sz w:val="20"/>
                <w:szCs w:val="20"/>
                <w:lang w:eastAsia="ru-RU"/>
              </w:rPr>
              <w:t>4 406 848,23</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 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t>211,213</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3 630 585,38</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t>340</w:t>
            </w:r>
          </w:p>
        </w:tc>
        <w:tc>
          <w:tcPr>
            <w:tcW w:w="155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20 961 969,46</w:t>
            </w:r>
          </w:p>
        </w:tc>
        <w:tc>
          <w:tcPr>
            <w:tcW w:w="2382" w:type="dxa"/>
            <w:tcBorders/>
            <w:shd w:fill="auto" w:val="clear"/>
          </w:tcPr>
          <w:p>
            <w:pPr>
              <w:pStyle w:val="Normal"/>
              <w:rPr/>
            </w:pPr>
            <w:r>
              <w:rPr/>
            </w:r>
          </w:p>
        </w:tc>
      </w:tr>
      <w:tr>
        <w:trPr>
          <w:trHeight w:val="137"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0"/>
                <w:szCs w:val="20"/>
                <w:lang w:eastAsia="ru-RU"/>
              </w:rPr>
            </w:pPr>
            <w:r>
              <w:rPr>
                <w:sz w:val="20"/>
                <w:szCs w:val="20"/>
                <w:lang w:eastAsia="ru-RU"/>
              </w:rPr>
              <w:t>-20 185 706,61</w:t>
            </w:r>
          </w:p>
        </w:tc>
        <w:tc>
          <w:tcPr>
            <w:tcW w:w="2382" w:type="dxa"/>
            <w:tcBorders/>
            <w:shd w:fill="auto" w:val="clear"/>
          </w:tcPr>
          <w:p>
            <w:pPr>
              <w:pStyle w:val="Normal"/>
              <w:rPr/>
            </w:pPr>
            <w:r>
              <w:rPr/>
            </w:r>
          </w:p>
        </w:tc>
      </w:tr>
      <w:tr>
        <w:trPr>
          <w:trHeight w:val="204" w:hRule="atLeast"/>
          <w:cantSplit w:val="true"/>
        </w:trPr>
        <w:tc>
          <w:tcPr>
            <w:tcW w:w="5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2.</w:t>
            </w:r>
          </w:p>
        </w:tc>
        <w:tc>
          <w:tcPr>
            <w:tcW w:w="609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Поступило средств ОМС</w:t>
            </w:r>
          </w:p>
        </w:tc>
        <w:tc>
          <w:tcPr>
            <w:tcW w:w="99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left="-108" w:hanging="0"/>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131 721 123,64</w:t>
            </w:r>
          </w:p>
        </w:tc>
        <w:tc>
          <w:tcPr>
            <w:tcW w:w="2382" w:type="dxa"/>
            <w:tcBorders/>
            <w:shd w:fill="auto" w:val="clear"/>
          </w:tcPr>
          <w:p>
            <w:pPr>
              <w:pStyle w:val="Normal"/>
              <w:rPr/>
            </w:pPr>
            <w:r>
              <w:rPr/>
            </w:r>
          </w:p>
        </w:tc>
      </w:tr>
      <w:tr>
        <w:trPr>
          <w:trHeight w:val="208"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3.</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color w:val="000000"/>
                <w:sz w:val="20"/>
                <w:szCs w:val="20"/>
              </w:rPr>
            </w:pPr>
            <w:r>
              <w:rPr>
                <w:b/>
                <w:sz w:val="20"/>
                <w:szCs w:val="20"/>
              </w:rPr>
              <w:t xml:space="preserve">Поступило средств на обеспечение дополнительных видов и условий оказания медицинской помощи, не установленных базовой программой ОМС </w:t>
            </w:r>
            <w:r>
              <w:rPr>
                <w:sz w:val="20"/>
                <w:szCs w:val="20"/>
              </w:rPr>
              <w:t>(скорая медицинская помощь)</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0,00</w:t>
            </w:r>
          </w:p>
        </w:tc>
        <w:tc>
          <w:tcPr>
            <w:tcW w:w="2382" w:type="dxa"/>
            <w:tcBorders/>
            <w:shd w:fill="auto" w:val="clear"/>
          </w:tcPr>
          <w:p>
            <w:pPr>
              <w:pStyle w:val="Normal"/>
              <w:rPr/>
            </w:pPr>
            <w:r>
              <w:rPr/>
            </w:r>
          </w:p>
        </w:tc>
      </w:tr>
      <w:tr>
        <w:trPr>
          <w:trHeight w:val="609"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4.</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sz w:val="20"/>
                <w:szCs w:val="20"/>
              </w:rPr>
            </w:pPr>
            <w:r>
              <w:rPr>
                <w:b/>
                <w:sz w:val="20"/>
                <w:szCs w:val="20"/>
              </w:rPr>
              <w:t>Поступило средств по реестрам застрахованных за пределами НСО</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ind w:hanging="0"/>
              <w:jc w:val="right"/>
              <w:rPr>
                <w:b/>
                <w:b/>
                <w:sz w:val="20"/>
                <w:szCs w:val="20"/>
              </w:rPr>
            </w:pPr>
            <w:r>
              <w:rPr>
                <w:b/>
                <w:sz w:val="20"/>
                <w:szCs w:val="20"/>
              </w:rPr>
              <w:t>107 768,49</w:t>
            </w:r>
          </w:p>
        </w:tc>
        <w:tc>
          <w:tcPr>
            <w:tcW w:w="2382" w:type="dxa"/>
            <w:tcBorders/>
            <w:shd w:fill="auto" w:val="clear"/>
          </w:tcPr>
          <w:p>
            <w:pPr>
              <w:pStyle w:val="Normal"/>
              <w:rPr/>
            </w:pPr>
            <w:r>
              <w:rPr/>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b/>
                <w:b/>
                <w:sz w:val="20"/>
                <w:szCs w:val="20"/>
              </w:rPr>
            </w:pPr>
            <w:r>
              <w:rPr>
                <w:b/>
                <w:sz w:val="20"/>
                <w:szCs w:val="20"/>
              </w:rPr>
              <w:t>5.</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b/>
                <w:sz w:val="20"/>
                <w:szCs w:val="20"/>
              </w:rPr>
              <w:t>Израсходовано средств ОМС</w:t>
            </w:r>
            <w:r>
              <w:rPr>
                <w:sz w:val="20"/>
                <w:szCs w:val="20"/>
              </w:rPr>
              <w:t>, в том числе:</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125 843 320,26</w:t>
            </w:r>
          </w:p>
        </w:tc>
        <w:tc>
          <w:tcPr>
            <w:tcW w:w="2382" w:type="dxa"/>
            <w:tcBorders/>
            <w:shd w:fill="auto" w:val="clear"/>
          </w:tcPr>
          <w:p>
            <w:pPr>
              <w:pStyle w:val="Normal"/>
              <w:rPr/>
            </w:pPr>
            <w:r>
              <w:rPr/>
            </w:r>
          </w:p>
        </w:tc>
      </w:tr>
      <w:tr>
        <w:trPr>
          <w:trHeight w:val="25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t>5.1</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sz w:val="20"/>
                <w:szCs w:val="20"/>
              </w:rPr>
            </w:pPr>
            <w:r>
              <w:rPr>
                <w:sz w:val="20"/>
                <w:szCs w:val="20"/>
              </w:rPr>
              <w:t>оплата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t>211,213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97 444 579,56</w:t>
            </w:r>
          </w:p>
        </w:tc>
        <w:tc>
          <w:tcPr>
            <w:tcW w:w="2382" w:type="dxa"/>
            <w:tcBorders/>
            <w:shd w:fill="auto" w:val="clear"/>
          </w:tcPr>
          <w:p>
            <w:pPr>
              <w:pStyle w:val="Normal"/>
              <w:rPr/>
            </w:pPr>
            <w:r>
              <w:rPr/>
            </w:r>
          </w:p>
        </w:tc>
      </w:tr>
      <w:tr>
        <w:trPr>
          <w:trHeight w:val="286"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211</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napToGrid w:val="false"/>
              <w:ind w:hanging="0"/>
              <w:jc w:val="right"/>
              <w:rPr>
                <w:sz w:val="20"/>
                <w:szCs w:val="20"/>
              </w:rPr>
            </w:pPr>
            <w:r>
              <w:rPr>
                <w:sz w:val="20"/>
                <w:szCs w:val="20"/>
              </w:rPr>
              <w:t>76 951 463,45</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-начисления на выплаты по оплате труда</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213</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20 493 116,11</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t>5.2</w:t>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xml:space="preserve"> </w:t>
            </w:r>
            <w:r>
              <w:rPr>
                <w:sz w:val="20"/>
                <w:szCs w:val="20"/>
              </w:rPr>
              <w:t>увеличение стоимости материальных запасов</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10 265 036,38</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медикаменты и расходные материалы</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napToGrid w:val="false"/>
              <w:ind w:hanging="0"/>
              <w:jc w:val="right"/>
              <w:rPr>
                <w:sz w:val="20"/>
                <w:szCs w:val="20"/>
              </w:rPr>
            </w:pPr>
            <w:r>
              <w:rPr>
                <w:sz w:val="20"/>
                <w:szCs w:val="20"/>
              </w:rPr>
              <w:t>7 432 825,13</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продукты питания</w:t>
            </w:r>
          </w:p>
        </w:tc>
        <w:tc>
          <w:tcPr>
            <w:tcW w:w="99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napToGrid w:val="false"/>
              <w:ind w:hanging="0"/>
              <w:jc w:val="right"/>
              <w:rPr>
                <w:sz w:val="20"/>
                <w:szCs w:val="20"/>
              </w:rPr>
            </w:pPr>
            <w:r>
              <w:rPr>
                <w:sz w:val="20"/>
                <w:szCs w:val="20"/>
              </w:rPr>
              <w:t>1 656 614,91</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мягкий инвентарь</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340</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0,00</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napToGrid w:val="false"/>
              <w:ind w:hanging="0"/>
              <w:jc w:val="center"/>
              <w:rPr>
                <w:sz w:val="20"/>
                <w:szCs w:val="20"/>
              </w:rPr>
            </w:pPr>
            <w:r>
              <w:rPr>
                <w:sz w:val="20"/>
                <w:szCs w:val="20"/>
              </w:rPr>
            </w:r>
          </w:p>
        </w:tc>
        <w:tc>
          <w:tcPr>
            <w:tcW w:w="6095"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0"/>
                <w:szCs w:val="20"/>
              </w:rPr>
            </w:pPr>
            <w:r>
              <w:rPr>
                <w:sz w:val="20"/>
                <w:szCs w:val="20"/>
              </w:rPr>
              <w:t>- оплата стоимости лабораторных и инструментальных исследований в других учреждениях</w:t>
            </w:r>
          </w:p>
        </w:tc>
        <w:tc>
          <w:tcPr>
            <w:tcW w:w="993"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center"/>
              <w:rPr>
                <w:sz w:val="20"/>
                <w:szCs w:val="20"/>
              </w:rPr>
            </w:pPr>
            <w:r>
              <w:rPr>
                <w:sz w:val="20"/>
                <w:szCs w:val="20"/>
              </w:rPr>
              <w:t>226</w:t>
            </w:r>
          </w:p>
        </w:tc>
        <w:tc>
          <w:tcPr>
            <w:tcW w:w="1559"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1 175 596,34</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sz w:val="20"/>
                <w:szCs w:val="20"/>
              </w:rPr>
            </w:pPr>
            <w:r>
              <w:rPr>
                <w:sz w:val="20"/>
                <w:szCs w:val="20"/>
              </w:rPr>
              <w:t>5.3</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sz w:val="20"/>
                <w:szCs w:val="20"/>
              </w:rPr>
            </w:pPr>
            <w:r>
              <w:rPr>
                <w:sz w:val="20"/>
                <w:szCs w:val="20"/>
              </w:rPr>
              <w:t>содержание МО</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18 133 704,32</w:t>
            </w:r>
          </w:p>
        </w:tc>
        <w:tc>
          <w:tcPr>
            <w:tcW w:w="2382" w:type="dxa"/>
            <w:tcBorders/>
            <w:shd w:fill="auto" w:val="clear"/>
          </w:tcPr>
          <w:p>
            <w:pPr>
              <w:pStyle w:val="Normal"/>
              <w:rPr/>
            </w:pPr>
            <w:r>
              <w:rPr/>
            </w:r>
          </w:p>
        </w:tc>
      </w:tr>
      <w:tr>
        <w:trPr>
          <w:trHeight w:val="170"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6.</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b/>
                <w:b/>
                <w:color w:val="000000"/>
                <w:sz w:val="20"/>
                <w:szCs w:val="20"/>
              </w:rPr>
            </w:pPr>
            <w:r>
              <w:rPr>
                <w:b/>
                <w:sz w:val="20"/>
                <w:szCs w:val="20"/>
              </w:rPr>
              <w:t xml:space="preserve">Израсходовано средств на обеспечение дополнительных видов и условий оказания медицинской помощи, не установленных базовой программой ОМС </w:t>
            </w:r>
            <w:r>
              <w:rPr>
                <w:sz w:val="20"/>
                <w:szCs w:val="20"/>
              </w:rPr>
              <w:t>(скорая медицинская помощь)</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sz w:val="20"/>
                <w:szCs w:val="20"/>
              </w:rPr>
            </w:pPr>
            <w:r>
              <w:rPr>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b/>
                <w:b/>
                <w:sz w:val="20"/>
                <w:szCs w:val="20"/>
              </w:rPr>
            </w:pPr>
            <w:r>
              <w:rPr>
                <w:b/>
                <w:sz w:val="20"/>
                <w:szCs w:val="20"/>
              </w:rPr>
              <w:t>0,00</w:t>
            </w:r>
          </w:p>
        </w:tc>
        <w:tc>
          <w:tcPr>
            <w:tcW w:w="2382" w:type="dxa"/>
            <w:tcBorders/>
            <w:shd w:fill="auto" w:val="clear"/>
          </w:tcPr>
          <w:p>
            <w:pPr>
              <w:pStyle w:val="Normal"/>
              <w:rPr/>
            </w:pPr>
            <w:r>
              <w:rPr/>
            </w:r>
          </w:p>
        </w:tc>
      </w:tr>
      <w:tr>
        <w:trPr>
          <w:trHeight w:val="209" w:hRule="atLeast"/>
          <w:cantSplit w:val="true"/>
        </w:trPr>
        <w:tc>
          <w:tcPr>
            <w:tcW w:w="595" w:type="dxa"/>
            <w:tcBorders>
              <w:left w:val="single" w:sz="4" w:space="0" w:color="000001"/>
              <w:bottom w:val="single" w:sz="4" w:space="0" w:color="00000A"/>
              <w:insideH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t>7.</w:t>
            </w:r>
          </w:p>
        </w:tc>
        <w:tc>
          <w:tcPr>
            <w:tcW w:w="6095"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ind w:hanging="0"/>
              <w:jc w:val="both"/>
              <w:rPr>
                <w:b/>
                <w:b/>
                <w:sz w:val="20"/>
                <w:szCs w:val="20"/>
              </w:rPr>
            </w:pPr>
            <w:r>
              <w:rPr>
                <w:b/>
                <w:sz w:val="20"/>
                <w:szCs w:val="20"/>
              </w:rPr>
              <w:t xml:space="preserve">Остаток средств на 01.09.2017 </w:t>
            </w:r>
          </w:p>
        </w:tc>
        <w:tc>
          <w:tcPr>
            <w:tcW w:w="993" w:type="dxa"/>
            <w:tcBorders>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0" w:leader="none"/>
              </w:tabs>
              <w:snapToGrid w:val="false"/>
              <w:ind w:hanging="0"/>
              <w:jc w:val="right"/>
              <w:rPr>
                <w:b/>
                <w:b/>
                <w:sz w:val="20"/>
                <w:szCs w:val="20"/>
              </w:rPr>
            </w:pPr>
            <w:r>
              <w:rPr>
                <w:b/>
                <w:sz w:val="20"/>
                <w:szCs w:val="20"/>
              </w:rPr>
              <w:t>10 392 420,10</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заработная плата, начисления на выплаты по оплате труда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t>211,213</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9 677 465,29</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color w:val="000000"/>
                <w:sz w:val="20"/>
                <w:szCs w:val="20"/>
                <w:lang w:eastAsia="ru-RU"/>
              </w:rPr>
            </w:pPr>
            <w:r>
              <w:rPr>
                <w:sz w:val="20"/>
                <w:szCs w:val="20"/>
                <w:lang w:eastAsia="ru-RU"/>
              </w:rPr>
              <w:t>увеличение стоимости материальных запасов</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t>340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24 391 985,36</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r>
        <w:trPr>
          <w:trHeight w:val="209" w:hRule="atLeast"/>
          <w:cantSplit w:val="true"/>
        </w:trPr>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snapToGrid w:val="false"/>
              <w:ind w:hanging="0"/>
              <w:jc w:val="center"/>
              <w:rPr>
                <w:b/>
                <w:b/>
                <w:sz w:val="20"/>
                <w:szCs w:val="20"/>
              </w:rPr>
            </w:pPr>
            <w:r>
              <w:rPr>
                <w:b/>
                <w:sz w:val="20"/>
                <w:szCs w:val="20"/>
              </w:rPr>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rPr>
                <w:sz w:val="20"/>
                <w:szCs w:val="20"/>
                <w:lang w:eastAsia="ru-RU"/>
              </w:rPr>
            </w:pPr>
            <w:r>
              <w:rPr>
                <w:sz w:val="20"/>
                <w:szCs w:val="20"/>
                <w:lang w:eastAsia="ru-RU"/>
              </w:rPr>
              <w:t>содержание МО</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center"/>
              <w:rPr>
                <w:b/>
                <w:b/>
                <w:sz w:val="20"/>
                <w:szCs w:val="20"/>
              </w:rPr>
            </w:pPr>
            <w:r>
              <w:rPr>
                <w:b/>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napToGrid w:val="false"/>
              <w:ind w:hanging="0"/>
              <w:jc w:val="right"/>
              <w:rPr>
                <w:sz w:val="20"/>
                <w:szCs w:val="20"/>
              </w:rPr>
            </w:pPr>
            <w:r>
              <w:rPr>
                <w:sz w:val="20"/>
                <w:szCs w:val="20"/>
              </w:rPr>
              <w:t>-23 677 030,56</w:t>
            </w:r>
          </w:p>
        </w:tc>
        <w:tc>
          <w:tcPr>
            <w:tcW w:w="2382" w:type="dxa"/>
            <w:tcBorders/>
            <w:shd w:fill="auto" w:val="clear"/>
            <w:vAlign w:val="center"/>
          </w:tcPr>
          <w:p>
            <w:pPr>
              <w:pStyle w:val="Normal"/>
              <w:tabs>
                <w:tab w:val="left" w:pos="0" w:leader="none"/>
              </w:tabs>
              <w:snapToGrid w:val="false"/>
              <w:ind w:hanging="0"/>
              <w:jc w:val="right"/>
              <w:rPr>
                <w:sz w:val="20"/>
                <w:szCs w:val="20"/>
              </w:rPr>
            </w:pPr>
            <w:r>
              <w:rPr>
                <w:sz w:val="20"/>
                <w:szCs w:val="20"/>
              </w:rPr>
            </w:r>
          </w:p>
        </w:tc>
      </w:tr>
    </w:tbl>
    <w:p>
      <w:pPr>
        <w:pStyle w:val="Normal"/>
        <w:tabs>
          <w:tab w:val="left" w:pos="0" w:leader="none"/>
        </w:tabs>
        <w:ind w:firstLine="708"/>
        <w:jc w:val="both"/>
        <w:rPr/>
      </w:pPr>
      <w:r>
        <w:rPr/>
      </w:r>
    </w:p>
    <w:p>
      <w:pPr>
        <w:pStyle w:val="Normal"/>
        <w:tabs>
          <w:tab w:val="left" w:pos="0" w:leader="none"/>
        </w:tabs>
        <w:ind w:firstLine="708"/>
        <w:jc w:val="both"/>
        <w:rPr>
          <w:rFonts w:cs="Times New Roman CYR"/>
        </w:rPr>
      </w:pPr>
      <w:r>
        <w:rPr/>
        <w:t>Показатели использования средств ОМС в соответствии с государственным заданием на 2017 год в таблице №</w:t>
      </w:r>
      <w:r>
        <w:rPr>
          <w:rFonts w:cs="Times New Roman CYR"/>
        </w:rPr>
        <w:t>13.</w:t>
      </w:r>
    </w:p>
    <w:p>
      <w:pPr>
        <w:pStyle w:val="Normal"/>
        <w:tabs>
          <w:tab w:val="left" w:pos="0" w:leader="none"/>
        </w:tabs>
        <w:ind w:firstLine="708"/>
        <w:jc w:val="right"/>
        <w:rPr>
          <w:rFonts w:cs="Times New Roman CYR"/>
        </w:rPr>
      </w:pPr>
      <w:r>
        <w:rPr>
          <w:rFonts w:cs="Times New Roman CYR"/>
        </w:rPr>
        <w:t>Таблица №13</w:t>
      </w:r>
    </w:p>
    <w:tbl>
      <w:tblPr>
        <w:tblW w:w="9243" w:type="dxa"/>
        <w:jc w:val="left"/>
        <w:tblInd w:w="108"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126"/>
        <w:gridCol w:w="992"/>
        <w:gridCol w:w="1"/>
        <w:gridCol w:w="1558"/>
        <w:gridCol w:w="1"/>
        <w:gridCol w:w="1559"/>
        <w:gridCol w:w="1"/>
        <w:gridCol w:w="1445"/>
        <w:gridCol w:w="1"/>
        <w:gridCol w:w="1558"/>
      </w:tblGrid>
      <w:tr>
        <w:trPr/>
        <w:tc>
          <w:tcPr>
            <w:tcW w:w="3119" w:type="dxa"/>
            <w:gridSpan w:val="3"/>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Показатели</w:t>
            </w:r>
          </w:p>
        </w:tc>
        <w:tc>
          <w:tcPr>
            <w:tcW w:w="1559" w:type="dxa"/>
            <w:gridSpan w:val="2"/>
            <w:tcBorders>
              <w:top w:val="single" w:sz="4" w:space="0" w:color="000001"/>
              <w:left w:val="single" w:sz="4" w:space="0" w:color="000001"/>
              <w:right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r>
          </w:p>
        </w:tc>
        <w:tc>
          <w:tcPr>
            <w:tcW w:w="156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Заработная плата и начисления на оплату труда</w:t>
            </w:r>
          </w:p>
        </w:tc>
        <w:tc>
          <w:tcPr>
            <w:tcW w:w="144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Увеличение стоимости материальных запасов</w:t>
            </w:r>
          </w:p>
        </w:tc>
        <w:tc>
          <w:tcPr>
            <w:tcW w:w="15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sz w:val="20"/>
                <w:szCs w:val="20"/>
              </w:rPr>
            </w:pPr>
            <w:r>
              <w:rPr>
                <w:sz w:val="20"/>
                <w:szCs w:val="20"/>
              </w:rPr>
              <w:t>Содержание МО</w:t>
            </w:r>
          </w:p>
        </w:tc>
      </w:tr>
      <w:tr>
        <w:trPr/>
        <w:tc>
          <w:tcPr>
            <w:tcW w:w="3119"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sz w:val="20"/>
                <w:szCs w:val="20"/>
              </w:rPr>
            </w:pPr>
            <w:r>
              <w:rPr>
                <w:sz w:val="20"/>
                <w:szCs w:val="20"/>
              </w:rPr>
              <w:t>Всего</w:t>
            </w:r>
          </w:p>
        </w:tc>
        <w:tc>
          <w:tcPr>
            <w:tcW w:w="156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44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1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sz w:val="20"/>
                <w:szCs w:val="20"/>
              </w:rPr>
            </w:pPr>
            <w:r>
              <w:rPr>
                <w:sz w:val="20"/>
                <w:szCs w:val="20"/>
              </w:rPr>
            </w:r>
          </w:p>
        </w:tc>
      </w:tr>
      <w:tr>
        <w:trPr>
          <w:trHeight w:val="446" w:hRule="atLeast"/>
        </w:trPr>
        <w:tc>
          <w:tcPr>
            <w:tcW w:w="2126"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Гос. задание (ГЗ) на 2017 год</w:t>
            </w:r>
          </w:p>
        </w:tc>
        <w:tc>
          <w:tcPr>
            <w:tcW w:w="9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20"/>
                <w:szCs w:val="20"/>
              </w:rPr>
            </w:pPr>
            <w:r>
              <w:rPr>
                <w:sz w:val="20"/>
                <w:szCs w:val="20"/>
              </w:rPr>
            </w:r>
          </w:p>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206 374 229,00</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 xml:space="preserve">158 101 525,00  </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25 792 639,00</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22 480 065,00</w:t>
            </w:r>
          </w:p>
        </w:tc>
      </w:tr>
      <w:tr>
        <w:trPr>
          <w:trHeight w:val="274" w:hRule="atLeast"/>
        </w:trPr>
        <w:tc>
          <w:tcPr>
            <w:tcW w:w="2126"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r>
          </w:p>
        </w:tc>
        <w:tc>
          <w:tcPr>
            <w:tcW w:w="99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242"/>
              <w:rPr>
                <w:sz w:val="20"/>
                <w:szCs w:val="20"/>
              </w:rPr>
            </w:pPr>
            <w:r>
              <w:rPr>
                <w:sz w:val="20"/>
                <w:szCs w:val="20"/>
              </w:rPr>
              <w:t>%</w:t>
            </w:r>
          </w:p>
        </w:tc>
        <w:tc>
          <w:tcPr>
            <w:tcW w:w="1559"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100,00</w:t>
            </w:r>
          </w:p>
        </w:tc>
        <w:tc>
          <w:tcPr>
            <w:tcW w:w="1560"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76,61</w:t>
            </w:r>
          </w:p>
        </w:tc>
        <w:tc>
          <w:tcPr>
            <w:tcW w:w="1446"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12,50</w:t>
            </w:r>
          </w:p>
        </w:tc>
        <w:tc>
          <w:tcPr>
            <w:tcW w:w="1559"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10,89</w:t>
            </w:r>
          </w:p>
        </w:tc>
      </w:tr>
      <w:tr>
        <w:trPr>
          <w:trHeight w:val="951" w:hRule="atLeast"/>
        </w:trPr>
        <w:tc>
          <w:tcPr>
            <w:tcW w:w="2126"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ind w:hanging="0"/>
              <w:jc w:val="both"/>
              <w:rPr>
                <w:sz w:val="20"/>
                <w:szCs w:val="20"/>
              </w:rPr>
            </w:pPr>
            <w:r>
              <w:rPr>
                <w:sz w:val="20"/>
                <w:szCs w:val="20"/>
              </w:rPr>
              <w:t>Распределение фин-ния в соответствии ГЗ на 2017г. без удержания сумм по</w:t>
            </w:r>
          </w:p>
          <w:p>
            <w:pPr>
              <w:pStyle w:val="Normal"/>
              <w:tabs>
                <w:tab w:val="left" w:pos="0" w:leader="none"/>
              </w:tabs>
              <w:ind w:hanging="0"/>
              <w:jc w:val="both"/>
              <w:rPr>
                <w:sz w:val="20"/>
                <w:szCs w:val="20"/>
              </w:rPr>
            </w:pPr>
            <w:r>
              <w:rPr>
                <w:color w:val="000000"/>
                <w:sz w:val="20"/>
                <w:szCs w:val="20"/>
              </w:rPr>
              <w:t>взаиморасчетам</w:t>
            </w:r>
          </w:p>
        </w:tc>
        <w:tc>
          <w:tcPr>
            <w:tcW w:w="9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132 527 697,73</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101 528 331,40</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16 563 303,87</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14 436 062,46</w:t>
            </w:r>
          </w:p>
        </w:tc>
      </w:tr>
      <w:tr>
        <w:trPr>
          <w:trHeight w:val="576"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Сумма средств, удержанная по результатам взаиморасчетов за диагностические исследования и внешние услуги</w:t>
            </w:r>
          </w:p>
        </w:tc>
        <w:tc>
          <w:tcPr>
            <w:tcW w:w="9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20"/>
                <w:szCs w:val="20"/>
              </w:rPr>
            </w:pPr>
            <w:r>
              <w:rPr>
                <w:color w:val="000000"/>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2 973 376,22</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0,00</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2 973 376,22</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jc w:val="right"/>
              <w:rPr>
                <w:color w:val="000000"/>
                <w:sz w:val="20"/>
                <w:szCs w:val="20"/>
              </w:rPr>
            </w:pPr>
            <w:r>
              <w:rPr>
                <w:color w:val="000000"/>
                <w:sz w:val="20"/>
                <w:szCs w:val="20"/>
              </w:rPr>
              <w:t>0,00</w:t>
            </w:r>
          </w:p>
        </w:tc>
      </w:tr>
      <w:tr>
        <w:trPr>
          <w:trHeight w:val="576"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Финансирование, поступившее от СМО за январь-август 2017</w:t>
            </w:r>
          </w:p>
        </w:tc>
        <w:tc>
          <w:tcPr>
            <w:tcW w:w="9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20"/>
                <w:szCs w:val="20"/>
              </w:rPr>
            </w:pPr>
            <w:r>
              <w:rPr>
                <w:color w:val="000000"/>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129 554 321,51</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101 528 331,40</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13 589 927,65</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14 436 062,46</w:t>
            </w:r>
          </w:p>
        </w:tc>
      </w:tr>
      <w:tr>
        <w:trPr>
          <w:trHeight w:val="576"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0" w:leader="none"/>
              </w:tabs>
              <w:ind w:hanging="0"/>
              <w:rPr>
                <w:color w:val="000000"/>
                <w:sz w:val="20"/>
                <w:szCs w:val="20"/>
              </w:rPr>
            </w:pPr>
            <w:r>
              <w:rPr>
                <w:color w:val="000000"/>
                <w:sz w:val="20"/>
                <w:szCs w:val="20"/>
              </w:rPr>
              <w:t>Окончательный расчет за 2016 год</w:t>
            </w:r>
          </w:p>
        </w:tc>
        <w:tc>
          <w:tcPr>
            <w:tcW w:w="99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rPr>
                <w:color w:val="000000"/>
                <w:sz w:val="20"/>
                <w:szCs w:val="20"/>
              </w:rPr>
            </w:pPr>
            <w:r>
              <w:rPr>
                <w:color w:val="000000"/>
                <w:sz w:val="20"/>
                <w:szCs w:val="20"/>
              </w:rPr>
              <w:t>Руб.</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2 166 802,13</w:t>
            </w:r>
          </w:p>
        </w:tc>
        <w:tc>
          <w:tcPr>
            <w:tcW w:w="156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1 880 567,56</w:t>
            </w:r>
          </w:p>
        </w:tc>
        <w:tc>
          <w:tcPr>
            <w:tcW w:w="144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91 655,73</w:t>
            </w:r>
          </w:p>
        </w:tc>
        <w:tc>
          <w:tcPr>
            <w:tcW w:w="15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194 578,84</w:t>
            </w:r>
          </w:p>
        </w:tc>
      </w:tr>
      <w:tr>
        <w:trPr>
          <w:trHeight w:val="356"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108" w:hanging="0"/>
              <w:rPr>
                <w:sz w:val="20"/>
                <w:szCs w:val="20"/>
              </w:rPr>
            </w:pPr>
            <w:r>
              <w:rPr>
                <w:sz w:val="20"/>
                <w:szCs w:val="20"/>
              </w:rPr>
              <w:t>Остаток средств на 01.01.2017</w:t>
            </w:r>
          </w:p>
        </w:tc>
        <w:tc>
          <w:tcPr>
            <w:tcW w:w="9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4 406 848,23</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3 630 585,38</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20 961 969,46</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-20 185 706,61</w:t>
            </w:r>
          </w:p>
        </w:tc>
      </w:tr>
      <w:tr>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Поступило по реестрам застрахованных за пределами НСО</w:t>
            </w:r>
          </w:p>
        </w:tc>
        <w:tc>
          <w:tcPr>
            <w:tcW w:w="9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20"/>
                <w:szCs w:val="20"/>
              </w:rPr>
            </w:pPr>
            <w:r>
              <w:rPr>
                <w:sz w:val="20"/>
                <w:szCs w:val="20"/>
              </w:rPr>
            </w:r>
          </w:p>
          <w:p>
            <w:pPr>
              <w:pStyle w:val="Normal"/>
              <w:tabs>
                <w:tab w:val="left" w:pos="0" w:leader="none"/>
              </w:tabs>
              <w:ind w:hanging="0"/>
              <w:rPr>
                <w:sz w:val="20"/>
                <w:szCs w:val="20"/>
              </w:rPr>
            </w:pPr>
            <w:r>
              <w:rPr>
                <w:sz w:val="20"/>
                <w:szCs w:val="20"/>
              </w:rPr>
            </w:r>
          </w:p>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107 768,49</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82 560,51</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13 468,90</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11 739,08</w:t>
            </w:r>
          </w:p>
        </w:tc>
      </w:tr>
      <w:tr>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Предельные суммы расхода средств с учетом остатка на начало периода, окончательного расчета, средств за иногородних</w:t>
            </w:r>
          </w:p>
        </w:tc>
        <w:tc>
          <w:tcPr>
            <w:tcW w:w="9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136 235 740,36</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107 122 044,85</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34 657 021,74</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- 5 543 326,23</w:t>
            </w:r>
          </w:p>
        </w:tc>
      </w:tr>
      <w:tr>
        <w:trPr>
          <w:trHeight w:val="584"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Фактически израсходовано за январь-август 2017 года</w:t>
            </w:r>
          </w:p>
        </w:tc>
        <w:tc>
          <w:tcPr>
            <w:tcW w:w="9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125 843 320,26</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97 444 579,56</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10 265 036,38</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18 133 704,32</w:t>
            </w:r>
          </w:p>
        </w:tc>
      </w:tr>
      <w:tr>
        <w:trPr>
          <w:trHeight w:val="584" w:hRule="atLeast"/>
        </w:trPr>
        <w:tc>
          <w:tcPr>
            <w:tcW w:w="212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0" w:leader="none"/>
              </w:tabs>
              <w:ind w:right="34" w:hanging="0"/>
              <w:rPr>
                <w:sz w:val="20"/>
                <w:szCs w:val="20"/>
              </w:rPr>
            </w:pPr>
            <w:r>
              <w:rPr>
                <w:sz w:val="20"/>
                <w:szCs w:val="20"/>
              </w:rPr>
              <w:t xml:space="preserve">Остаток средств на 01.09.2017 (расчетный) </w:t>
            </w:r>
          </w:p>
        </w:tc>
        <w:tc>
          <w:tcPr>
            <w:tcW w:w="99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rPr>
                <w:sz w:val="20"/>
                <w:szCs w:val="20"/>
              </w:rPr>
            </w:pPr>
            <w:r>
              <w:rPr>
                <w:sz w:val="20"/>
                <w:szCs w:val="20"/>
              </w:rPr>
              <w:t>Руб.</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10 392 420,10</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9 677 465 ,29</w:t>
            </w:r>
          </w:p>
        </w:tc>
        <w:tc>
          <w:tcPr>
            <w:tcW w:w="14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24 391 985,36</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color w:val="000000"/>
                <w:sz w:val="20"/>
                <w:szCs w:val="20"/>
              </w:rPr>
            </w:pPr>
            <w:r>
              <w:rPr>
                <w:color w:val="000000"/>
                <w:sz w:val="20"/>
                <w:szCs w:val="20"/>
              </w:rPr>
              <w:t>- 23 677 030,55</w:t>
            </w:r>
          </w:p>
        </w:tc>
      </w:tr>
    </w:tbl>
    <w:p>
      <w:pPr>
        <w:pStyle w:val="Normal"/>
        <w:tabs>
          <w:tab w:val="left" w:pos="0" w:leader="none"/>
        </w:tabs>
        <w:jc w:val="both"/>
        <w:rPr>
          <w:rFonts w:eastAsia="Times New Roman"/>
          <w:shd w:fill="FFFFFF" w:val="clear"/>
        </w:rPr>
      </w:pPr>
      <w:r>
        <w:rPr>
          <w:rFonts w:eastAsia="Times New Roman"/>
          <w:shd w:fill="FFFFFF" w:val="clear"/>
        </w:rPr>
      </w:r>
    </w:p>
    <w:p>
      <w:pPr>
        <w:pStyle w:val="Normal"/>
        <w:tabs>
          <w:tab w:val="left" w:pos="0" w:leader="none"/>
        </w:tabs>
        <w:jc w:val="both"/>
        <w:rPr/>
      </w:pPr>
      <w:r>
        <w:rPr>
          <w:rFonts w:eastAsia="Times New Roman"/>
          <w:shd w:fill="FFFFFF" w:val="clear"/>
        </w:rPr>
        <w:t>Структура произведенных расходов за январь-август 2017 года не соответствует структуре государственного задания в разрезе видов расходов (с учетом остатка на начало периода, взаиморасчетов за внешние и диагностические услуги, средств, поступивших по</w:t>
      </w:r>
      <w:r>
        <w:rPr>
          <w:rFonts w:eastAsia="Times New Roman"/>
        </w:rPr>
        <w:t xml:space="preserve"> реестрам застрахованных за пределами НСО), что является нарушением п.3.2. Тарифного соглашения в системе обязательного медицинского страхования Новосибирской области от 01.02.2017: средства, поступившие на медикаменты, мягкий инвентарь, продукты питания направлены на  содержание медицинской организации в сумме 23 677 030, 55 руб.</w:t>
      </w:r>
    </w:p>
    <w:p>
      <w:pPr>
        <w:pStyle w:val="Normal"/>
        <w:tabs>
          <w:tab w:val="left" w:pos="0" w:leader="none"/>
        </w:tabs>
        <w:jc w:val="both"/>
        <w:rPr>
          <w:rFonts w:eastAsia="Times New Roman"/>
          <w:shd w:fill="FFFFFF" w:val="clear"/>
        </w:rPr>
      </w:pPr>
      <w:r>
        <w:rPr>
          <w:rFonts w:eastAsia="Times New Roman"/>
          <w:shd w:fill="FFFFFF" w:val="clear"/>
        </w:rPr>
      </w:r>
    </w:p>
    <w:p>
      <w:pPr>
        <w:pStyle w:val="Normal"/>
        <w:tabs>
          <w:tab w:val="left" w:pos="0" w:leader="none"/>
        </w:tabs>
        <w:jc w:val="both"/>
        <w:rPr/>
      </w:pPr>
      <w:r>
        <w:rPr/>
        <w:t xml:space="preserve">Сплошной проверкой справок о состоянии лицевого счета (о кассовых поступлениях и кассовых выплатах) за декабрь 2015 года, декабрь 2016 года, за август 2017 года платежных поручений за 2015 год, 2016 год, 8 месяцев 2017 года, оборотных ведомостей по счетам 201.00, 302.00, установлено соответствие первичных платежных документов справкам о кассовых поступлениях и кассовых выплатах клиента по </w:t>
      </w:r>
      <w:r>
        <w:rPr>
          <w:rFonts w:eastAsia="Times New Roman"/>
        </w:rPr>
        <w:t xml:space="preserve">ГБУЗ НСО </w:t>
      </w:r>
      <w:r>
        <w:rPr/>
        <w:t>«Мошковская ЦРБ», достоверность отражения совершенных кассовых операций в регистрах бухгалтерского учета.</w:t>
      </w:r>
    </w:p>
    <w:p>
      <w:pPr>
        <w:pStyle w:val="Style22"/>
        <w:tabs>
          <w:tab w:val="left" w:pos="0" w:leader="none"/>
        </w:tabs>
        <w:spacing w:before="0" w:after="0"/>
        <w:jc w:val="both"/>
        <w:rPr>
          <w:sz w:val="28"/>
          <w:szCs w:val="28"/>
        </w:rPr>
      </w:pPr>
      <w:r>
        <w:rPr>
          <w:rFonts w:cs="Times New Roman CYR"/>
          <w:sz w:val="28"/>
          <w:szCs w:val="28"/>
        </w:rPr>
        <w:t xml:space="preserve">Через кассу </w:t>
      </w:r>
      <w:r>
        <w:rPr>
          <w:rFonts w:eastAsia="Times New Roman"/>
          <w:sz w:val="28"/>
          <w:szCs w:val="28"/>
        </w:rPr>
        <w:t xml:space="preserve">ГБУЗ НСО «Мошковская ЦРБ» </w:t>
      </w:r>
      <w:r>
        <w:rPr>
          <w:sz w:val="28"/>
          <w:szCs w:val="28"/>
        </w:rPr>
        <w:t xml:space="preserve">в проверяемом периоде </w:t>
      </w:r>
      <w:r>
        <w:rPr>
          <w:rFonts w:cs="Times New Roman CYR"/>
          <w:sz w:val="28"/>
          <w:szCs w:val="28"/>
        </w:rPr>
        <w:t>выплаты за счет средств ОМС не производились.</w:t>
      </w:r>
    </w:p>
    <w:p>
      <w:pPr>
        <w:pStyle w:val="Style22"/>
        <w:tabs>
          <w:tab w:val="left" w:pos="0" w:leader="none"/>
        </w:tabs>
        <w:spacing w:before="0" w:after="0"/>
        <w:jc w:val="both"/>
        <w:rPr>
          <w:sz w:val="28"/>
          <w:szCs w:val="28"/>
        </w:rPr>
      </w:pPr>
      <w:r>
        <w:rPr>
          <w:sz w:val="28"/>
          <w:szCs w:val="28"/>
        </w:rPr>
      </w:r>
    </w:p>
    <w:p>
      <w:pPr>
        <w:pStyle w:val="Style22"/>
        <w:tabs>
          <w:tab w:val="left" w:pos="0" w:leader="none"/>
        </w:tabs>
        <w:spacing w:before="0" w:after="0"/>
        <w:ind w:hanging="0"/>
        <w:jc w:val="both"/>
        <w:rPr>
          <w:b/>
          <w:b/>
          <w:sz w:val="28"/>
          <w:szCs w:val="28"/>
        </w:rPr>
      </w:pPr>
      <w:r>
        <w:rPr>
          <w:b/>
          <w:sz w:val="28"/>
          <w:szCs w:val="28"/>
        </w:rPr>
      </w:r>
    </w:p>
    <w:p>
      <w:pPr>
        <w:pStyle w:val="Style22"/>
        <w:tabs>
          <w:tab w:val="left" w:pos="0" w:leader="none"/>
        </w:tabs>
        <w:spacing w:before="0" w:after="0"/>
        <w:ind w:hanging="0"/>
        <w:jc w:val="both"/>
        <w:rPr>
          <w:b/>
          <w:b/>
          <w:sz w:val="28"/>
          <w:szCs w:val="28"/>
        </w:rPr>
      </w:pPr>
      <w:r>
        <w:rPr>
          <w:b/>
          <w:sz w:val="28"/>
          <w:szCs w:val="28"/>
        </w:rPr>
        <w:t>Осуществление расходов, включенных в состав тарифа на оплату медицинской помощи по ОМС</w:t>
      </w:r>
    </w:p>
    <w:p>
      <w:pPr>
        <w:pStyle w:val="Style22"/>
        <w:tabs>
          <w:tab w:val="left" w:pos="0" w:leader="none"/>
        </w:tabs>
        <w:spacing w:before="0" w:after="0"/>
        <w:ind w:hanging="0"/>
        <w:jc w:val="both"/>
        <w:rPr>
          <w:b/>
          <w:b/>
          <w:sz w:val="28"/>
          <w:szCs w:val="28"/>
        </w:rPr>
      </w:pPr>
      <w:r>
        <w:rPr>
          <w:b/>
          <w:sz w:val="28"/>
          <w:szCs w:val="28"/>
        </w:rPr>
      </w:r>
    </w:p>
    <w:p>
      <w:pPr>
        <w:pStyle w:val="Normal"/>
        <w:tabs>
          <w:tab w:val="left" w:pos="0" w:leader="none"/>
        </w:tabs>
        <w:ind w:hanging="0"/>
        <w:jc w:val="both"/>
        <w:rPr>
          <w:rFonts w:eastAsia="Times New Roman"/>
          <w:b/>
          <w:b/>
        </w:rPr>
      </w:pPr>
      <w:r>
        <w:rPr>
          <w:rFonts w:eastAsia="Times New Roman"/>
          <w:b/>
        </w:rPr>
        <w:t>Заработная плата</w:t>
      </w:r>
    </w:p>
    <w:p>
      <w:pPr>
        <w:pStyle w:val="Style22"/>
        <w:tabs>
          <w:tab w:val="left" w:pos="0" w:leader="none"/>
        </w:tabs>
        <w:spacing w:before="0" w:after="0"/>
        <w:jc w:val="both"/>
        <w:rPr>
          <w:sz w:val="28"/>
          <w:szCs w:val="28"/>
        </w:rPr>
      </w:pPr>
      <w:r>
        <w:rPr>
          <w:sz w:val="28"/>
          <w:szCs w:val="28"/>
        </w:rPr>
        <w:t>На 01.01.2015 штатное расписание в сфере ОМС утверждено главным врачом ГБУЗ НСО «</w:t>
      </w:r>
      <w:r>
        <w:rPr>
          <w:rFonts w:eastAsia="Times New Roman"/>
          <w:sz w:val="28"/>
          <w:szCs w:val="28"/>
        </w:rPr>
        <w:t>Мошковская ЦРБ</w:t>
      </w:r>
      <w:r>
        <w:rPr>
          <w:sz w:val="28"/>
          <w:szCs w:val="28"/>
        </w:rPr>
        <w:t>» в количестве 820,5 ставок, в том числе:</w:t>
      </w:r>
    </w:p>
    <w:p>
      <w:pPr>
        <w:pStyle w:val="Style22"/>
        <w:tabs>
          <w:tab w:val="left" w:pos="0" w:leader="none"/>
        </w:tabs>
        <w:spacing w:before="0" w:after="0"/>
        <w:jc w:val="both"/>
        <w:rPr>
          <w:sz w:val="28"/>
          <w:szCs w:val="28"/>
        </w:rPr>
      </w:pPr>
      <w:r>
        <w:rPr>
          <w:sz w:val="28"/>
          <w:szCs w:val="28"/>
        </w:rPr>
        <w:t>врачи -112,0 ставок,</w:t>
      </w:r>
    </w:p>
    <w:p>
      <w:pPr>
        <w:pStyle w:val="Style22"/>
        <w:tabs>
          <w:tab w:val="left" w:pos="0" w:leader="none"/>
        </w:tabs>
        <w:spacing w:before="0" w:after="0"/>
        <w:jc w:val="both"/>
        <w:rPr>
          <w:sz w:val="28"/>
          <w:szCs w:val="28"/>
        </w:rPr>
      </w:pPr>
      <w:r>
        <w:rPr>
          <w:sz w:val="28"/>
          <w:szCs w:val="28"/>
        </w:rPr>
        <w:t>средний медицинский персонал -326,0 ставок,</w:t>
      </w:r>
    </w:p>
    <w:p>
      <w:pPr>
        <w:pStyle w:val="Style22"/>
        <w:tabs>
          <w:tab w:val="left" w:pos="0" w:leader="none"/>
        </w:tabs>
        <w:spacing w:before="0" w:after="0"/>
        <w:jc w:val="both"/>
        <w:rPr>
          <w:sz w:val="28"/>
          <w:szCs w:val="28"/>
        </w:rPr>
      </w:pPr>
      <w:r>
        <w:rPr>
          <w:sz w:val="28"/>
          <w:szCs w:val="28"/>
        </w:rPr>
        <w:t>младший медицинский персонал -185,0 ставок,</w:t>
      </w:r>
    </w:p>
    <w:p>
      <w:pPr>
        <w:pStyle w:val="Style22"/>
        <w:tabs>
          <w:tab w:val="left" w:pos="0" w:leader="none"/>
        </w:tabs>
        <w:spacing w:before="0" w:after="0"/>
        <w:jc w:val="both"/>
        <w:rPr>
          <w:sz w:val="28"/>
          <w:szCs w:val="28"/>
        </w:rPr>
      </w:pPr>
      <w:r>
        <w:rPr>
          <w:sz w:val="28"/>
          <w:szCs w:val="28"/>
        </w:rPr>
        <w:t xml:space="preserve">прочий персонал -197,5 ставок. </w:t>
      </w:r>
    </w:p>
    <w:p>
      <w:pPr>
        <w:pStyle w:val="Style22"/>
        <w:tabs>
          <w:tab w:val="left" w:pos="0" w:leader="none"/>
        </w:tabs>
        <w:spacing w:before="0" w:after="0"/>
        <w:jc w:val="both"/>
        <w:rPr>
          <w:sz w:val="28"/>
          <w:szCs w:val="28"/>
        </w:rPr>
      </w:pPr>
      <w:r>
        <w:rPr>
          <w:sz w:val="28"/>
          <w:szCs w:val="28"/>
        </w:rPr>
        <w:t>В 2016 году по сравнению с 2015 годом количество ставок в сфере ОМС увеличилось на 6,75 ставок и составило 827,25ставок, в том числе по категориям персонала:</w:t>
      </w:r>
    </w:p>
    <w:p>
      <w:pPr>
        <w:pStyle w:val="Style22"/>
        <w:tabs>
          <w:tab w:val="left" w:pos="0" w:leader="none"/>
        </w:tabs>
        <w:spacing w:before="0" w:after="0"/>
        <w:jc w:val="both"/>
        <w:rPr>
          <w:color w:val="FF0000"/>
          <w:sz w:val="28"/>
          <w:szCs w:val="28"/>
        </w:rPr>
      </w:pPr>
      <w:r>
        <w:rPr>
          <w:sz w:val="28"/>
          <w:szCs w:val="28"/>
        </w:rPr>
        <w:t xml:space="preserve">- введено 9,0 ставок  среднего медицинского персонала (2,5 ставки в кабинет профилактики;1,5 ставки в приемный покой; 1,0 ставка в детскую поликлинику по вакцинации; 1,0 ставка в детскую консультацию Сокурской УБ; 1,0 ставка в электронную регистратуру; 0,5 ставки фельдшера-лаборанта; 0,5 ставки акушерки в Ташаринскую УБ;0,5 ставки медицинской сестры эндокринологического кабинета; 0,5 ставки медицинской сестры стерилизационного отделения), </w:t>
      </w:r>
    </w:p>
    <w:p>
      <w:pPr>
        <w:pStyle w:val="Style22"/>
        <w:tabs>
          <w:tab w:val="left" w:pos="0" w:leader="none"/>
        </w:tabs>
        <w:spacing w:before="0" w:after="0"/>
        <w:jc w:val="both"/>
        <w:rPr>
          <w:sz w:val="28"/>
          <w:szCs w:val="28"/>
        </w:rPr>
      </w:pPr>
      <w:r>
        <w:rPr>
          <w:sz w:val="28"/>
          <w:szCs w:val="28"/>
        </w:rPr>
        <w:t>- переведено 2,25 ставки прочего персонала в отделение платных услуг (кассир, бухгалтер).</w:t>
      </w:r>
    </w:p>
    <w:p>
      <w:pPr>
        <w:pStyle w:val="Style22"/>
        <w:tabs>
          <w:tab w:val="left" w:pos="0" w:leader="none"/>
        </w:tabs>
        <w:spacing w:before="0" w:after="0"/>
        <w:jc w:val="both"/>
        <w:rPr>
          <w:sz w:val="28"/>
          <w:szCs w:val="28"/>
        </w:rPr>
      </w:pPr>
      <w:r>
        <w:rPr>
          <w:sz w:val="28"/>
          <w:szCs w:val="28"/>
        </w:rPr>
      </w:r>
    </w:p>
    <w:p>
      <w:pPr>
        <w:pStyle w:val="Style26"/>
        <w:tabs>
          <w:tab w:val="left" w:pos="0" w:leader="none"/>
          <w:tab w:val="left" w:pos="709" w:leader="none"/>
        </w:tabs>
        <w:spacing w:before="0" w:after="0"/>
        <w:ind w:left="0" w:firstLine="680"/>
        <w:jc w:val="both"/>
        <w:rPr/>
      </w:pPr>
      <w:r>
        <w:rPr/>
        <w:t>На 01.01.2017 штатное расписание в сфере ОМС в ГБУЗ НСО «Мошковская ЦРБ» сокращено на 1,75 ставки и составило 825,5 ставок:</w:t>
      </w:r>
    </w:p>
    <w:p>
      <w:pPr>
        <w:pStyle w:val="Style26"/>
        <w:tabs>
          <w:tab w:val="left" w:pos="0" w:leader="none"/>
          <w:tab w:val="left" w:pos="709" w:leader="none"/>
        </w:tabs>
        <w:spacing w:before="0" w:after="0"/>
        <w:ind w:left="0" w:firstLine="680"/>
        <w:jc w:val="both"/>
        <w:rPr/>
      </w:pPr>
      <w:r>
        <w:rPr/>
        <w:t>- сокращено 3,25 ставки, в том числе, сокращены 0,25 ставки акушерки, 2,75 ставки медицинского статистика переведены в операторы ЭВМ, сокращены 0,25 ставки медицинского регистратора,</w:t>
      </w:r>
    </w:p>
    <w:p>
      <w:pPr>
        <w:pStyle w:val="Style22"/>
        <w:tabs>
          <w:tab w:val="left" w:pos="0" w:leader="none"/>
        </w:tabs>
        <w:spacing w:before="0" w:after="0"/>
        <w:jc w:val="both"/>
        <w:rPr>
          <w:sz w:val="28"/>
          <w:szCs w:val="28"/>
        </w:rPr>
      </w:pPr>
      <w:r>
        <w:rPr>
          <w:sz w:val="28"/>
          <w:szCs w:val="28"/>
        </w:rPr>
        <w:t>- 48,0 ставок младшего персонала переведены в уборщики служебных помещений,</w:t>
      </w:r>
    </w:p>
    <w:p>
      <w:pPr>
        <w:pStyle w:val="Style22"/>
        <w:tabs>
          <w:tab w:val="left" w:pos="0" w:leader="none"/>
        </w:tabs>
        <w:spacing w:before="0" w:after="0"/>
        <w:jc w:val="both"/>
        <w:rPr>
          <w:sz w:val="28"/>
          <w:szCs w:val="28"/>
        </w:rPr>
      </w:pPr>
      <w:r>
        <w:rPr>
          <w:sz w:val="28"/>
          <w:szCs w:val="28"/>
        </w:rPr>
        <w:t>- увеличена штатная численность прочего персонала на 49,5 ставок, в том числе: на 46,75 ставок уборщиков служебных помещений, на 2,75 ставки оператора ЭВМ.</w:t>
      </w:r>
    </w:p>
    <w:p>
      <w:pPr>
        <w:pStyle w:val="Style22"/>
        <w:tabs>
          <w:tab w:val="left" w:pos="0" w:leader="none"/>
        </w:tabs>
        <w:spacing w:before="0" w:after="0"/>
        <w:jc w:val="both"/>
        <w:rPr>
          <w:sz w:val="28"/>
          <w:szCs w:val="28"/>
        </w:rPr>
      </w:pPr>
      <w:r>
        <w:rPr>
          <w:sz w:val="28"/>
          <w:szCs w:val="28"/>
        </w:rPr>
      </w:r>
    </w:p>
    <w:p>
      <w:pPr>
        <w:pStyle w:val="Normal"/>
        <w:tabs>
          <w:tab w:val="left" w:pos="0" w:leader="none"/>
        </w:tabs>
        <w:suppressAutoHyphens w:val="false"/>
        <w:ind w:firstLine="709"/>
        <w:jc w:val="both"/>
        <w:rPr>
          <w:rFonts w:eastAsia="Times New Roman"/>
          <w:lang w:eastAsia="ru-RU"/>
        </w:rPr>
      </w:pPr>
      <w:r>
        <w:rPr>
          <w:rFonts w:eastAsia="Times New Roman"/>
          <w:lang w:eastAsia="ru-RU"/>
        </w:rPr>
        <w:t xml:space="preserve">Сплошной проверкой приказов главного врача, дополнительных соглашений к трудовым договорам о работе по совмещению, установлено отсутствие сертификатов по совмещаемой должности: </w:t>
      </w:r>
    </w:p>
    <w:p>
      <w:pPr>
        <w:pStyle w:val="Normal"/>
        <w:tabs>
          <w:tab w:val="left" w:pos="0" w:leader="none"/>
        </w:tabs>
        <w:suppressAutoHyphens w:val="false"/>
        <w:ind w:hanging="0"/>
        <w:jc w:val="both"/>
        <w:rPr>
          <w:rFonts w:eastAsia="Times New Roman"/>
          <w:lang w:eastAsia="ru-RU"/>
        </w:rPr>
      </w:pPr>
      <w:r>
        <w:rPr>
          <w:rFonts w:eastAsia="Times New Roman"/>
          <w:lang w:eastAsia="ru-RU"/>
        </w:rPr>
        <w:t>- врачу акушеру–гинекологу Соловьевой Ю.А. начислена заработная плата за период с 01.01.2016 по 31.12.2016 за работу по совмещению в смотровом кабинете в  должности акушерки по приказам главного врача от 11.01.2016 №9, от 06.09.2016 №371а в сумме 40 798,90 руб.;  за период с 01.01.2017 по 31.08.2017 за работу по совмещению в смотровом кабинете в  должности акушерки по приказам главного врача  от 09.01.2017 №4, от 30.06.2017 №175а, начисленная заработная плата составила 52 528,45 руб.;</w:t>
      </w:r>
    </w:p>
    <w:p>
      <w:pPr>
        <w:pStyle w:val="Normal"/>
        <w:tabs>
          <w:tab w:val="left" w:pos="0" w:leader="none"/>
        </w:tabs>
        <w:suppressAutoHyphens w:val="false"/>
        <w:ind w:hanging="0"/>
        <w:jc w:val="both"/>
        <w:rPr>
          <w:rFonts w:eastAsia="Times New Roman"/>
          <w:lang w:eastAsia="ru-RU"/>
        </w:rPr>
      </w:pPr>
      <w:r>
        <w:rPr>
          <w:rFonts w:eastAsia="Times New Roman"/>
          <w:lang w:eastAsia="ru-RU"/>
        </w:rPr>
        <w:t>-врачу скорой медицинской помощи Тимошенко В.В. начислена заработная плата за период с 01.08.2016 по 30.09.2016 за работу по совмещению фельдшером в Станционно-Ояшинской городской больнице и ГБУЗ НСО «Мошковская ЦРБ» по приказам главного врача от 25.08.2016 №338, от 26.09.2016 №394 в сумме 3 883,61 руб.;</w:t>
      </w:r>
    </w:p>
    <w:p>
      <w:pPr>
        <w:pStyle w:val="Normal"/>
        <w:tabs>
          <w:tab w:val="left" w:pos="0" w:leader="none"/>
        </w:tabs>
        <w:suppressAutoHyphens w:val="false"/>
        <w:ind w:hanging="0"/>
        <w:jc w:val="both"/>
        <w:rPr>
          <w:rFonts w:eastAsia="Times New Roman"/>
          <w:lang w:eastAsia="ru-RU"/>
        </w:rPr>
      </w:pPr>
      <w:r>
        <w:rPr>
          <w:rFonts w:eastAsia="Times New Roman"/>
          <w:lang w:eastAsia="ru-RU"/>
        </w:rPr>
        <w:t xml:space="preserve">       </w:t>
      </w:r>
      <w:r>
        <w:rPr>
          <w:rFonts w:eastAsia="Times New Roman"/>
          <w:lang w:eastAsia="ru-RU"/>
        </w:rPr>
        <w:t xml:space="preserve">В нарушение Приказа Министерства здравоохранения Российской Федерации  от 27.06.2016 №419н произведены выплаты лицам с высшим медицинским образованием при осуществлении медицинской деятельности на должностях среднего медицинского персонала без сдачи  экзамена, подтвержденного выпиской из протокола. </w:t>
      </w:r>
    </w:p>
    <w:p>
      <w:pPr>
        <w:pStyle w:val="Normal"/>
        <w:tabs>
          <w:tab w:val="left" w:pos="0" w:leader="none"/>
        </w:tabs>
        <w:suppressAutoHyphens w:val="false"/>
        <w:ind w:hanging="0"/>
        <w:jc w:val="both"/>
        <w:rPr>
          <w:rFonts w:eastAsia="Times New Roman"/>
          <w:lang w:eastAsia="ru-RU"/>
        </w:rPr>
      </w:pPr>
      <w:r>
        <w:rPr>
          <w:rFonts w:eastAsia="Times New Roman"/>
          <w:lang w:eastAsia="ru-RU"/>
        </w:rPr>
        <w:t>- у врача-неонатолога Лазаревой Т.А. отсутствуют сертификаты врача-инфекциониста, врача-педиатра. Начисленная заработная плата по приказам главного врача  от 01.03.2016 №39,от 25.08.2016 №338 за период с 01.02.2016 по 29.02.2016 за совмещение должности врача-инфекциониста  составила 1 698,47 руб., за период с 01.08.2016 по 31.08.2016 за совмещение должности врача-педиатра  в сумме 3 781,99 руб.;</w:t>
      </w:r>
    </w:p>
    <w:p>
      <w:pPr>
        <w:pStyle w:val="Normal"/>
        <w:tabs>
          <w:tab w:val="left" w:pos="0" w:leader="none"/>
        </w:tabs>
        <w:suppressAutoHyphens w:val="false"/>
        <w:ind w:hanging="0"/>
        <w:jc w:val="both"/>
        <w:rPr>
          <w:rFonts w:eastAsia="Times New Roman"/>
          <w:lang w:eastAsia="ru-RU"/>
        </w:rPr>
      </w:pPr>
      <w:r>
        <w:rPr>
          <w:rFonts w:eastAsia="Times New Roman"/>
          <w:lang w:eastAsia="ru-RU"/>
        </w:rPr>
        <w:t>- у врача – терапевта участкового Ионовой А.С. отсутствует сертификат врача-инфекциониста. Начисленная заработная плата по приказу главного врача от 09.06.2016 №218 за период с 16.06.2016 по 31.12.2016 за совмещение должности врача-инфекциониста составила 31 591,58 руб.;</w:t>
      </w:r>
    </w:p>
    <w:p>
      <w:pPr>
        <w:pStyle w:val="Normal"/>
        <w:jc w:val="both"/>
        <w:rPr>
          <w:rFonts w:eastAsia="Times New Roman"/>
        </w:rPr>
      </w:pPr>
      <w:r>
        <w:rPr>
          <w:rFonts w:eastAsia="Times New Roman"/>
        </w:rPr>
        <w:t xml:space="preserve">Таким образом, установлено, что в ГБУЗ НСО «Мошковская ЦРБ» произведены выплаты врачам за совмещение должностей при отсутствии подтверждающих документов (выписок из протокола сдачи экзаменов по допуску к осуществлению медицинской деятельности на должностях среднего медицинского персонала и сертификатов специалиста), что в соответствии со статьей 306.4 Бюджетного кодекса Российской Федерации, п.3.2 Тарифного соглашения в системе обязательного медицинского страхования Новосибирской области от 16.02.2016, п.3.2. Тарифного соглашения в системе обязательного медицинского страхования Новосибирской области от 01.02.2017 является нецелевым использованием средств ОМС. </w:t>
      </w:r>
    </w:p>
    <w:p>
      <w:pPr>
        <w:pStyle w:val="Normal"/>
        <w:tabs>
          <w:tab w:val="left" w:pos="0" w:leader="none"/>
        </w:tabs>
        <w:suppressAutoHyphens w:val="false"/>
        <w:ind w:firstLine="709"/>
        <w:jc w:val="both"/>
        <w:rPr>
          <w:rFonts w:eastAsia="Times New Roman"/>
          <w:lang w:eastAsia="ru-RU"/>
        </w:rPr>
      </w:pPr>
      <w:r>
        <w:rPr>
          <w:rFonts w:eastAsia="Times New Roman"/>
        </w:rPr>
        <w:t>Сумма нецелевого использования средств ОМС составила 174 836,47</w:t>
      </w:r>
      <w:r>
        <w:rPr>
          <w:rFonts w:eastAsia="Times New Roman"/>
          <w:lang w:eastAsia="ru-RU"/>
        </w:rPr>
        <w:t xml:space="preserve">руб. (статья 211- 134 283,00 руб., статья 213- 40 553,47 руб.) за 2016 год-106 109,29 руб., за 8 месяцев 2017 года- 68 727,18 руб. </w:t>
      </w:r>
    </w:p>
    <w:p>
      <w:pPr>
        <w:pStyle w:val="Normal"/>
        <w:tabs>
          <w:tab w:val="left" w:pos="0" w:leader="none"/>
        </w:tabs>
        <w:jc w:val="both"/>
        <w:rPr>
          <w:rFonts w:eastAsia="Times New Roman"/>
        </w:rPr>
      </w:pPr>
      <w:r>
        <w:rPr>
          <w:rFonts w:eastAsia="Times New Roman"/>
        </w:rPr>
        <w:t>Копии приказов, копии расчетных листков – в приложении №9.</w:t>
      </w:r>
    </w:p>
    <w:p>
      <w:pPr>
        <w:pStyle w:val="Normal"/>
        <w:tabs>
          <w:tab w:val="left" w:pos="0" w:leader="none"/>
        </w:tabs>
        <w:suppressAutoHyphens w:val="false"/>
        <w:ind w:hanging="0"/>
        <w:jc w:val="both"/>
        <w:rPr>
          <w:rFonts w:eastAsia="Times New Roman"/>
        </w:rPr>
      </w:pPr>
      <w:r>
        <w:rPr>
          <w:rFonts w:eastAsia="Times New Roman"/>
        </w:rPr>
      </w:r>
    </w:p>
    <w:p>
      <w:pPr>
        <w:pStyle w:val="Style22"/>
        <w:tabs>
          <w:tab w:val="left" w:pos="0" w:leader="none"/>
        </w:tabs>
        <w:spacing w:before="0" w:after="0"/>
        <w:jc w:val="both"/>
        <w:rPr>
          <w:rFonts w:eastAsia="Times New Roman"/>
        </w:rPr>
      </w:pPr>
      <w:r>
        <w:rPr>
          <w:rFonts w:eastAsia="Times New Roman"/>
          <w:sz w:val="28"/>
          <w:szCs w:val="28"/>
        </w:rPr>
        <w:t>Укомплектованность штатного расписания и начисленная заработная платы за счет средств ОМС за проверяемый период по категориям персонала представлены в таблице №14.</w:t>
      </w:r>
    </w:p>
    <w:p>
      <w:pPr>
        <w:pStyle w:val="Normal"/>
        <w:tabs>
          <w:tab w:val="left" w:pos="0" w:leader="none"/>
        </w:tabs>
        <w:jc w:val="right"/>
        <w:rPr>
          <w:rFonts w:eastAsia="Times New Roman"/>
          <w:sz w:val="22"/>
          <w:szCs w:val="22"/>
        </w:rPr>
      </w:pPr>
      <w:r>
        <w:rPr>
          <w:rFonts w:eastAsia="Times New Roman"/>
        </w:rPr>
        <w:t>Таблица №14</w:t>
      </w:r>
    </w:p>
    <w:tbl>
      <w:tblPr>
        <w:tblW w:w="924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014"/>
        <w:gridCol w:w="1275"/>
        <w:gridCol w:w="1277"/>
        <w:gridCol w:w="1276"/>
        <w:gridCol w:w="849"/>
        <w:gridCol w:w="1701"/>
        <w:gridCol w:w="850"/>
      </w:tblGrid>
      <w:tr>
        <w:trPr>
          <w:trHeight w:val="1621" w:hRule="atLeast"/>
        </w:trPr>
        <w:tc>
          <w:tcPr>
            <w:tcW w:w="201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Категория персонала</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Кол-во должностей в штатном расписании на 01.01.2015/</w:t>
            </w:r>
          </w:p>
          <w:p>
            <w:pPr>
              <w:pStyle w:val="Normal"/>
              <w:tabs>
                <w:tab w:val="left" w:pos="0" w:leader="none"/>
              </w:tabs>
              <w:ind w:hanging="0"/>
              <w:jc w:val="center"/>
              <w:rPr>
                <w:rFonts w:eastAsia="Times New Roman"/>
                <w:sz w:val="20"/>
                <w:szCs w:val="22"/>
              </w:rPr>
            </w:pPr>
            <w:r>
              <w:rPr>
                <w:rFonts w:eastAsia="Times New Roman"/>
                <w:sz w:val="20"/>
                <w:szCs w:val="22"/>
              </w:rPr>
              <w:t>01.01.2016/ 01.01.2017</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Количество занятых должностей по тарифи-кациина</w:t>
            </w:r>
          </w:p>
          <w:p>
            <w:pPr>
              <w:pStyle w:val="Normal"/>
              <w:tabs>
                <w:tab w:val="left" w:pos="0" w:leader="none"/>
              </w:tabs>
              <w:ind w:hanging="0"/>
              <w:jc w:val="center"/>
              <w:rPr>
                <w:rFonts w:eastAsia="Times New Roman"/>
                <w:sz w:val="20"/>
                <w:szCs w:val="22"/>
              </w:rPr>
            </w:pPr>
            <w:r>
              <w:rPr>
                <w:rFonts w:eastAsia="Times New Roman"/>
                <w:sz w:val="20"/>
                <w:szCs w:val="22"/>
              </w:rPr>
              <w:t>01.01.2015/</w:t>
            </w:r>
          </w:p>
          <w:p>
            <w:pPr>
              <w:pStyle w:val="Normal"/>
              <w:tabs>
                <w:tab w:val="left" w:pos="0" w:leader="none"/>
              </w:tabs>
              <w:ind w:hanging="0"/>
              <w:jc w:val="center"/>
              <w:rPr>
                <w:rFonts w:eastAsia="Times New Roman"/>
                <w:sz w:val="20"/>
                <w:szCs w:val="22"/>
              </w:rPr>
            </w:pPr>
            <w:r>
              <w:rPr>
                <w:rFonts w:eastAsia="Times New Roman"/>
                <w:sz w:val="20"/>
                <w:szCs w:val="22"/>
              </w:rPr>
              <w:t>01.01.2016/ 01.01.2017</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Количество физическихлицна 01.01.2015/</w:t>
            </w:r>
          </w:p>
          <w:p>
            <w:pPr>
              <w:pStyle w:val="Normal"/>
              <w:tabs>
                <w:tab w:val="left" w:pos="0" w:leader="none"/>
              </w:tabs>
              <w:ind w:hanging="0"/>
              <w:jc w:val="center"/>
              <w:rPr>
                <w:rFonts w:eastAsia="Times New Roman"/>
                <w:sz w:val="20"/>
                <w:szCs w:val="22"/>
              </w:rPr>
            </w:pPr>
            <w:r>
              <w:rPr>
                <w:rFonts w:eastAsia="Times New Roman"/>
                <w:sz w:val="20"/>
                <w:szCs w:val="22"/>
              </w:rPr>
              <w:t>01.01.2016/ 01.01.2017</w:t>
            </w:r>
          </w:p>
        </w:tc>
        <w:tc>
          <w:tcPr>
            <w:tcW w:w="8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Коэффициент совместительства</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2"/>
              </w:rPr>
            </w:pPr>
            <w:r>
              <w:rPr>
                <w:rFonts w:eastAsia="Times New Roman"/>
                <w:sz w:val="20"/>
                <w:szCs w:val="22"/>
              </w:rPr>
              <w:t>Начислено заработной платы, руб.</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sz w:val="20"/>
                <w:szCs w:val="20"/>
              </w:rPr>
            </w:pPr>
            <w:r>
              <w:rPr>
                <w:rFonts w:eastAsia="Times New Roman"/>
                <w:sz w:val="20"/>
                <w:szCs w:val="22"/>
              </w:rPr>
              <w:t>Процент от начисленной заработной платы</w:t>
            </w:r>
          </w:p>
        </w:tc>
      </w:tr>
      <w:tr>
        <w:trPr>
          <w:trHeight w:val="80" w:hRule="atLeast"/>
        </w:trPr>
        <w:tc>
          <w:tcPr>
            <w:tcW w:w="201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1</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2</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3</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4</w:t>
            </w:r>
          </w:p>
        </w:tc>
        <w:tc>
          <w:tcPr>
            <w:tcW w:w="8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5</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jc w:val="both"/>
              <w:rPr>
                <w:rFonts w:eastAsia="Times New Roman"/>
                <w:sz w:val="14"/>
                <w:szCs w:val="16"/>
              </w:rPr>
            </w:pPr>
            <w:r>
              <w:rPr>
                <w:rFonts w:eastAsia="Times New Roman"/>
                <w:sz w:val="14"/>
                <w:szCs w:val="16"/>
              </w:rPr>
              <w:t>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left="-106" w:hanging="0"/>
              <w:jc w:val="center"/>
              <w:rPr>
                <w:rFonts w:eastAsia="Times New Roman"/>
                <w:sz w:val="20"/>
                <w:szCs w:val="20"/>
              </w:rPr>
            </w:pPr>
            <w:r>
              <w:rPr>
                <w:rFonts w:eastAsia="Times New Roman"/>
                <w:sz w:val="14"/>
                <w:szCs w:val="16"/>
              </w:rPr>
              <w:t>7</w:t>
            </w:r>
          </w:p>
        </w:tc>
      </w:tr>
      <w:tr>
        <w:trPr>
          <w:trHeight w:val="184" w:hRule="atLeast"/>
        </w:trPr>
        <w:tc>
          <w:tcPr>
            <w:tcW w:w="924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jc w:val="center"/>
              <w:rPr>
                <w:sz w:val="22"/>
                <w:szCs w:val="22"/>
              </w:rPr>
            </w:pPr>
            <w:r>
              <w:rPr>
                <w:sz w:val="24"/>
                <w:szCs w:val="22"/>
              </w:rPr>
              <w:t>2015 год</w:t>
            </w:r>
          </w:p>
        </w:tc>
      </w:tr>
      <w:tr>
        <w:trPr>
          <w:trHeight w:val="292"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112,0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54,5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52</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1,05</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32 602 048,69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26,1</w:t>
            </w:r>
          </w:p>
        </w:tc>
      </w:tr>
      <w:tr>
        <w:trPr>
          <w:trHeight w:val="292"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главный врач</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690 924,49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268"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заместители главного врача</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5,0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3 354 542,99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70"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заведующие отделениями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13,0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6 724 593,21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врачи-терапевты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14,0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7,25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7</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1,04</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4 752 310,00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 ОВП</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569 030,00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врачи-педиатры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9,0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7,0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7</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3 389 270,00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врачи-специалисты</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68,5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25,25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23</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13 121 378,00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Средний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326,0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192,0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192</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5</w:t>
            </w:r>
            <w:r>
              <w:rPr>
                <w:sz w:val="22"/>
                <w:szCs w:val="22"/>
                <w:lang w:val="en-US" w:eastAsia="ru-RU"/>
              </w:rPr>
              <w:t>4</w:t>
            </w:r>
            <w:r>
              <w:rPr>
                <w:sz w:val="22"/>
                <w:szCs w:val="22"/>
                <w:lang w:eastAsia="ru-RU"/>
              </w:rPr>
              <w:t> </w:t>
            </w:r>
            <w:r>
              <w:rPr>
                <w:sz w:val="22"/>
                <w:szCs w:val="22"/>
                <w:lang w:val="en-US" w:eastAsia="ru-RU"/>
              </w:rPr>
              <w:t>696 000</w:t>
            </w:r>
            <w:r>
              <w:rPr>
                <w:sz w:val="22"/>
                <w:szCs w:val="22"/>
                <w:lang w:eastAsia="ru-RU"/>
              </w:rPr>
              <w:t>,</w:t>
            </w:r>
            <w:r>
              <w:rPr>
                <w:sz w:val="22"/>
                <w:szCs w:val="22"/>
                <w:lang w:val="en-US" w:eastAsia="ru-RU"/>
              </w:rPr>
              <w:t>64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43,8</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2"/>
              </w:rPr>
            </w:pPr>
            <w:r>
              <w:rPr>
                <w:sz w:val="22"/>
                <w:szCs w:val="24"/>
              </w:rPr>
              <w:t>Младший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185,0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104,25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0,94</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14 439 316,43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11,6</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Прочий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197,5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93,5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0,93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23 208 919,46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18,5</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Cs/>
                <w:sz w:val="22"/>
                <w:szCs w:val="22"/>
              </w:rPr>
            </w:pPr>
            <w:r>
              <w:rPr>
                <w:sz w:val="22"/>
                <w:szCs w:val="24"/>
              </w:rPr>
              <w:t>Итого:</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820,5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444,25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sz w:val="22"/>
                <w:szCs w:val="22"/>
                <w:lang w:eastAsia="ru-RU"/>
              </w:rPr>
            </w:pPr>
            <w:r>
              <w:rPr>
                <w:b/>
                <w:sz w:val="22"/>
                <w:szCs w:val="22"/>
                <w:lang w:eastAsia="ru-RU"/>
              </w:rPr>
              <w:t>456</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0,97</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b/>
                <w:b/>
                <w:sz w:val="22"/>
                <w:szCs w:val="22"/>
                <w:lang w:eastAsia="ru-RU"/>
              </w:rPr>
            </w:pPr>
            <w:r>
              <w:rPr>
                <w:b/>
                <w:sz w:val="22"/>
                <w:szCs w:val="22"/>
                <w:lang w:eastAsia="ru-RU"/>
              </w:rPr>
              <w:t>124 946 285,22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b/>
                <w:b/>
                <w:sz w:val="22"/>
                <w:szCs w:val="22"/>
                <w:lang w:eastAsia="ru-RU"/>
              </w:rPr>
            </w:pPr>
            <w:r>
              <w:rPr>
                <w:b/>
                <w:sz w:val="22"/>
                <w:szCs w:val="22"/>
                <w:lang w:eastAsia="ru-RU"/>
              </w:rPr>
              <w:t>100,0</w:t>
            </w:r>
          </w:p>
        </w:tc>
      </w:tr>
      <w:tr>
        <w:trPr>
          <w:trHeight w:val="184" w:hRule="atLeast"/>
        </w:trPr>
        <w:tc>
          <w:tcPr>
            <w:tcW w:w="924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jc w:val="center"/>
              <w:rPr>
                <w:sz w:val="22"/>
                <w:szCs w:val="22"/>
              </w:rPr>
            </w:pPr>
            <w:r>
              <w:rPr>
                <w:sz w:val="24"/>
                <w:szCs w:val="22"/>
              </w:rPr>
              <w:t>2016 год</w:t>
            </w:r>
          </w:p>
        </w:tc>
      </w:tr>
      <w:tr>
        <w:trPr>
          <w:trHeight w:val="292"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112,0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61,5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56</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29 171 352,39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25,0</w:t>
            </w:r>
          </w:p>
        </w:tc>
      </w:tr>
      <w:tr>
        <w:trPr>
          <w:trHeight w:val="292"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главный врач</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1 117 235,78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268"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заместители главного врача</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4,0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2 541 365,77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70"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заведующие отделениями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13,0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5 599 913,78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врачи-терапевты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14,0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8,75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9</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0,97</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4 766 483,29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 ОВП</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338 540,00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врачи-педиатры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8,0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8</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3 627 361,95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врачи-специалисты</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69,0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29,75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24</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1,24</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11 180 451,82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r>
          </w:p>
        </w:tc>
      </w:tr>
      <w:tr>
        <w:trPr>
          <w:trHeight w:val="309"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Средний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335,0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224,5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199</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50 060 830,00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43,0</w:t>
            </w:r>
          </w:p>
        </w:tc>
      </w:tr>
      <w:tr>
        <w:trPr>
          <w:trHeight w:val="394" w:hRule="atLeast"/>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2"/>
              </w:rPr>
            </w:pPr>
            <w:r>
              <w:rPr>
                <w:sz w:val="22"/>
                <w:szCs w:val="24"/>
              </w:rPr>
              <w:t>Младший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185,0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102,0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114</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0,89</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12 101 640,75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Прочий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195,25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93,0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0,93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24 248 038,00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22,0</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b/>
                <w:b/>
                <w:bCs/>
                <w:sz w:val="22"/>
                <w:szCs w:val="22"/>
              </w:rPr>
            </w:pPr>
            <w:r>
              <w:rPr>
                <w:b/>
                <w:sz w:val="22"/>
                <w:szCs w:val="24"/>
              </w:rPr>
              <w:t>Итого:</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827,25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rPr>
                <w:b/>
                <w:b/>
                <w:bCs/>
                <w:sz w:val="22"/>
                <w:szCs w:val="22"/>
                <w:lang w:eastAsia="ru-RU"/>
              </w:rPr>
            </w:pPr>
            <w:r>
              <w:rPr>
                <w:b/>
                <w:bCs/>
                <w:sz w:val="22"/>
                <w:szCs w:val="22"/>
                <w:lang w:eastAsia="ru-RU"/>
              </w:rPr>
              <w:t xml:space="preserve">    </w:t>
            </w:r>
            <w:r>
              <w:rPr>
                <w:b/>
                <w:bCs/>
                <w:sz w:val="22"/>
                <w:szCs w:val="22"/>
                <w:lang w:eastAsia="ru-RU"/>
              </w:rPr>
              <w:t>481,0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sz w:val="22"/>
                <w:szCs w:val="22"/>
                <w:lang w:eastAsia="ru-RU"/>
              </w:rPr>
            </w:pPr>
            <w:r>
              <w:rPr>
                <w:b/>
                <w:sz w:val="22"/>
                <w:szCs w:val="22"/>
                <w:lang w:eastAsia="ru-RU"/>
              </w:rPr>
              <w:t>469</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1,03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b/>
                <w:b/>
                <w:sz w:val="22"/>
                <w:szCs w:val="22"/>
                <w:lang w:eastAsia="ru-RU"/>
              </w:rPr>
            </w:pPr>
            <w:r>
              <w:rPr>
                <w:b/>
                <w:sz w:val="22"/>
                <w:szCs w:val="22"/>
                <w:lang w:eastAsia="ru-RU"/>
              </w:rPr>
              <w:t>115 581 861,14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b/>
                <w:b/>
                <w:sz w:val="22"/>
                <w:szCs w:val="22"/>
                <w:lang w:eastAsia="ru-RU"/>
              </w:rPr>
            </w:pPr>
            <w:r>
              <w:rPr>
                <w:b/>
                <w:sz w:val="22"/>
                <w:szCs w:val="22"/>
                <w:lang w:eastAsia="ru-RU"/>
              </w:rPr>
              <w:t>100,0</w:t>
            </w:r>
          </w:p>
        </w:tc>
      </w:tr>
      <w:tr>
        <w:trPr/>
        <w:tc>
          <w:tcPr>
            <w:tcW w:w="924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t>8 месяцев 2017 года</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112,0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63,5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65</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0,98</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21 356 075,91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t>26,2</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главный врач</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756 583,82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заместители главного врача</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4,0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2,0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2</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1 011 832,24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заведующие отделениями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13,0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3 514 863,70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врачи-терапевты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14,0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9,25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3 408 820,00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 ОП</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200 553,90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врачи-педиатры участковые</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8,0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8</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1,00</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2 865 081,89</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врачи-специалисты</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69,0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31,25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32</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0,98</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9 598 340,36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Средний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331,75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219,75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188</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1,17</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36 630 293,15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t>45,0</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2"/>
              </w:rPr>
            </w:pPr>
            <w:r>
              <w:rPr>
                <w:sz w:val="22"/>
                <w:szCs w:val="24"/>
              </w:rPr>
              <w:t>Младший медицинский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137,0</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81,25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79</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1,03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246 330,15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t>0,3</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Прочий персонал</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244,75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135,25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sz w:val="22"/>
                <w:szCs w:val="22"/>
                <w:lang w:eastAsia="ru-RU"/>
              </w:rPr>
            </w:pPr>
            <w:r>
              <w:rPr>
                <w:sz w:val="22"/>
                <w:szCs w:val="22"/>
                <w:lang w:eastAsia="ru-RU"/>
              </w:rPr>
              <w:t>154</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Cs/>
                <w:sz w:val="22"/>
                <w:szCs w:val="22"/>
                <w:lang w:eastAsia="ru-RU"/>
              </w:rPr>
            </w:pPr>
            <w:r>
              <w:rPr>
                <w:bCs/>
                <w:sz w:val="22"/>
                <w:szCs w:val="22"/>
                <w:lang w:eastAsia="ru-RU"/>
              </w:rPr>
              <w:t>0,88</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sz w:val="22"/>
                <w:szCs w:val="22"/>
                <w:lang w:eastAsia="ru-RU"/>
              </w:rPr>
            </w:pPr>
            <w:r>
              <w:rPr>
                <w:sz w:val="22"/>
                <w:szCs w:val="22"/>
                <w:lang w:eastAsia="ru-RU"/>
              </w:rPr>
              <w:t>23 191 293,81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sz w:val="22"/>
                <w:szCs w:val="22"/>
                <w:lang w:eastAsia="ru-RU"/>
              </w:rPr>
            </w:pPr>
            <w:r>
              <w:rPr>
                <w:sz w:val="22"/>
                <w:szCs w:val="22"/>
                <w:lang w:eastAsia="ru-RU"/>
              </w:rPr>
              <w:t>28,5</w:t>
            </w:r>
          </w:p>
        </w:tc>
      </w:tr>
      <w:tr>
        <w:trPr/>
        <w:tc>
          <w:tcPr>
            <w:tcW w:w="20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jc w:val="both"/>
              <w:rPr>
                <w:sz w:val="22"/>
                <w:szCs w:val="24"/>
              </w:rPr>
            </w:pPr>
            <w:r>
              <w:rPr>
                <w:sz w:val="22"/>
                <w:szCs w:val="24"/>
              </w:rPr>
              <w:t>Итого:</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825,5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499,75</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sz w:val="22"/>
                <w:szCs w:val="22"/>
                <w:lang w:eastAsia="ru-RU"/>
              </w:rPr>
            </w:pPr>
            <w:r>
              <w:rPr>
                <w:b/>
                <w:sz w:val="22"/>
                <w:szCs w:val="22"/>
                <w:lang w:eastAsia="ru-RU"/>
              </w:rPr>
              <w:t>486</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center"/>
              <w:rPr>
                <w:b/>
                <w:b/>
                <w:bCs/>
                <w:sz w:val="22"/>
                <w:szCs w:val="22"/>
                <w:lang w:eastAsia="ru-RU"/>
              </w:rPr>
            </w:pPr>
            <w:r>
              <w:rPr>
                <w:b/>
                <w:bCs/>
                <w:sz w:val="22"/>
                <w:szCs w:val="22"/>
                <w:lang w:eastAsia="ru-RU"/>
              </w:rPr>
              <w:t>1,03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suppressAutoHyphens w:val="false"/>
              <w:snapToGrid w:val="false"/>
              <w:ind w:hanging="0"/>
              <w:jc w:val="right"/>
              <w:rPr>
                <w:b/>
                <w:b/>
                <w:sz w:val="22"/>
                <w:szCs w:val="22"/>
                <w:lang w:eastAsia="ru-RU"/>
              </w:rPr>
            </w:pPr>
            <w:r>
              <w:rPr>
                <w:b/>
                <w:sz w:val="22"/>
                <w:szCs w:val="22"/>
                <w:lang w:eastAsia="ru-RU"/>
              </w:rPr>
              <w:t>81 423 993,02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0" w:leader="none"/>
              </w:tabs>
              <w:suppressAutoHyphens w:val="false"/>
              <w:ind w:hanging="0"/>
              <w:jc w:val="center"/>
              <w:rPr>
                <w:b/>
                <w:b/>
                <w:sz w:val="22"/>
                <w:szCs w:val="22"/>
                <w:lang w:eastAsia="ru-RU"/>
              </w:rPr>
            </w:pPr>
            <w:r>
              <w:rPr>
                <w:b/>
                <w:sz w:val="22"/>
                <w:szCs w:val="22"/>
                <w:lang w:eastAsia="ru-RU"/>
              </w:rPr>
              <w:t>100,0</w:t>
            </w:r>
          </w:p>
        </w:tc>
      </w:tr>
    </w:tbl>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Доля части фонда оплаты труда по ОМС, направленной на формирование заработной платы работников, осуществляющих основную деятельность, составила в 2015 году81,5%, в 2016 году - 78,0%,за 8 месяцев 2017 года - 71,5%, что соответствует постановлению Губернатора Новосибирской области от 28.01.2008 №20 «О введении отраслевых систем оплаты труда работников государственных бюджетных учреждений Новосибирской области».</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Укомплектованность штатов по ОМС по всем категориям персонала в 2015 году составила 54,1%, в 2016 году –58,1%, за 8 месяцев 2017 года-60,5%.</w:t>
      </w:r>
    </w:p>
    <w:p>
      <w:pPr>
        <w:pStyle w:val="Normal"/>
        <w:tabs>
          <w:tab w:val="left" w:pos="0" w:leader="none"/>
        </w:tabs>
        <w:jc w:val="both"/>
        <w:rPr>
          <w:rFonts w:eastAsia="Times New Roman"/>
        </w:rPr>
      </w:pPr>
      <w:r>
        <w:rPr>
          <w:rFonts w:eastAsia="Times New Roman"/>
        </w:rPr>
        <w:t>Показатели укомплектованности по занятым должностям по каждой категории персонала – в таблице № 15.</w:t>
      </w:r>
    </w:p>
    <w:p>
      <w:pPr>
        <w:pStyle w:val="Normal"/>
        <w:tabs>
          <w:tab w:val="left" w:pos="0" w:leader="none"/>
        </w:tabs>
        <w:jc w:val="center"/>
        <w:rPr>
          <w:rFonts w:eastAsia="Times New Roman" w:cs="Times New Roman CYR"/>
          <w:sz w:val="24"/>
          <w:szCs w:val="24"/>
        </w:rPr>
      </w:pPr>
      <w:r>
        <w:rPr>
          <w:rFonts w:eastAsia="Times New Roman" w:cs="Times New Roman CYR"/>
        </w:rPr>
        <w:t xml:space="preserve">                                                                                           </w:t>
      </w:r>
      <w:r>
        <w:rPr>
          <w:rFonts w:eastAsia="Times New Roman" w:cs="Times New Roman CYR"/>
        </w:rPr>
        <w:t>Таблица №15</w:t>
      </w:r>
    </w:p>
    <w:tbl>
      <w:tblPr>
        <w:tblW w:w="9356" w:type="dxa"/>
        <w:jc w:val="left"/>
        <w:tblInd w:w="109" w:type="dxa"/>
        <w:tblBorders>
          <w:top w:val="single" w:sz="4" w:space="0" w:color="000001"/>
          <w:left w:val="single" w:sz="4" w:space="0" w:color="000001"/>
        </w:tblBorders>
        <w:tblCellMar>
          <w:top w:w="0" w:type="dxa"/>
          <w:left w:w="103" w:type="dxa"/>
          <w:bottom w:w="0" w:type="dxa"/>
          <w:right w:w="108" w:type="dxa"/>
        </w:tblCellMar>
        <w:tblLook w:firstRow="0" w:noVBand="0" w:lastRow="0" w:firstColumn="0" w:lastColumn="0" w:noHBand="0" w:val="0000"/>
      </w:tblPr>
      <w:tblGrid>
        <w:gridCol w:w="3261"/>
        <w:gridCol w:w="2013"/>
        <w:gridCol w:w="2126"/>
        <w:gridCol w:w="1955"/>
      </w:tblGrid>
      <w:tr>
        <w:trPr/>
        <w:tc>
          <w:tcPr>
            <w:tcW w:w="3261" w:type="dxa"/>
            <w:vMerge w:val="restart"/>
            <w:tcBorders>
              <w:top w:val="single" w:sz="4" w:space="0" w:color="000001"/>
              <w:left w:val="single" w:sz="4" w:space="0" w:color="000001"/>
            </w:tcBorders>
            <w:shd w:color="auto" w:fill="auto" w:val="clear"/>
            <w:tcMar>
              <w:left w:w="103" w:type="dxa"/>
            </w:tcMar>
          </w:tcPr>
          <w:p>
            <w:pPr>
              <w:pStyle w:val="Normal"/>
              <w:widowControl w:val="false"/>
              <w:shd w:val="clear" w:color="auto" w:fill="FFFFFF"/>
              <w:tabs>
                <w:tab w:val="left" w:pos="0" w:leader="none"/>
              </w:tabs>
              <w:jc w:val="center"/>
              <w:rPr>
                <w:rFonts w:eastAsia="Times New Roman"/>
                <w:sz w:val="24"/>
                <w:szCs w:val="24"/>
                <w:lang w:eastAsia="ru-RU"/>
              </w:rPr>
            </w:pPr>
            <w:r>
              <w:rPr>
                <w:rFonts w:eastAsia="Times New Roman"/>
                <w:sz w:val="24"/>
                <w:szCs w:val="24"/>
                <w:lang w:eastAsia="ru-RU"/>
              </w:rPr>
              <w:t>Категория персонала</w:t>
            </w:r>
          </w:p>
        </w:tc>
        <w:tc>
          <w:tcPr>
            <w:tcW w:w="6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Процент укомплектованности</w:t>
            </w:r>
          </w:p>
        </w:tc>
      </w:tr>
      <w:tr>
        <w:trPr/>
        <w:tc>
          <w:tcPr>
            <w:tcW w:w="3261"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2015 год</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2"/>
                <w:szCs w:val="22"/>
                <w:lang w:eastAsia="ru-RU"/>
              </w:rPr>
            </w:pPr>
            <w:r>
              <w:rPr>
                <w:rFonts w:eastAsia="Times New Roman"/>
                <w:sz w:val="24"/>
                <w:szCs w:val="24"/>
                <w:lang w:eastAsia="ru-RU"/>
              </w:rPr>
              <w:t>2016 год</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8 мес. 2017 года</w:t>
            </w:r>
          </w:p>
        </w:tc>
      </w:tr>
      <w:tr>
        <w:trPr>
          <w:trHeight w:val="97" w:hRule="atLeast"/>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t>1</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t>2</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center"/>
              <w:rPr>
                <w:rFonts w:eastAsia="Times New Roman"/>
                <w:sz w:val="22"/>
                <w:szCs w:val="22"/>
                <w:lang w:eastAsia="ru-RU"/>
              </w:rPr>
            </w:pPr>
            <w:r>
              <w:rPr>
                <w:rFonts w:eastAsia="Times New Roman"/>
                <w:sz w:val="14"/>
                <w:szCs w:val="24"/>
                <w:lang w:eastAsia="ru-RU"/>
              </w:rPr>
              <w:t>3</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Врачи-терапевты участковые</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51,8</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62,5</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66,1</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Врачи-педиатры участковые</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77,8</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80,0</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80,0</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Врачи-специалисты</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36,9</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43,1</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45,3</w:t>
            </w:r>
          </w:p>
        </w:tc>
      </w:tr>
      <w:tr>
        <w:trPr>
          <w:trHeight w:val="406" w:hRule="atLeast"/>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Средний медицинский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58,9</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67,0</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66,2</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Младший медицинский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56,3</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55,1</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59,3</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Прочий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47,3</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47,6</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55,3</w:t>
            </w:r>
          </w:p>
        </w:tc>
      </w:tr>
    </w:tbl>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За проверяемый период в ГБУЗ НСО «Мошковская ЦРБ» наблюдается незначительное увеличение укомплектованности по всем категориям персонала, за исключением среднего медицинского персонала.</w:t>
      </w:r>
    </w:p>
    <w:p>
      <w:pPr>
        <w:pStyle w:val="Normal"/>
        <w:tabs>
          <w:tab w:val="left" w:pos="0" w:leader="none"/>
        </w:tabs>
        <w:jc w:val="both"/>
        <w:rPr>
          <w:rFonts w:eastAsia="Times New Roman"/>
        </w:rPr>
      </w:pPr>
      <w:r>
        <w:rPr>
          <w:rFonts w:eastAsia="Times New Roman"/>
        </w:rPr>
        <w:t>Показатели укомплектованности по физическим лицам представлены в таблице №16.</w:t>
      </w:r>
    </w:p>
    <w:p>
      <w:pPr>
        <w:pStyle w:val="Normal"/>
        <w:tabs>
          <w:tab w:val="left" w:pos="0" w:leader="none"/>
        </w:tabs>
        <w:jc w:val="center"/>
        <w:rPr>
          <w:rFonts w:eastAsia="Times New Roman" w:cs="Times New Roman CYR"/>
          <w:sz w:val="24"/>
          <w:szCs w:val="24"/>
        </w:rPr>
      </w:pPr>
      <w:r>
        <w:rPr>
          <w:rFonts w:eastAsia="Times New Roman" w:cs="Times New Roman CYR"/>
        </w:rPr>
        <w:t xml:space="preserve">                                                                                       </w:t>
      </w:r>
      <w:r>
        <w:rPr>
          <w:rFonts w:eastAsia="Times New Roman" w:cs="Times New Roman CYR"/>
        </w:rPr>
        <w:t>Таблица № 16</w:t>
      </w:r>
    </w:p>
    <w:tbl>
      <w:tblPr>
        <w:tblW w:w="9356" w:type="dxa"/>
        <w:jc w:val="left"/>
        <w:tblInd w:w="109" w:type="dxa"/>
        <w:tblBorders>
          <w:top w:val="single" w:sz="4" w:space="0" w:color="000001"/>
          <w:left w:val="single" w:sz="4" w:space="0" w:color="000001"/>
        </w:tblBorders>
        <w:tblCellMar>
          <w:top w:w="0" w:type="dxa"/>
          <w:left w:w="103" w:type="dxa"/>
          <w:bottom w:w="0" w:type="dxa"/>
          <w:right w:w="108" w:type="dxa"/>
        </w:tblCellMar>
        <w:tblLook w:firstRow="0" w:noVBand="0" w:lastRow="0" w:firstColumn="0" w:lastColumn="0" w:noHBand="0" w:val="0000"/>
      </w:tblPr>
      <w:tblGrid>
        <w:gridCol w:w="3261"/>
        <w:gridCol w:w="2013"/>
        <w:gridCol w:w="2126"/>
        <w:gridCol w:w="1955"/>
      </w:tblGrid>
      <w:tr>
        <w:trPr/>
        <w:tc>
          <w:tcPr>
            <w:tcW w:w="3261" w:type="dxa"/>
            <w:vMerge w:val="restart"/>
            <w:tcBorders>
              <w:top w:val="single" w:sz="4" w:space="0" w:color="000001"/>
              <w:left w:val="single" w:sz="4" w:space="0" w:color="000001"/>
            </w:tcBorders>
            <w:shd w:color="auto" w:fill="auto" w:val="clear"/>
            <w:tcMar>
              <w:left w:w="103" w:type="dxa"/>
            </w:tcMar>
          </w:tcPr>
          <w:p>
            <w:pPr>
              <w:pStyle w:val="Normal"/>
              <w:widowControl w:val="false"/>
              <w:shd w:val="clear" w:color="auto" w:fill="FFFFFF"/>
              <w:tabs>
                <w:tab w:val="left" w:pos="0" w:leader="none"/>
              </w:tabs>
              <w:jc w:val="center"/>
              <w:rPr>
                <w:rFonts w:eastAsia="Times New Roman"/>
                <w:sz w:val="24"/>
                <w:szCs w:val="24"/>
                <w:lang w:eastAsia="ru-RU"/>
              </w:rPr>
            </w:pPr>
            <w:r>
              <w:rPr>
                <w:rFonts w:eastAsia="Times New Roman"/>
                <w:sz w:val="24"/>
                <w:szCs w:val="24"/>
                <w:lang w:eastAsia="ru-RU"/>
              </w:rPr>
              <w:t>Категория персонала</w:t>
            </w:r>
          </w:p>
        </w:tc>
        <w:tc>
          <w:tcPr>
            <w:tcW w:w="6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Процент укомплектованности</w:t>
            </w:r>
          </w:p>
        </w:tc>
      </w:tr>
      <w:tr>
        <w:trPr/>
        <w:tc>
          <w:tcPr>
            <w:tcW w:w="3261"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2015 год</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2"/>
                <w:szCs w:val="22"/>
                <w:lang w:eastAsia="ru-RU"/>
              </w:rPr>
            </w:pPr>
            <w:r>
              <w:rPr>
                <w:rFonts w:eastAsia="Times New Roman"/>
                <w:sz w:val="24"/>
                <w:szCs w:val="24"/>
                <w:lang w:eastAsia="ru-RU"/>
              </w:rPr>
              <w:t>2016 год</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4"/>
                <w:lang w:eastAsia="ru-RU"/>
              </w:rPr>
            </w:pPr>
            <w:r>
              <w:rPr>
                <w:rFonts w:eastAsia="Times New Roman"/>
                <w:sz w:val="24"/>
                <w:szCs w:val="24"/>
                <w:lang w:eastAsia="ru-RU"/>
              </w:rPr>
              <w:t>8 мес. 2017 года</w:t>
            </w:r>
          </w:p>
        </w:tc>
      </w:tr>
      <w:tr>
        <w:trPr>
          <w:trHeight w:val="97" w:hRule="atLeast"/>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t>1</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t>2</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center"/>
              <w:rPr>
                <w:rFonts w:eastAsia="Times New Roman"/>
                <w:sz w:val="22"/>
                <w:szCs w:val="22"/>
                <w:lang w:eastAsia="ru-RU"/>
              </w:rPr>
            </w:pPr>
            <w:r>
              <w:rPr>
                <w:rFonts w:eastAsia="Times New Roman"/>
                <w:sz w:val="14"/>
                <w:szCs w:val="24"/>
                <w:lang w:eastAsia="ru-RU"/>
              </w:rPr>
              <w:t>3</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14"/>
                <w:szCs w:val="24"/>
                <w:lang w:eastAsia="ru-RU"/>
              </w:rPr>
            </w:pPr>
            <w:r>
              <w:rPr>
                <w:rFonts w:eastAsia="Times New Roman"/>
                <w:sz w:val="14"/>
                <w:szCs w:val="24"/>
                <w:lang w:eastAsia="ru-RU"/>
              </w:rPr>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Врачи-терапевты участковые</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50,0</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71,4</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Врачи-педиатры участковые</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77,8</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80,0</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80,0</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Врачи-специалисты</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33,4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34,8</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jc w:val="center"/>
              <w:rPr>
                <w:sz w:val="24"/>
                <w:szCs w:val="24"/>
                <w:lang w:eastAsia="ru-RU"/>
              </w:rPr>
            </w:pPr>
            <w:r>
              <w:rPr>
                <w:sz w:val="24"/>
                <w:szCs w:val="24"/>
                <w:lang w:eastAsia="ru-RU"/>
              </w:rPr>
              <w:t>46,4</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Средний медицинский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58,9</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59,4</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56,7</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Младший медицинский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60,0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61,6</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57,7</w:t>
            </w:r>
          </w:p>
        </w:tc>
      </w:tr>
      <w:tr>
        <w:trPr/>
        <w:tc>
          <w:tcPr>
            <w:tcW w:w="32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both"/>
              <w:rPr>
                <w:rFonts w:eastAsia="Times New Roman"/>
                <w:sz w:val="24"/>
                <w:szCs w:val="24"/>
                <w:lang w:eastAsia="ru-RU"/>
              </w:rPr>
            </w:pPr>
            <w:r>
              <w:rPr>
                <w:rFonts w:eastAsia="Times New Roman"/>
                <w:sz w:val="24"/>
                <w:szCs w:val="24"/>
                <w:lang w:eastAsia="ru-RU"/>
              </w:rPr>
              <w:t>Прочий персонал</w:t>
            </w:r>
          </w:p>
        </w:tc>
        <w:tc>
          <w:tcPr>
            <w:tcW w:w="20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rFonts w:eastAsia="Times New Roman"/>
                <w:sz w:val="24"/>
                <w:szCs w:val="24"/>
                <w:lang w:eastAsia="ru-RU"/>
              </w:rPr>
            </w:pPr>
            <w:r>
              <w:rPr>
                <w:rFonts w:eastAsia="Times New Roman"/>
                <w:sz w:val="24"/>
                <w:szCs w:val="24"/>
                <w:lang w:eastAsia="ru-RU"/>
              </w:rPr>
              <w:t>51,1</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51,2</w:t>
            </w:r>
          </w:p>
        </w:tc>
        <w:tc>
          <w:tcPr>
            <w:tcW w:w="1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tabs>
                <w:tab w:val="left" w:pos="0" w:leader="none"/>
              </w:tabs>
              <w:suppressAutoHyphens w:val="false"/>
              <w:snapToGrid w:val="false"/>
              <w:ind w:hanging="0"/>
              <w:jc w:val="center"/>
              <w:rPr>
                <w:sz w:val="24"/>
                <w:szCs w:val="24"/>
                <w:lang w:eastAsia="ru-RU"/>
              </w:rPr>
            </w:pPr>
            <w:r>
              <w:rPr>
                <w:sz w:val="24"/>
                <w:szCs w:val="24"/>
                <w:lang w:eastAsia="ru-RU"/>
              </w:rPr>
              <w:t>62,9</w:t>
            </w:r>
          </w:p>
        </w:tc>
      </w:tr>
    </w:tbl>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За проверяемый период в ГБУЗ НСО «Мошковская ЦРБ» наблюдается низкий процент укомплектованности по врачам-специалистам (кроме врачей-педиатров участковых), по среднему, младшему и прочему персоналу.</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Сплошной проверкой сводных расчетных ведомостей, численности сотрудников по категориям персонала за проверяемый период установлено, что среднемесячная заработная плата работников за счет всех источников финансирования составила:</w:t>
      </w:r>
    </w:p>
    <w:p>
      <w:pPr>
        <w:pStyle w:val="Normal"/>
        <w:tabs>
          <w:tab w:val="left" w:pos="0" w:leader="none"/>
        </w:tabs>
        <w:jc w:val="right"/>
        <w:rPr>
          <w:iCs/>
          <w:sz w:val="22"/>
          <w:szCs w:val="24"/>
        </w:rPr>
      </w:pPr>
      <w:r>
        <w:rPr/>
        <w:t>Таблица № 17</w:t>
      </w:r>
    </w:p>
    <w:tbl>
      <w:tblPr>
        <w:tblW w:w="924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005"/>
        <w:gridCol w:w="1277"/>
        <w:gridCol w:w="1274"/>
        <w:gridCol w:w="1107"/>
        <w:gridCol w:w="1162"/>
        <w:gridCol w:w="1417"/>
      </w:tblGrid>
      <w:tr>
        <w:trPr>
          <w:trHeight w:val="411"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iCs/>
                <w:color w:val="000000"/>
                <w:sz w:val="20"/>
                <w:szCs w:val="20"/>
                <w:lang w:eastAsia="ru-RU"/>
              </w:rPr>
            </w:pPr>
            <w:r>
              <w:rPr>
                <w:iCs/>
                <w:color w:val="000000"/>
                <w:sz w:val="22"/>
                <w:szCs w:val="20"/>
                <w:lang w:eastAsia="ru-RU"/>
              </w:rPr>
              <w:t>Категория персонала</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left="-108" w:right="-108" w:hanging="0"/>
              <w:jc w:val="center"/>
              <w:rPr>
                <w:color w:val="000000"/>
                <w:sz w:val="18"/>
                <w:szCs w:val="18"/>
                <w:lang w:eastAsia="ru-RU"/>
              </w:rPr>
            </w:pPr>
            <w:r>
              <w:rPr>
                <w:iCs/>
                <w:color w:val="000000"/>
                <w:sz w:val="18"/>
                <w:szCs w:val="18"/>
                <w:lang w:eastAsia="ru-RU"/>
              </w:rPr>
              <w:t>Средняя заработная плата всего, руб.</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left="-108" w:hanging="0"/>
              <w:jc w:val="center"/>
              <w:rPr>
                <w:color w:val="000000"/>
                <w:sz w:val="18"/>
                <w:szCs w:val="18"/>
                <w:lang w:eastAsia="ru-RU"/>
              </w:rPr>
            </w:pPr>
            <w:r>
              <w:rPr>
                <w:color w:val="000000"/>
                <w:sz w:val="18"/>
                <w:szCs w:val="18"/>
                <w:lang w:eastAsia="ru-RU"/>
              </w:rPr>
              <w:t>За счет</w:t>
            </w:r>
          </w:p>
          <w:p>
            <w:pPr>
              <w:pStyle w:val="Normal"/>
              <w:tabs>
                <w:tab w:val="left" w:pos="0" w:leader="none"/>
              </w:tabs>
              <w:suppressAutoHyphens w:val="false"/>
              <w:ind w:left="-108" w:right="-108" w:hanging="0"/>
              <w:jc w:val="center"/>
              <w:rPr>
                <w:color w:val="000000"/>
                <w:sz w:val="18"/>
                <w:szCs w:val="18"/>
                <w:lang w:eastAsia="ru-RU"/>
              </w:rPr>
            </w:pPr>
            <w:r>
              <w:rPr>
                <w:color w:val="000000"/>
                <w:sz w:val="18"/>
                <w:szCs w:val="18"/>
                <w:lang w:eastAsia="ru-RU"/>
              </w:rPr>
              <w:t>средств</w:t>
            </w:r>
          </w:p>
          <w:p>
            <w:pPr>
              <w:pStyle w:val="Normal"/>
              <w:tabs>
                <w:tab w:val="left" w:pos="0" w:leader="none"/>
              </w:tabs>
              <w:suppressAutoHyphens w:val="false"/>
              <w:ind w:left="-108" w:hanging="0"/>
              <w:jc w:val="center"/>
              <w:rPr>
                <w:color w:val="000000"/>
                <w:sz w:val="18"/>
                <w:szCs w:val="18"/>
                <w:lang w:eastAsia="ru-RU"/>
              </w:rPr>
            </w:pPr>
            <w:r>
              <w:rPr>
                <w:color w:val="000000"/>
                <w:sz w:val="18"/>
                <w:szCs w:val="18"/>
                <w:lang w:eastAsia="ru-RU"/>
              </w:rPr>
              <w:t>ОМС, руб.</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08" w:hanging="0"/>
              <w:jc w:val="center"/>
              <w:rPr>
                <w:sz w:val="18"/>
                <w:szCs w:val="18"/>
                <w:lang w:eastAsia="ru-RU"/>
              </w:rPr>
            </w:pPr>
            <w:r>
              <w:rPr>
                <w:sz w:val="18"/>
                <w:szCs w:val="18"/>
                <w:lang w:eastAsia="ru-RU"/>
              </w:rPr>
              <w:t>За счет средств по родовым сертификатам, руб.</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08" w:hanging="0"/>
              <w:jc w:val="center"/>
              <w:rPr>
                <w:sz w:val="18"/>
                <w:szCs w:val="18"/>
                <w:lang w:eastAsia="ru-RU"/>
              </w:rPr>
            </w:pPr>
            <w:r>
              <w:rPr>
                <w:sz w:val="18"/>
                <w:szCs w:val="18"/>
                <w:lang w:eastAsia="ru-RU"/>
              </w:rPr>
              <w:t>За счет средств  стомат. сертиф.</w:t>
            </w:r>
          </w:p>
          <w:p>
            <w:pPr>
              <w:pStyle w:val="Normal"/>
              <w:tabs>
                <w:tab w:val="left" w:pos="0" w:leader="none"/>
              </w:tabs>
              <w:suppressAutoHyphens w:val="false"/>
              <w:ind w:left="-108" w:hanging="0"/>
              <w:jc w:val="center"/>
              <w:rPr>
                <w:sz w:val="18"/>
                <w:szCs w:val="18"/>
                <w:lang w:eastAsia="ru-RU"/>
              </w:rPr>
            </w:pPr>
            <w:r>
              <w:rPr>
                <w:sz w:val="18"/>
                <w:szCs w:val="18"/>
                <w:lang w:eastAsia="ru-RU"/>
              </w:rPr>
              <w:t>руб.</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08" w:hanging="0"/>
              <w:jc w:val="center"/>
              <w:rPr>
                <w:sz w:val="18"/>
                <w:szCs w:val="18"/>
                <w:lang w:eastAsia="ru-RU"/>
              </w:rPr>
            </w:pPr>
            <w:r>
              <w:rPr>
                <w:sz w:val="18"/>
                <w:szCs w:val="18"/>
                <w:lang w:eastAsia="ru-RU"/>
              </w:rPr>
              <w:t>За счет средств от предпринима-тельской деятельности, руб.</w:t>
            </w:r>
          </w:p>
        </w:tc>
      </w:tr>
      <w:tr>
        <w:trPr>
          <w:trHeight w:val="12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left="-1242" w:firstLine="1242"/>
              <w:jc w:val="center"/>
              <w:rPr>
                <w:iCs/>
                <w:color w:val="000000"/>
                <w:sz w:val="14"/>
                <w:szCs w:val="24"/>
                <w:lang w:eastAsia="ru-RU"/>
              </w:rPr>
            </w:pPr>
            <w:r>
              <w:rPr>
                <w:iCs/>
                <w:color w:val="000000"/>
                <w:sz w:val="14"/>
                <w:szCs w:val="24"/>
                <w:lang w:eastAsia="ru-RU"/>
              </w:rPr>
              <w:t>1</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left="-1242" w:firstLine="1134"/>
              <w:jc w:val="center"/>
              <w:rPr>
                <w:iCs/>
                <w:color w:val="000000"/>
                <w:sz w:val="14"/>
                <w:szCs w:val="24"/>
                <w:lang w:eastAsia="ru-RU"/>
              </w:rPr>
            </w:pPr>
            <w:r>
              <w:rPr>
                <w:iCs/>
                <w:color w:val="000000"/>
                <w:sz w:val="14"/>
                <w:szCs w:val="24"/>
                <w:lang w:eastAsia="ru-RU"/>
              </w:rPr>
              <w:t>2=3+4+5+6</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left="-1242" w:firstLine="1242"/>
              <w:jc w:val="center"/>
              <w:rPr>
                <w:color w:val="000000"/>
                <w:sz w:val="14"/>
                <w:szCs w:val="24"/>
                <w:lang w:eastAsia="ru-RU"/>
              </w:rPr>
            </w:pPr>
            <w:r>
              <w:rPr>
                <w:iCs/>
                <w:color w:val="000000"/>
                <w:sz w:val="14"/>
                <w:szCs w:val="24"/>
                <w:lang w:eastAsia="ru-RU"/>
              </w:rPr>
              <w:t>3</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242" w:right="33" w:firstLine="1134"/>
              <w:jc w:val="center"/>
              <w:rPr>
                <w:color w:val="000000"/>
                <w:sz w:val="14"/>
                <w:szCs w:val="16"/>
                <w:lang w:eastAsia="ru-RU"/>
              </w:rPr>
            </w:pPr>
            <w:r>
              <w:rPr>
                <w:color w:val="000000"/>
                <w:sz w:val="14"/>
                <w:szCs w:val="16"/>
                <w:lang w:eastAsia="ru-RU"/>
              </w:rPr>
              <w:t>4</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242" w:right="33" w:firstLine="1134"/>
              <w:jc w:val="center"/>
              <w:rPr>
                <w:color w:val="000000"/>
                <w:sz w:val="14"/>
                <w:szCs w:val="16"/>
                <w:lang w:eastAsia="ru-RU"/>
              </w:rPr>
            </w:pPr>
            <w:r>
              <w:rPr>
                <w:color w:val="000000"/>
                <w:sz w:val="14"/>
                <w:szCs w:val="16"/>
                <w:lang w:eastAsia="ru-RU"/>
              </w:rPr>
              <w:t>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left="-1242" w:right="33" w:firstLine="1134"/>
              <w:jc w:val="center"/>
              <w:rPr>
                <w:color w:val="000000"/>
                <w:sz w:val="14"/>
                <w:szCs w:val="16"/>
                <w:lang w:eastAsia="ru-RU"/>
              </w:rPr>
            </w:pPr>
            <w:r>
              <w:rPr>
                <w:color w:val="000000"/>
                <w:sz w:val="14"/>
                <w:szCs w:val="16"/>
                <w:lang w:eastAsia="ru-RU"/>
              </w:rPr>
              <w:t>6</w:t>
            </w:r>
          </w:p>
        </w:tc>
      </w:tr>
      <w:tr>
        <w:trPr>
          <w:trHeight w:val="315" w:hRule="atLeast"/>
        </w:trPr>
        <w:tc>
          <w:tcPr>
            <w:tcW w:w="924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sz w:val="22"/>
                <w:szCs w:val="24"/>
                <w:lang w:eastAsia="ru-RU"/>
              </w:rPr>
            </w:pPr>
            <w:r>
              <w:rPr>
                <w:sz w:val="22"/>
                <w:szCs w:val="24"/>
                <w:lang w:eastAsia="ru-RU"/>
              </w:rPr>
              <w:t xml:space="preserve">2015 год </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 xml:space="preserve">главный врач </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78 141,88</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57 577,04</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16 381,72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4 183,12</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заместители главного врача</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105 459,48</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93 181,75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1 962,49</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10 315,24</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заведующие отделениями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56 891,58</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56 038,28</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39,74</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813,56</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врачи-терапевты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58 375,60</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56 575,00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1 800,60</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врачи-педиатры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40 714,01</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40 348,45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365,56</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 общей практики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47 419,17</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47 419,17</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врачи-специалисты</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39 791,66</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36 832,65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1 264,37</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1 694,64</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Средний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25 440,38</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24 289,47</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320,98</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829,93</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Младший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9 447,84</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9 400,60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47,24</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color w:val="000000"/>
                <w:sz w:val="22"/>
                <w:szCs w:val="24"/>
                <w:lang w:eastAsia="ru-RU"/>
              </w:rPr>
              <w:t>Прочий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19 460,32</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19 149,27</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311,05</w:t>
            </w:r>
          </w:p>
        </w:tc>
      </w:tr>
      <w:tr>
        <w:trPr>
          <w:trHeight w:val="315" w:hRule="atLeast"/>
        </w:trPr>
        <w:tc>
          <w:tcPr>
            <w:tcW w:w="924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center"/>
              <w:rPr>
                <w:sz w:val="22"/>
                <w:szCs w:val="24"/>
                <w:lang w:eastAsia="ru-RU"/>
              </w:rPr>
            </w:pPr>
            <w:r>
              <w:rPr>
                <w:sz w:val="22"/>
                <w:szCs w:val="24"/>
                <w:lang w:eastAsia="ru-RU"/>
              </w:rPr>
              <w:t>2016 год</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 xml:space="preserve">главный врач </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99 934,95</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93 102,98</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6 831,97</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заместители главного врача</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83 341,26</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70 593,49</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2 525,29</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10 222,48</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заведующие отделениями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47 287,82</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46 665,95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90,52</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531,35</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врачи-терапевты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45 115,35</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44 134,10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981,25</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врачи-педиатры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36 435,57</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36 185,02</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250,55</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 общей практики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28 211,67</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28 211,67</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врачи-специалисты</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38 513,64</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36 853,06</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 </w:t>
            </w:r>
            <w:r>
              <w:rPr>
                <w:sz w:val="22"/>
                <w:szCs w:val="24"/>
                <w:lang w:eastAsia="ru-RU"/>
              </w:rPr>
              <w:t>529,02</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1 131,56</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Средний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23 331,87</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22 191,55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304,34</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835,98</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Младший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11 841,98</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11 755,64</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86,34</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color w:val="000000"/>
                <w:sz w:val="22"/>
                <w:szCs w:val="24"/>
                <w:lang w:eastAsia="ru-RU"/>
              </w:rPr>
              <w:t>Прочий персонал</w:t>
            </w:r>
          </w:p>
        </w:tc>
        <w:tc>
          <w:tcPr>
            <w:tcW w:w="1277" w:type="dxa"/>
            <w:tcBorders>
              <w:top w:val="single" w:sz="4" w:space="0" w:color="000001"/>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17 760,75</w:t>
            </w:r>
          </w:p>
        </w:tc>
        <w:tc>
          <w:tcPr>
            <w:tcW w:w="1274" w:type="dxa"/>
            <w:tcBorders>
              <w:top w:val="single" w:sz="4" w:space="0" w:color="000001"/>
              <w:left w:val="single" w:sz="4" w:space="0" w:color="000001"/>
              <w:bottom w:val="single" w:sz="4" w:space="0" w:color="00000A"/>
              <w:insideH w:val="single" w:sz="4" w:space="0" w:color="00000A"/>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17 419,57</w:t>
            </w:r>
          </w:p>
        </w:tc>
        <w:tc>
          <w:tcPr>
            <w:tcW w:w="110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341,18</w:t>
            </w:r>
          </w:p>
        </w:tc>
      </w:tr>
      <w:tr>
        <w:trPr>
          <w:trHeight w:val="315" w:hRule="atLeast"/>
        </w:trPr>
        <w:tc>
          <w:tcPr>
            <w:tcW w:w="924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0" w:leader="none"/>
              </w:tabs>
              <w:suppressAutoHyphens w:val="false"/>
              <w:snapToGrid w:val="false"/>
              <w:ind w:hanging="0"/>
              <w:jc w:val="center"/>
              <w:rPr>
                <w:sz w:val="22"/>
                <w:szCs w:val="24"/>
                <w:lang w:eastAsia="ru-RU"/>
              </w:rPr>
            </w:pPr>
            <w:r>
              <w:rPr>
                <w:sz w:val="22"/>
                <w:szCs w:val="24"/>
                <w:lang w:eastAsia="ru-RU"/>
              </w:rPr>
              <w:t>8  месяцев 2017 года</w:t>
            </w:r>
          </w:p>
        </w:tc>
      </w:tr>
      <w:tr>
        <w:trPr>
          <w:trHeight w:val="315" w:hRule="atLeast"/>
        </w:trPr>
        <w:tc>
          <w:tcPr>
            <w:tcW w:w="3005" w:type="dxa"/>
            <w:tcBorders>
              <w:top w:val="single" w:sz="4" w:space="0" w:color="00000A"/>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 xml:space="preserve">главный врач </w:t>
            </w:r>
          </w:p>
        </w:tc>
        <w:tc>
          <w:tcPr>
            <w:tcW w:w="1277" w:type="dxa"/>
            <w:tcBorders>
              <w:top w:val="single" w:sz="4" w:space="0" w:color="00000A"/>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108 346,63</w:t>
            </w:r>
          </w:p>
        </w:tc>
        <w:tc>
          <w:tcPr>
            <w:tcW w:w="1274" w:type="dxa"/>
            <w:tcBorders>
              <w:top w:val="single" w:sz="4" w:space="0" w:color="00000A"/>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94 572,98</w:t>
            </w:r>
          </w:p>
        </w:tc>
        <w:tc>
          <w:tcPr>
            <w:tcW w:w="110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13 773,65</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заместители главного врача</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65 199,44</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50 950,12</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3 312,12</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10 937,20</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заведующие отделениями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52 911,82</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48 817,55</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2 585,73</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1 508,54</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врачи-терапевты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48 574,07</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47 344,72</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1 229,35</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врачи-педиатры участковые</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44 965,20</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44 766,90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198,29</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 общей практики</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25 069,24</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25 069,24</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sz w:val="22"/>
                <w:szCs w:val="24"/>
                <w:lang w:eastAsia="ru-RU"/>
              </w:rPr>
              <w:t>врачи-специалисты</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42 530,61</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38664,57</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1 087,27</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2 778,77</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Средний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25 507,70</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23 724,28</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330,06</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857,19</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sz w:val="22"/>
                <w:szCs w:val="24"/>
              </w:rPr>
            </w:pPr>
            <w:r>
              <w:rPr>
                <w:sz w:val="22"/>
                <w:szCs w:val="24"/>
              </w:rPr>
              <w:t>Младший медицинский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19 627,40</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19 627,40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r>
      <w:tr>
        <w:trPr>
          <w:trHeight w:val="315" w:hRule="atLeast"/>
        </w:trPr>
        <w:tc>
          <w:tcPr>
            <w:tcW w:w="30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ind w:hanging="0"/>
              <w:rPr>
                <w:sz w:val="22"/>
                <w:szCs w:val="24"/>
                <w:lang w:eastAsia="ru-RU"/>
              </w:rPr>
            </w:pPr>
            <w:r>
              <w:rPr>
                <w:color w:val="000000"/>
                <w:sz w:val="22"/>
                <w:szCs w:val="24"/>
                <w:lang w:eastAsia="ru-RU"/>
              </w:rPr>
              <w:t>Прочий персонал</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20 157,84</w:t>
            </w:r>
          </w:p>
        </w:tc>
        <w:tc>
          <w:tcPr>
            <w:tcW w:w="127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19 824,10</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suppressAutoHyphens w:val="false"/>
              <w:snapToGrid w:val="false"/>
              <w:ind w:hanging="0"/>
              <w:jc w:val="right"/>
              <w:rPr>
                <w:sz w:val="22"/>
                <w:szCs w:val="24"/>
                <w:lang w:eastAsia="ru-RU"/>
              </w:rPr>
            </w:pPr>
            <w:r>
              <w:rPr>
                <w:sz w:val="22"/>
                <w:szCs w:val="24"/>
                <w:lang w:eastAsia="ru-RU"/>
              </w:rPr>
              <w:t>333,74</w:t>
            </w:r>
          </w:p>
        </w:tc>
      </w:tr>
    </w:tbl>
    <w:p>
      <w:pPr>
        <w:pStyle w:val="Normal"/>
        <w:tabs>
          <w:tab w:val="left" w:pos="0" w:leader="none"/>
        </w:tabs>
        <w:jc w:val="both"/>
        <w:rPr>
          <w:rFonts w:eastAsia="Times New Roman"/>
        </w:rPr>
      </w:pPr>
      <w:r>
        <w:rPr>
          <w:rFonts w:eastAsia="Times New Roman"/>
        </w:rPr>
      </w:r>
    </w:p>
    <w:p>
      <w:pPr>
        <w:pStyle w:val="Style22"/>
        <w:tabs>
          <w:tab w:val="left" w:pos="0" w:leader="none"/>
        </w:tabs>
        <w:spacing w:before="0" w:after="0"/>
        <w:jc w:val="both"/>
        <w:rPr>
          <w:sz w:val="28"/>
          <w:szCs w:val="28"/>
        </w:rPr>
      </w:pPr>
      <w:r>
        <w:rPr>
          <w:sz w:val="28"/>
          <w:szCs w:val="28"/>
        </w:rPr>
        <w:t>Сплошной проверкой журнала ордера №6, сводов по начислению заработной платы, расчетных листков сотрудников установлено, что в 2016 году по сравнению с 2015 годом произошло снижение средней заработной платы по всем категориям персонала, кроме младшего медицинского персонала, частично переведенного на ставки прочего  персонала.</w:t>
      </w:r>
    </w:p>
    <w:p>
      <w:pPr>
        <w:pStyle w:val="Style22"/>
        <w:tabs>
          <w:tab w:val="left" w:pos="0" w:leader="none"/>
        </w:tabs>
        <w:spacing w:before="0" w:after="0"/>
        <w:jc w:val="both"/>
        <w:rPr>
          <w:sz w:val="28"/>
          <w:szCs w:val="28"/>
        </w:rPr>
      </w:pPr>
      <w:r>
        <w:rPr>
          <w:sz w:val="28"/>
          <w:szCs w:val="28"/>
        </w:rPr>
        <w:t xml:space="preserve">За 8 месяцев 2017 года наблюдается рост средней заработной платы по всем категориям персонала, кроме врача общей практики. </w:t>
      </w:r>
    </w:p>
    <w:p>
      <w:pPr>
        <w:pStyle w:val="Style22"/>
        <w:tabs>
          <w:tab w:val="left" w:pos="0" w:leader="none"/>
        </w:tabs>
        <w:spacing w:before="0" w:after="0"/>
        <w:jc w:val="both"/>
        <w:rPr>
          <w:sz w:val="28"/>
          <w:szCs w:val="28"/>
        </w:rPr>
      </w:pPr>
      <w:r>
        <w:rPr>
          <w:sz w:val="28"/>
          <w:szCs w:val="28"/>
        </w:rPr>
        <w:t>Выборочной проверкой расчетных листков по заработной плате установлено:</w:t>
      </w:r>
    </w:p>
    <w:p>
      <w:pPr>
        <w:pStyle w:val="Style22"/>
        <w:tabs>
          <w:tab w:val="left" w:pos="0" w:leader="none"/>
        </w:tabs>
        <w:spacing w:before="0" w:after="0"/>
        <w:jc w:val="both"/>
        <w:rPr>
          <w:sz w:val="28"/>
          <w:szCs w:val="28"/>
        </w:rPr>
      </w:pPr>
      <w:r>
        <w:rPr>
          <w:sz w:val="28"/>
          <w:szCs w:val="28"/>
        </w:rPr>
        <w:t>- у врача общей практики Брангиной Л.А. в 2015 году  начислены стимулирующие выплаты за участковость в сумме 101 946,78 руб., за качественные показатели работы в сумме 176 046,81 руб.. В 2016 году выплаты за участковость не производились, стимулирующие выплаты по критериям качества составили за год 79 006,57 руб. (выполнение функции врачебной должности на 89,3%).</w:t>
      </w:r>
    </w:p>
    <w:p>
      <w:pPr>
        <w:pStyle w:val="Style22"/>
        <w:tabs>
          <w:tab w:val="left" w:pos="0" w:leader="none"/>
        </w:tabs>
        <w:spacing w:before="0" w:after="0"/>
        <w:jc w:val="both"/>
        <w:rPr>
          <w:sz w:val="28"/>
          <w:szCs w:val="28"/>
        </w:rPr>
      </w:pPr>
      <w:r>
        <w:rPr>
          <w:sz w:val="28"/>
          <w:szCs w:val="28"/>
        </w:rPr>
        <w:t xml:space="preserve">-у врачей-педиатров участковых Андреевой Е.А., Борисовой Ю.А.,Габовой Е.Е., Вергуновой О.В., Завориной Т.А., Проскуряковой Т.А., Чупиной Н.А. в  2016 году по сравнению с 2015 годом отменены доплаты за участковость, снижены  выплаты за качественные показатели деятельности как по количеству набранных баллов (максимально 23 балла), так и по стоимости балла (59,00 руб.). </w:t>
      </w:r>
    </w:p>
    <w:p>
      <w:pPr>
        <w:pStyle w:val="Style22"/>
        <w:tabs>
          <w:tab w:val="left" w:pos="0" w:leader="none"/>
        </w:tabs>
        <w:spacing w:before="0" w:after="0"/>
        <w:jc w:val="both"/>
        <w:rPr>
          <w:sz w:val="28"/>
          <w:szCs w:val="28"/>
        </w:rPr>
      </w:pPr>
      <w:r>
        <w:rPr>
          <w:sz w:val="28"/>
          <w:szCs w:val="28"/>
        </w:rPr>
      </w:r>
    </w:p>
    <w:p>
      <w:pPr>
        <w:pStyle w:val="Style22"/>
        <w:tabs>
          <w:tab w:val="left" w:pos="0" w:leader="none"/>
        </w:tabs>
        <w:spacing w:before="0" w:after="0"/>
        <w:ind w:firstLine="708"/>
        <w:jc w:val="both"/>
        <w:rPr>
          <w:sz w:val="28"/>
          <w:szCs w:val="28"/>
        </w:rPr>
      </w:pPr>
      <w:r>
        <w:rPr>
          <w:sz w:val="28"/>
          <w:szCs w:val="28"/>
        </w:rPr>
        <w:t xml:space="preserve">Уровень заработной платы в 2015 году за счет всех источников финансирования, рассчитанный сотрудникам, работающим на полную ставку в </w:t>
      </w:r>
      <w:r>
        <w:rPr>
          <w:rFonts w:eastAsia="Times New Roman"/>
          <w:sz w:val="28"/>
          <w:szCs w:val="28"/>
        </w:rPr>
        <w:t>ГБУЗ НСО «Мошковская ЦРБ»</w:t>
      </w:r>
      <w:r>
        <w:rPr>
          <w:sz w:val="28"/>
          <w:szCs w:val="28"/>
        </w:rPr>
        <w:t xml:space="preserve"> выше уровня заработной платы, установленного «дорожной картой», в соответствии с Распоряжением Правительства Новосибирской области от 04.03.2013 № 121-рп «Об утверждении плана мероприятий («дорожной карты») «Изменения в отраслях социальной сферы, направленные на повышение эффективности здравоохранения в Новосибирской области</w:t>
      </w:r>
      <w:r>
        <w:rPr>
          <w:rFonts w:eastAsia="Times New Roman"/>
          <w:sz w:val="28"/>
          <w:szCs w:val="28"/>
        </w:rPr>
        <w:t>у</w:t>
      </w:r>
      <w:r>
        <w:rPr>
          <w:sz w:val="28"/>
          <w:szCs w:val="28"/>
        </w:rPr>
        <w:t>врачей-терапевтов участковых на61,9%, у врача общей практики на 31,5%, у врача-педиатра участкового на 12,9%, у врачей-специалистов на 10,4%, у среднего медицинского персонала на 18,9%,</w:t>
      </w:r>
    </w:p>
    <w:p>
      <w:pPr>
        <w:pStyle w:val="Style22"/>
        <w:tabs>
          <w:tab w:val="left" w:pos="0" w:leader="none"/>
        </w:tabs>
        <w:spacing w:before="0" w:after="0"/>
        <w:ind w:firstLine="708"/>
        <w:jc w:val="both"/>
        <w:rPr>
          <w:sz w:val="28"/>
          <w:szCs w:val="28"/>
        </w:rPr>
      </w:pPr>
      <w:r>
        <w:rPr>
          <w:sz w:val="28"/>
          <w:szCs w:val="28"/>
        </w:rPr>
        <w:t>-у младшего медицинского персонала на 31,5% ниже уровня «дорожной карты».</w:t>
      </w:r>
    </w:p>
    <w:p>
      <w:pPr>
        <w:pStyle w:val="Style22"/>
        <w:tabs>
          <w:tab w:val="left" w:pos="0" w:leader="none"/>
        </w:tabs>
        <w:spacing w:before="0" w:after="0"/>
        <w:ind w:firstLine="708"/>
        <w:jc w:val="both"/>
        <w:rPr>
          <w:sz w:val="28"/>
          <w:szCs w:val="28"/>
        </w:rPr>
      </w:pPr>
      <w:r>
        <w:rPr>
          <w:sz w:val="28"/>
          <w:szCs w:val="28"/>
        </w:rPr>
        <w:t xml:space="preserve">Уровень заработной платы в 2016 году за счет всех источников финансирования, рассчитанный сотрудникам, работающим на полную ставку в </w:t>
      </w:r>
      <w:r>
        <w:rPr>
          <w:rFonts w:eastAsia="Times New Roman"/>
          <w:sz w:val="28"/>
          <w:szCs w:val="28"/>
        </w:rPr>
        <w:t>ГБУЗ НСО «Мошковская ЦРБ»</w:t>
      </w:r>
      <w:r>
        <w:rPr>
          <w:sz w:val="28"/>
          <w:szCs w:val="28"/>
        </w:rPr>
        <w:t xml:space="preserve"> выше уровня заработной платы, установленного «дорожной картой», в соответствии с Распоряжением Правительства Новосибирской области от 04.03.2013 № 121-рп «Об утверждении плана мероприятий («дорожной карты») «Изменения в отраслях социальной сферы, направленные на повышение эффективности здравоохранения в Новосибирской области у врачей-терапевтов участковых на 5,4%,у среднего медицинского персонала на 0,9%,</w:t>
      </w:r>
    </w:p>
    <w:p>
      <w:pPr>
        <w:pStyle w:val="Style22"/>
        <w:tabs>
          <w:tab w:val="left" w:pos="0" w:leader="none"/>
        </w:tabs>
        <w:spacing w:before="0" w:after="0"/>
        <w:ind w:firstLine="708"/>
        <w:jc w:val="both"/>
        <w:rPr>
          <w:sz w:val="28"/>
          <w:szCs w:val="28"/>
        </w:rPr>
      </w:pPr>
      <w:r>
        <w:rPr>
          <w:sz w:val="28"/>
          <w:szCs w:val="28"/>
        </w:rPr>
        <w:t>-у врача общей практики на 34,1%,у врачей-педиатров участковых на 14,8%,</w:t>
      </w:r>
      <w:r>
        <w:rPr>
          <w:rFonts w:eastAsia="Times New Roman"/>
          <w:sz w:val="28"/>
          <w:szCs w:val="28"/>
        </w:rPr>
        <w:t xml:space="preserve">у </w:t>
      </w:r>
      <w:r>
        <w:rPr>
          <w:sz w:val="28"/>
          <w:szCs w:val="28"/>
        </w:rPr>
        <w:t>врачей-специалистов на 10,0%, у младшего медицинского персонала на 37,3% ниже уровня «дорожной карты».</w:t>
      </w:r>
    </w:p>
    <w:p>
      <w:pPr>
        <w:pStyle w:val="Style22"/>
        <w:tabs>
          <w:tab w:val="left" w:pos="0" w:leader="none"/>
        </w:tabs>
        <w:spacing w:before="0" w:after="0"/>
        <w:ind w:firstLine="708"/>
        <w:jc w:val="both"/>
        <w:rPr>
          <w:sz w:val="28"/>
          <w:szCs w:val="28"/>
        </w:rPr>
      </w:pPr>
      <w:r>
        <w:rPr>
          <w:sz w:val="28"/>
          <w:szCs w:val="28"/>
        </w:rPr>
        <w:t xml:space="preserve">Уровень заработной платы за 8 месяцев 2017 года за счет всех источников финансирования, рассчитанный сотрудникам, работающим на полную ставку в </w:t>
      </w:r>
      <w:r>
        <w:rPr>
          <w:rFonts w:eastAsia="Times New Roman"/>
          <w:sz w:val="28"/>
          <w:szCs w:val="28"/>
        </w:rPr>
        <w:t>ГБУЗ НСО «Мошковская ЦРБ»,</w:t>
      </w:r>
      <w:r>
        <w:rPr>
          <w:sz w:val="28"/>
          <w:szCs w:val="28"/>
        </w:rPr>
        <w:t xml:space="preserve"> выше уровня заработной платы, достигнутого в  2016 году, у врачей-терапевтов участковых на 7,67%, врачей-педиатров участковых на 23,41%, врачей-специалистов на 10,95%, у младшего медицинского персонала выше на 65,7% (на полную ставку работает 1 санитарка), у среднего медицинского персонала ниже на 8,53%.</w:t>
      </w:r>
    </w:p>
    <w:p>
      <w:pPr>
        <w:pStyle w:val="Style22"/>
        <w:tabs>
          <w:tab w:val="left" w:pos="0" w:leader="none"/>
        </w:tabs>
        <w:spacing w:before="0" w:after="0"/>
        <w:ind w:hanging="0"/>
        <w:jc w:val="both"/>
        <w:rPr>
          <w:sz w:val="28"/>
          <w:szCs w:val="28"/>
        </w:rPr>
      </w:pPr>
      <w:r>
        <w:rPr>
          <w:sz w:val="28"/>
          <w:szCs w:val="28"/>
        </w:rPr>
      </w:r>
    </w:p>
    <w:p>
      <w:pPr>
        <w:pStyle w:val="Style22"/>
        <w:tabs>
          <w:tab w:val="left" w:pos="0" w:leader="none"/>
        </w:tabs>
        <w:spacing w:before="0" w:after="0"/>
        <w:ind w:firstLine="709"/>
        <w:jc w:val="both"/>
        <w:rPr>
          <w:sz w:val="28"/>
          <w:szCs w:val="28"/>
        </w:rPr>
      </w:pPr>
      <w:r>
        <w:rPr>
          <w:sz w:val="28"/>
          <w:szCs w:val="28"/>
        </w:rPr>
        <w:t>Структура прочего персонала, начисленная заработная плата прочему персоналу за счет средств ОМС за проверяемый период представлена в таблице №18.</w:t>
      </w:r>
    </w:p>
    <w:p>
      <w:pPr>
        <w:pStyle w:val="Normal"/>
        <w:tabs>
          <w:tab w:val="left" w:pos="0" w:leader="none"/>
        </w:tabs>
        <w:jc w:val="right"/>
        <w:rPr/>
      </w:pPr>
      <w:r>
        <w:rPr/>
        <w:t xml:space="preserve">    </w:t>
      </w:r>
      <w:r>
        <w:rPr/>
        <w:t>Таблица №18</w:t>
      </w:r>
    </w:p>
    <w:tbl>
      <w:tblPr>
        <w:tblW w:w="9908" w:type="dxa"/>
        <w:jc w:val="left"/>
        <w:tblInd w:w="-34"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firstRow="0" w:noVBand="0" w:lastRow="0" w:firstColumn="0" w:lastColumn="0" w:noHBand="0" w:val="0000"/>
      </w:tblPr>
      <w:tblGrid>
        <w:gridCol w:w="1149"/>
        <w:gridCol w:w="709"/>
        <w:gridCol w:w="694"/>
        <w:gridCol w:w="567"/>
        <w:gridCol w:w="566"/>
        <w:gridCol w:w="567"/>
        <w:gridCol w:w="552"/>
        <w:gridCol w:w="1"/>
        <w:gridCol w:w="1275"/>
        <w:gridCol w:w="1134"/>
        <w:gridCol w:w="1133"/>
        <w:gridCol w:w="2"/>
        <w:gridCol w:w="423"/>
        <w:gridCol w:w="567"/>
        <w:gridCol w:w="568"/>
      </w:tblGrid>
      <w:tr>
        <w:trPr>
          <w:trHeight w:val="630" w:hRule="atLeast"/>
        </w:trPr>
        <w:tc>
          <w:tcPr>
            <w:tcW w:w="1149"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Наименова</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ние</w:t>
            </w:r>
          </w:p>
        </w:tc>
        <w:tc>
          <w:tcPr>
            <w:tcW w:w="1970" w:type="dxa"/>
            <w:gridSpan w:val="3"/>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 xml:space="preserve">Количество должностей по штатному расписанию </w:t>
            </w:r>
          </w:p>
        </w:tc>
        <w:tc>
          <w:tcPr>
            <w:tcW w:w="168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Количество физических лиц</w:t>
            </w:r>
          </w:p>
        </w:tc>
        <w:tc>
          <w:tcPr>
            <w:tcW w:w="354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 xml:space="preserve">Начислено </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заработной</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 xml:space="preserve"> </w:t>
            </w:r>
            <w:r>
              <w:rPr>
                <w:rFonts w:eastAsia="Times New Roman"/>
                <w:color w:val="000000"/>
                <w:sz w:val="16"/>
                <w:szCs w:val="16"/>
                <w:lang w:eastAsia="ru-RU"/>
              </w:rPr>
              <w:t xml:space="preserve">платы </w:t>
            </w:r>
          </w:p>
        </w:tc>
        <w:tc>
          <w:tcPr>
            <w:tcW w:w="15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 xml:space="preserve">% </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от</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 xml:space="preserve"> </w:t>
            </w:r>
            <w:r>
              <w:rPr>
                <w:rFonts w:eastAsia="Times New Roman"/>
                <w:color w:val="000000"/>
                <w:sz w:val="16"/>
                <w:szCs w:val="16"/>
                <w:lang w:eastAsia="ru-RU"/>
              </w:rPr>
              <w:t xml:space="preserve">ФОТ  </w:t>
            </w:r>
          </w:p>
        </w:tc>
      </w:tr>
      <w:tr>
        <w:trPr>
          <w:trHeight w:val="300" w:hRule="atLeast"/>
        </w:trPr>
        <w:tc>
          <w:tcPr>
            <w:tcW w:w="1149"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2015</w:t>
            </w:r>
          </w:p>
        </w:tc>
        <w:tc>
          <w:tcPr>
            <w:tcW w:w="694" w:type="dxa"/>
            <w:tcBorders>
              <w:bottom w:val="single" w:sz="4" w:space="0" w:color="000001"/>
              <w:right w:val="single" w:sz="4" w:space="0" w:color="00000A"/>
              <w:insideH w:val="single" w:sz="4" w:space="0" w:color="000001"/>
              <w:insideV w:val="single" w:sz="4" w:space="0" w:color="00000A"/>
            </w:tcBorders>
            <w:shd w:fill="auto" w:val="cle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2016</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8м 2017</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2015</w:t>
            </w:r>
          </w:p>
        </w:tc>
        <w:tc>
          <w:tcPr>
            <w:tcW w:w="567"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2016</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8м</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2017</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2015</w:t>
            </w:r>
          </w:p>
        </w:tc>
        <w:tc>
          <w:tcPr>
            <w:tcW w:w="113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8м</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2017</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15</w:t>
            </w:r>
          </w:p>
        </w:tc>
        <w:tc>
          <w:tcPr>
            <w:tcW w:w="567"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20</w:t>
            </w:r>
          </w:p>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16</w:t>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suppressAutoHyphens w:val="false"/>
              <w:ind w:hanging="0"/>
              <w:jc w:val="center"/>
              <w:rPr>
                <w:rFonts w:eastAsia="Times New Roman"/>
                <w:color w:val="000000"/>
                <w:sz w:val="16"/>
                <w:szCs w:val="16"/>
                <w:lang w:eastAsia="ru-RU"/>
              </w:rPr>
            </w:pPr>
            <w:r>
              <w:rPr>
                <w:rFonts w:eastAsia="Times New Roman"/>
                <w:color w:val="000000"/>
                <w:sz w:val="16"/>
                <w:szCs w:val="16"/>
                <w:lang w:eastAsia="ru-RU"/>
              </w:rPr>
              <w:t>8м2017</w:t>
            </w:r>
          </w:p>
        </w:tc>
      </w:tr>
      <w:tr>
        <w:trPr>
          <w:trHeight w:val="78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Административно управленческий персонал</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45,25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55,25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60,0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25</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33</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33</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10 918 271,42</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9 863 661,38</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6 666365,97</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47</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40,7</w:t>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28,7</w:t>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Главный бухгалтер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785 317,03</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810 090,63</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407 292,90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525"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Начальник хоз. отдела</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458 553,35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314 515,16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261033,00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2"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Начальник  отдела кадров</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584 585,36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569 267,87</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332 402,00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2"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Начальники ПЭО</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834 667,40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482 747,24</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365 393,00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Экономисты</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1 962 744,02</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1 760 008,52</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1 231 399,00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Экономист-программист</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519 092,05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500 364,45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285 292,00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Инженер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106 882,58</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116 924,09</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71 123,30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Специалисты по кадрам</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222 052,34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273 956,04</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279 098,30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Специалист по ГО</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371 544,16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253 156,22</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88 956,00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Зав. Складом</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70 411,71</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205 211,92</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184 368,20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Зам. Главного бухгалтера</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889 281,69</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676 771,22</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398 588,00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Бухгалтерия</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10,75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11,75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14,25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4"/>
                <w:szCs w:val="14"/>
                <w:lang w:eastAsia="ru-RU"/>
              </w:rPr>
            </w:pPr>
            <w:r>
              <w:rPr>
                <w:rFonts w:eastAsia="Times New Roman"/>
                <w:color w:val="000000"/>
                <w:sz w:val="14"/>
                <w:szCs w:val="14"/>
                <w:lang w:eastAsia="ru-RU"/>
              </w:rPr>
              <w:t>2 251175,99</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4"/>
                <w:szCs w:val="14"/>
                <w:lang w:eastAsia="ru-RU"/>
              </w:rPr>
            </w:pPr>
            <w:r>
              <w:rPr>
                <w:rFonts w:eastAsia="Times New Roman"/>
                <w:color w:val="000000"/>
                <w:sz w:val="14"/>
                <w:szCs w:val="14"/>
                <w:lang w:eastAsia="ru-RU"/>
              </w:rPr>
              <w:t>2 061 566,45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1 338 160,00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Юрисконс., машинистка</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108 360,00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44 499,79</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FF0000"/>
                <w:sz w:val="16"/>
                <w:szCs w:val="16"/>
                <w:lang w:eastAsia="ru-RU"/>
              </w:rPr>
            </w:pPr>
            <w:r>
              <w:rPr>
                <w:rFonts w:eastAsia="Times New Roman"/>
                <w:sz w:val="16"/>
                <w:szCs w:val="16"/>
                <w:lang w:eastAsia="ru-RU"/>
              </w:rPr>
              <w:t>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FF0000"/>
                <w:sz w:val="16"/>
                <w:szCs w:val="16"/>
                <w:lang w:eastAsia="ru-RU"/>
              </w:rPr>
            </w:pPr>
            <w:r>
              <w:rPr>
                <w:rFonts w:eastAsia="Times New Roman"/>
                <w:color w:val="FF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FF0000"/>
                <w:sz w:val="16"/>
                <w:szCs w:val="16"/>
                <w:lang w:eastAsia="ru-RU"/>
              </w:rPr>
            </w:pPr>
            <w:r>
              <w:rPr>
                <w:rFonts w:eastAsia="Times New Roman"/>
                <w:color w:val="FF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262"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Програм</w:t>
            </w:r>
          </w:p>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мисты</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653 687,54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618 222,26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516 647,00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262"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Операторы</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6,75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584 997,26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416 213,40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390 285,60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Контрактныйуправляющ,</w:t>
            </w:r>
          </w:p>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менеджер.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sz w:val="16"/>
                <w:szCs w:val="16"/>
                <w:lang w:eastAsia="ru-RU"/>
              </w:rPr>
              <w:t>289 502,66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211 961,67</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Секретарь-машинистка</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514 918,94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470 642,75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304 366,00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510" w:hRule="atLeast"/>
        </w:trPr>
        <w:tc>
          <w:tcPr>
            <w:tcW w:w="11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Прочие: начальник канализац. службы, делопроизводитель</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4,0</w:t>
            </w:r>
          </w:p>
        </w:tc>
        <w:tc>
          <w:tcPr>
            <w:tcW w:w="69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4,0</w:t>
            </w:r>
          </w:p>
        </w:tc>
        <w:tc>
          <w:tcPr>
            <w:tcW w:w="56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4,0</w:t>
            </w:r>
          </w:p>
        </w:tc>
        <w:tc>
          <w:tcPr>
            <w:tcW w:w="566" w:type="dxa"/>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1276" w:type="dxa"/>
            <w:gridSpan w:val="2"/>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425" w:type="dxa"/>
            <w:gridSpan w:val="2"/>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780" w:hRule="atLeast"/>
        </w:trPr>
        <w:tc>
          <w:tcPr>
            <w:tcW w:w="11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Хоз.и обслуживающий персонал</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149,0</w:t>
            </w:r>
          </w:p>
        </w:tc>
        <w:tc>
          <w:tcPr>
            <w:tcW w:w="69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right="-111" w:hanging="0"/>
              <w:jc w:val="right"/>
              <w:rPr>
                <w:rFonts w:eastAsia="Times New Roman"/>
                <w:b/>
                <w:b/>
                <w:bCs/>
                <w:color w:val="000000"/>
                <w:sz w:val="16"/>
                <w:szCs w:val="16"/>
                <w:lang w:eastAsia="ru-RU"/>
              </w:rPr>
            </w:pPr>
            <w:r>
              <w:rPr>
                <w:rFonts w:eastAsia="Times New Roman"/>
                <w:b/>
                <w:bCs/>
                <w:color w:val="000000"/>
                <w:sz w:val="16"/>
                <w:szCs w:val="16"/>
                <w:lang w:eastAsia="ru-RU"/>
              </w:rPr>
              <w:t>189,75</w:t>
            </w:r>
          </w:p>
        </w:tc>
        <w:tc>
          <w:tcPr>
            <w:tcW w:w="56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right="-111" w:hanging="0"/>
              <w:jc w:val="right"/>
              <w:rPr>
                <w:rFonts w:eastAsia="Times New Roman"/>
                <w:b/>
                <w:b/>
                <w:bCs/>
                <w:color w:val="000000"/>
                <w:sz w:val="16"/>
                <w:szCs w:val="16"/>
                <w:lang w:eastAsia="ru-RU"/>
              </w:rPr>
            </w:pPr>
            <w:r>
              <w:rPr>
                <w:rFonts w:eastAsia="Times New Roman"/>
                <w:b/>
                <w:bCs/>
                <w:color w:val="000000"/>
                <w:sz w:val="16"/>
                <w:szCs w:val="16"/>
                <w:lang w:eastAsia="ru-RU"/>
              </w:rPr>
              <w:t>263,0</w:t>
            </w:r>
          </w:p>
        </w:tc>
        <w:tc>
          <w:tcPr>
            <w:tcW w:w="566" w:type="dxa"/>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76</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83</w:t>
            </w:r>
          </w:p>
        </w:tc>
        <w:tc>
          <w:tcPr>
            <w:tcW w:w="55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121</w:t>
            </w:r>
          </w:p>
        </w:tc>
        <w:tc>
          <w:tcPr>
            <w:tcW w:w="1276" w:type="dxa"/>
            <w:gridSpan w:val="2"/>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sz w:val="15"/>
                <w:szCs w:val="15"/>
                <w:lang w:eastAsia="ru-RU"/>
              </w:rPr>
            </w:pPr>
            <w:r>
              <w:rPr>
                <w:rFonts w:eastAsia="Times New Roman"/>
                <w:b/>
                <w:bCs/>
                <w:sz w:val="15"/>
                <w:szCs w:val="15"/>
                <w:lang w:eastAsia="ru-RU"/>
              </w:rPr>
              <w:t>12 290 648,04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5"/>
                <w:szCs w:val="15"/>
                <w:lang w:eastAsia="ru-RU"/>
              </w:rPr>
            </w:pPr>
            <w:r>
              <w:rPr>
                <w:rFonts w:eastAsia="Times New Roman"/>
                <w:b/>
                <w:bCs/>
                <w:color w:val="000000"/>
                <w:sz w:val="15"/>
                <w:szCs w:val="15"/>
                <w:lang w:eastAsia="ru-RU"/>
              </w:rPr>
              <w:t>14 384 376,62</w:t>
            </w:r>
          </w:p>
        </w:tc>
        <w:tc>
          <w:tcPr>
            <w:tcW w:w="113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5"/>
                <w:szCs w:val="15"/>
                <w:lang w:eastAsia="ru-RU"/>
              </w:rPr>
            </w:pPr>
            <w:r>
              <w:rPr>
                <w:rFonts w:eastAsia="Times New Roman"/>
                <w:b/>
                <w:bCs/>
                <w:color w:val="000000"/>
                <w:sz w:val="15"/>
                <w:szCs w:val="15"/>
                <w:lang w:eastAsia="ru-RU"/>
              </w:rPr>
              <w:t>16 524 927,84</w:t>
            </w:r>
          </w:p>
        </w:tc>
        <w:tc>
          <w:tcPr>
            <w:tcW w:w="425" w:type="dxa"/>
            <w:gridSpan w:val="2"/>
            <w:tcBorders>
              <w:top w:val="single" w:sz="4" w:space="0" w:color="000001"/>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53</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59,3</w:t>
            </w:r>
          </w:p>
        </w:tc>
        <w:tc>
          <w:tcPr>
            <w:tcW w:w="5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71,3</w:t>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Завхоз</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190 706,82</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210 218,60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110 820,00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Механик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363 848,07</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290 676,87</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188 289,40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238"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Агент по снабжению, курьер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Кладовщик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71 603,32</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234"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Техник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0,25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546"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Водитель автомобиля</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35,5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35,5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35,5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28</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28</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26</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6 602 503,54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5 464 510,62</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3 607 947,00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Рабочий по обслуживанию зданий, подсобный рабочий</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21,25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5"/>
                <w:szCs w:val="15"/>
                <w:lang w:eastAsia="ru-RU"/>
              </w:rPr>
            </w:pPr>
            <w:r>
              <w:rPr>
                <w:rFonts w:eastAsia="Times New Roman"/>
                <w:color w:val="000000"/>
                <w:sz w:val="15"/>
                <w:szCs w:val="15"/>
                <w:lang w:eastAsia="ru-RU"/>
              </w:rPr>
              <w:t>20,25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1 200 899,66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1 204 080,55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1 039 689,73</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Сторож</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688 964,16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465 972,68</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302 067,00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Лифтер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194 008,20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196 601,99</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264 184,00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Гардеробщик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220 541,98</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349 245,34</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124 650,55</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sz w:val="16"/>
                <w:szCs w:val="16"/>
                <w:lang w:eastAsia="ru-RU"/>
              </w:rPr>
            </w:pPr>
            <w:r>
              <w:rPr>
                <w:rFonts w:eastAsia="Times New Roman"/>
                <w:sz w:val="16"/>
                <w:szCs w:val="16"/>
                <w:lang w:eastAsia="ru-RU"/>
              </w:rPr>
              <w:t>Уборщик территории</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13,5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7,75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rPr>
                <w:rFonts w:eastAsia="Times New Roman"/>
                <w:sz w:val="16"/>
                <w:szCs w:val="16"/>
                <w:lang w:eastAsia="ru-RU"/>
              </w:rPr>
            </w:pPr>
            <w:r>
              <w:rPr>
                <w:rFonts w:eastAsia="Times New Roman"/>
                <w:sz w:val="16"/>
                <w:szCs w:val="16"/>
                <w:lang w:eastAsia="ru-RU"/>
              </w:rPr>
              <w:t>7,75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3</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96 193,40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106423,16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214368,83</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Электромон</w:t>
            </w:r>
          </w:p>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тер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1,75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367 514,90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368 267,34</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257 001,70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Уборщик служебных помещений,</w:t>
            </w:r>
          </w:p>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кастелянш</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5"/>
                <w:szCs w:val="15"/>
                <w:lang w:eastAsia="ru-RU"/>
              </w:rPr>
            </w:pPr>
            <w:r>
              <w:rPr>
                <w:rFonts w:eastAsia="Times New Roman"/>
                <w:color w:val="000000"/>
                <w:sz w:val="15"/>
                <w:szCs w:val="15"/>
                <w:lang w:eastAsia="ru-RU"/>
              </w:rPr>
              <w:t>126,25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623 899,12</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4 352 713,67</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8 923 802,37</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Истопник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228 854,80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150 250,17</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69 030,00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Машинист</w:t>
            </w:r>
          </w:p>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(кочегар), зольщик</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311 087,43</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317 425,96</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244 909,00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Повар</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7,0</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466 849,88</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297 643,57</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270 028,34</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Кухонный подсобный рабочий</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16,0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368 151,46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368 271,25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sz w:val="16"/>
                <w:szCs w:val="16"/>
                <w:lang w:eastAsia="ru-RU"/>
              </w:rPr>
            </w:pPr>
            <w:r>
              <w:rPr>
                <w:rFonts w:eastAsia="Times New Roman"/>
                <w:sz w:val="16"/>
                <w:szCs w:val="16"/>
                <w:lang w:eastAsia="ru-RU"/>
              </w:rPr>
              <w:t>755 269,92</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Машинист по стирке</w:t>
            </w:r>
          </w:p>
        </w:tc>
        <w:tc>
          <w:tcPr>
            <w:tcW w:w="709"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13,25</w:t>
            </w:r>
          </w:p>
        </w:tc>
        <w:tc>
          <w:tcPr>
            <w:tcW w:w="694" w:type="dxa"/>
            <w:tcBorders>
              <w:bottom w:val="single" w:sz="4" w:space="0" w:color="000001"/>
              <w:right w:val="single" w:sz="4" w:space="0" w:color="00000A"/>
              <w:insideH w:val="single" w:sz="4" w:space="0" w:color="000001"/>
              <w:insideV w:val="single" w:sz="4" w:space="0" w:color="00000A"/>
            </w:tcBorders>
            <w:shd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13,25</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13,25</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w:t>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295 021,30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242 074,85</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rPr>
                <w:rFonts w:eastAsia="Times New Roman"/>
                <w:color w:val="000000"/>
                <w:sz w:val="16"/>
                <w:szCs w:val="16"/>
                <w:lang w:eastAsia="ru-RU"/>
              </w:rPr>
            </w:pPr>
            <w:r>
              <w:rPr>
                <w:rFonts w:eastAsia="Times New Roman"/>
                <w:color w:val="000000"/>
                <w:sz w:val="16"/>
                <w:szCs w:val="16"/>
                <w:lang w:eastAsia="ru-RU"/>
              </w:rPr>
              <w:t>152 870,00</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r>
          </w:p>
        </w:tc>
      </w:tr>
      <w:tr>
        <w:trPr>
          <w:trHeight w:val="300" w:hRule="atLeast"/>
        </w:trPr>
        <w:tc>
          <w:tcPr>
            <w:tcW w:w="1149" w:type="dxa"/>
            <w:tcBorders>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Итого</w:t>
            </w:r>
          </w:p>
        </w:tc>
        <w:tc>
          <w:tcPr>
            <w:tcW w:w="709" w:type="dxa"/>
            <w:tcBorders>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103" w:type="dxa"/>
            </w:tcMar>
            <w:vAlign w:val="bottom"/>
          </w:tcPr>
          <w:p>
            <w:pPr>
              <w:pStyle w:val="Normal"/>
              <w:tabs>
                <w:tab w:val="left" w:pos="0" w:leader="none"/>
              </w:tabs>
              <w:suppressAutoHyphens w:val="false"/>
              <w:ind w:right="-105" w:hanging="0"/>
              <w:jc w:val="right"/>
              <w:rPr>
                <w:rFonts w:eastAsia="Times New Roman"/>
                <w:b/>
                <w:b/>
                <w:bCs/>
                <w:color w:val="000000"/>
                <w:sz w:val="16"/>
                <w:szCs w:val="16"/>
                <w:lang w:eastAsia="ru-RU"/>
              </w:rPr>
            </w:pPr>
            <w:r>
              <w:rPr>
                <w:rFonts w:eastAsia="Times New Roman"/>
                <w:b/>
                <w:bCs/>
                <w:color w:val="000000"/>
                <w:sz w:val="16"/>
                <w:szCs w:val="16"/>
                <w:lang w:eastAsia="ru-RU"/>
              </w:rPr>
              <w:t>194,25</w:t>
            </w:r>
          </w:p>
        </w:tc>
        <w:tc>
          <w:tcPr>
            <w:tcW w:w="69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tabs>
                <w:tab w:val="left" w:pos="0" w:leader="none"/>
              </w:tabs>
              <w:suppressAutoHyphens w:val="false"/>
              <w:ind w:right="-111" w:hanging="0"/>
              <w:jc w:val="right"/>
              <w:rPr>
                <w:rFonts w:eastAsia="Times New Roman"/>
                <w:b/>
                <w:b/>
                <w:bCs/>
                <w:color w:val="000000"/>
                <w:sz w:val="16"/>
                <w:szCs w:val="16"/>
                <w:lang w:eastAsia="ru-RU"/>
              </w:rPr>
            </w:pPr>
            <w:r>
              <w:rPr>
                <w:rFonts w:eastAsia="Times New Roman"/>
                <w:b/>
                <w:bCs/>
                <w:color w:val="000000"/>
                <w:sz w:val="16"/>
                <w:szCs w:val="16"/>
                <w:lang w:eastAsia="ru-RU"/>
              </w:rPr>
              <w:t>245,00</w:t>
            </w:r>
          </w:p>
        </w:tc>
        <w:tc>
          <w:tcPr>
            <w:tcW w:w="567"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right="-111" w:hanging="0"/>
              <w:jc w:val="right"/>
              <w:rPr>
                <w:rFonts w:eastAsia="Times New Roman"/>
                <w:b/>
                <w:b/>
                <w:bCs/>
                <w:color w:val="000000"/>
                <w:sz w:val="16"/>
                <w:szCs w:val="16"/>
                <w:lang w:eastAsia="ru-RU"/>
              </w:rPr>
            </w:pPr>
            <w:r>
              <w:rPr>
                <w:rFonts w:eastAsia="Times New Roman"/>
                <w:b/>
                <w:bCs/>
                <w:color w:val="000000"/>
                <w:sz w:val="16"/>
                <w:szCs w:val="16"/>
                <w:lang w:eastAsia="ru-RU"/>
              </w:rPr>
              <w:t>323,0</w:t>
            </w:r>
          </w:p>
        </w:tc>
        <w:tc>
          <w:tcPr>
            <w:tcW w:w="566" w:type="dxa"/>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101</w:t>
            </w:r>
          </w:p>
        </w:tc>
        <w:tc>
          <w:tcPr>
            <w:tcW w:w="567"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116</w:t>
            </w:r>
          </w:p>
        </w:tc>
        <w:tc>
          <w:tcPr>
            <w:tcW w:w="552"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6"/>
                <w:szCs w:val="16"/>
                <w:lang w:eastAsia="ru-RU"/>
              </w:rPr>
            </w:pPr>
            <w:r>
              <w:rPr>
                <w:rFonts w:eastAsia="Times New Roman"/>
                <w:b/>
                <w:bCs/>
                <w:color w:val="000000"/>
                <w:sz w:val="16"/>
                <w:szCs w:val="16"/>
                <w:lang w:eastAsia="ru-RU"/>
              </w:rPr>
              <w:t>154</w:t>
            </w:r>
          </w:p>
        </w:tc>
        <w:tc>
          <w:tcPr>
            <w:tcW w:w="1276"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hanging="0"/>
              <w:rPr>
                <w:rFonts w:eastAsia="Times New Roman"/>
                <w:b/>
                <w:b/>
                <w:bCs/>
                <w:color w:val="000000"/>
                <w:sz w:val="16"/>
                <w:szCs w:val="16"/>
                <w:lang w:eastAsia="ru-RU"/>
              </w:rPr>
            </w:pPr>
            <w:r>
              <w:rPr>
                <w:rFonts w:eastAsia="Times New Roman"/>
                <w:b/>
                <w:bCs/>
                <w:color w:val="000000"/>
                <w:sz w:val="16"/>
                <w:szCs w:val="16"/>
                <w:lang w:eastAsia="ru-RU"/>
              </w:rPr>
              <w:t>23 208 919,46</w:t>
            </w:r>
          </w:p>
        </w:tc>
        <w:tc>
          <w:tcPr>
            <w:tcW w:w="1134"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5"/>
                <w:szCs w:val="15"/>
                <w:lang w:eastAsia="ru-RU"/>
              </w:rPr>
            </w:pPr>
            <w:r>
              <w:rPr>
                <w:rFonts w:eastAsia="Times New Roman"/>
                <w:b/>
                <w:bCs/>
                <w:color w:val="000000"/>
                <w:sz w:val="15"/>
                <w:szCs w:val="15"/>
                <w:lang w:eastAsia="ru-RU"/>
              </w:rPr>
              <w:t>24 248 038,00</w:t>
            </w:r>
          </w:p>
        </w:tc>
        <w:tc>
          <w:tcPr>
            <w:tcW w:w="1133"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hanging="0"/>
              <w:jc w:val="right"/>
              <w:rPr>
                <w:rFonts w:eastAsia="Times New Roman"/>
                <w:b/>
                <w:b/>
                <w:bCs/>
                <w:color w:val="000000"/>
                <w:sz w:val="15"/>
                <w:szCs w:val="15"/>
                <w:lang w:eastAsia="ru-RU"/>
              </w:rPr>
            </w:pPr>
            <w:r>
              <w:rPr>
                <w:rFonts w:eastAsia="Times New Roman"/>
                <w:b/>
                <w:bCs/>
                <w:color w:val="000000"/>
                <w:sz w:val="15"/>
                <w:szCs w:val="15"/>
                <w:lang w:eastAsia="ru-RU"/>
              </w:rPr>
              <w:t>23 191 293,81</w:t>
            </w:r>
          </w:p>
        </w:tc>
        <w:tc>
          <w:tcPr>
            <w:tcW w:w="425" w:type="dxa"/>
            <w:gridSpan w:val="2"/>
            <w:tcBorders>
              <w:bottom w:val="single" w:sz="4" w:space="0" w:color="000001"/>
              <w:right w:val="single" w:sz="4" w:space="0" w:color="00000A"/>
              <w:insideH w:val="single" w:sz="4" w:space="0" w:color="000001"/>
              <w:insideV w:val="single" w:sz="4" w:space="0" w:color="00000A"/>
            </w:tcBorders>
            <w:shd w:color="auto" w:fill="auto" w:val="clear"/>
            <w:vAlign w:val="bottom"/>
          </w:tcPr>
          <w:p>
            <w:pPr>
              <w:pStyle w:val="Normal"/>
              <w:tabs>
                <w:tab w:val="left" w:pos="0" w:leader="none"/>
              </w:tabs>
              <w:suppressAutoHyphens w:val="false"/>
              <w:ind w:right="-111" w:hanging="0"/>
              <w:jc w:val="right"/>
              <w:rPr>
                <w:rFonts w:eastAsia="Times New Roman"/>
                <w:b/>
                <w:b/>
                <w:bCs/>
                <w:color w:val="000000"/>
                <w:sz w:val="16"/>
                <w:szCs w:val="16"/>
                <w:lang w:eastAsia="ru-RU"/>
              </w:rPr>
            </w:pPr>
            <w:r>
              <w:rPr>
                <w:rFonts w:eastAsia="Times New Roman"/>
                <w:b/>
                <w:bCs/>
                <w:color w:val="000000"/>
                <w:sz w:val="16"/>
                <w:szCs w:val="16"/>
                <w:lang w:eastAsia="ru-RU"/>
              </w:rPr>
              <w:t>100</w:t>
            </w:r>
          </w:p>
        </w:tc>
        <w:tc>
          <w:tcPr>
            <w:tcW w:w="567"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0" w:leader="none"/>
              </w:tabs>
              <w:suppressAutoHyphens w:val="false"/>
              <w:ind w:right="-104" w:hanging="0"/>
              <w:jc w:val="right"/>
              <w:rPr>
                <w:rFonts w:eastAsia="Times New Roman"/>
                <w:b/>
                <w:b/>
                <w:bCs/>
                <w:color w:val="000000"/>
                <w:sz w:val="16"/>
                <w:szCs w:val="16"/>
                <w:lang w:eastAsia="ru-RU"/>
              </w:rPr>
            </w:pPr>
            <w:r>
              <w:rPr>
                <w:rFonts w:eastAsia="Times New Roman"/>
                <w:b/>
                <w:bCs/>
                <w:color w:val="000000"/>
                <w:sz w:val="16"/>
                <w:szCs w:val="16"/>
                <w:lang w:eastAsia="ru-RU"/>
              </w:rPr>
              <w:t>100</w:t>
            </w:r>
          </w:p>
        </w:tc>
        <w:tc>
          <w:tcPr>
            <w:tcW w:w="568" w:type="dxa"/>
            <w:tcBorders>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uppressAutoHyphens w:val="false"/>
              <w:ind w:right="-104" w:hanging="0"/>
              <w:jc w:val="right"/>
              <w:rPr>
                <w:rFonts w:eastAsia="Times New Roman"/>
                <w:b/>
                <w:b/>
                <w:bCs/>
                <w:color w:val="000000"/>
                <w:sz w:val="16"/>
                <w:szCs w:val="16"/>
                <w:lang w:eastAsia="ru-RU"/>
              </w:rPr>
            </w:pPr>
            <w:r>
              <w:rPr>
                <w:rFonts w:eastAsia="Times New Roman"/>
                <w:b/>
                <w:bCs/>
                <w:color w:val="000000"/>
                <w:sz w:val="16"/>
                <w:szCs w:val="16"/>
                <w:lang w:eastAsia="ru-RU"/>
              </w:rPr>
              <w:t>100</w:t>
            </w:r>
          </w:p>
        </w:tc>
      </w:tr>
    </w:tbl>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В проверяемом периоде в общем фонде заработной платы прочего персонала наибольший объем занимает заработная плата хозяйственного и обслуживающего персонала.</w:t>
      </w:r>
    </w:p>
    <w:p>
      <w:pPr>
        <w:pStyle w:val="Normal"/>
        <w:tabs>
          <w:tab w:val="left" w:pos="0" w:leader="none"/>
        </w:tabs>
        <w:jc w:val="both"/>
        <w:rPr>
          <w:rFonts w:eastAsia="Times New Roman"/>
        </w:rPr>
      </w:pPr>
      <w:r>
        <w:rPr>
          <w:rFonts w:eastAsia="Times New Roman"/>
        </w:rPr>
        <w:t>Доля заработной платы прочего персонала в общем фонде заработной платы работников по ОМС составила в 2015 году -18,5%, в 2016 году -22,0%, в 2017 году – 28,5%.</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Структура заработной платы по данным бухгалтерского учета ГБУЗ НСО «Мошковская ЦРБ» за проверяемый период за счет средств ОМС представлена в таблице №19.</w:t>
      </w:r>
    </w:p>
    <w:p>
      <w:pPr>
        <w:pStyle w:val="Normal"/>
        <w:tabs>
          <w:tab w:val="left" w:pos="0" w:leader="none"/>
        </w:tabs>
        <w:jc w:val="right"/>
        <w:rPr>
          <w:sz w:val="20"/>
          <w:szCs w:val="20"/>
        </w:rPr>
      </w:pPr>
      <w:r>
        <w:rPr>
          <w:color w:val="000000"/>
        </w:rPr>
        <w:t>Таблица №19</w:t>
      </w:r>
    </w:p>
    <w:tbl>
      <w:tblPr>
        <w:tblW w:w="9258"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455"/>
        <w:gridCol w:w="1559"/>
        <w:gridCol w:w="709"/>
        <w:gridCol w:w="1559"/>
        <w:gridCol w:w="709"/>
        <w:gridCol w:w="1417"/>
        <w:gridCol w:w="849"/>
      </w:tblGrid>
      <w:tr>
        <w:trPr>
          <w:trHeight w:val="664"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sz w:val="18"/>
                <w:szCs w:val="18"/>
                <w:lang w:eastAsia="ru-RU"/>
              </w:rPr>
            </w:pPr>
            <w:r>
              <w:rPr>
                <w:sz w:val="18"/>
                <w:szCs w:val="18"/>
                <w:lang w:eastAsia="ru-RU"/>
              </w:rPr>
              <w:t xml:space="preserve"> </w:t>
            </w:r>
            <w:r>
              <w:rPr>
                <w:sz w:val="18"/>
                <w:szCs w:val="18"/>
                <w:lang w:eastAsia="ru-RU"/>
              </w:rPr>
              <w:t>Вид выплаты</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Начислено заработной платы за</w:t>
            </w:r>
          </w:p>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2015 год, руб.</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 от начисленной зара</w:t>
            </w:r>
          </w:p>
          <w:p>
            <w:pPr>
              <w:pStyle w:val="Normal"/>
              <w:tabs>
                <w:tab w:val="left" w:pos="0" w:leader="none"/>
              </w:tabs>
              <w:suppressAutoHyphens w:val="false"/>
              <w:ind w:hanging="0"/>
              <w:jc w:val="center"/>
              <w:rPr>
                <w:sz w:val="18"/>
                <w:szCs w:val="18"/>
                <w:lang w:eastAsia="ru-RU"/>
              </w:rPr>
            </w:pPr>
            <w:r>
              <w:rPr>
                <w:color w:val="000000"/>
                <w:sz w:val="18"/>
                <w:szCs w:val="18"/>
                <w:lang w:eastAsia="ru-RU"/>
              </w:rPr>
              <w:t>ботной платы</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Начислено заработной платы за</w:t>
            </w:r>
          </w:p>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2016 год, руб.</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sz w:val="18"/>
                <w:szCs w:val="18"/>
                <w:lang w:eastAsia="ru-RU"/>
              </w:rPr>
            </w:pPr>
            <w:r>
              <w:rPr>
                <w:color w:val="000000"/>
                <w:sz w:val="18"/>
                <w:szCs w:val="18"/>
                <w:lang w:eastAsia="ru-RU"/>
              </w:rPr>
              <w:t>% от начисленной заработной</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Начислено заработной платы за</w:t>
            </w:r>
          </w:p>
          <w:p>
            <w:pPr>
              <w:pStyle w:val="Normal"/>
              <w:tabs>
                <w:tab w:val="left" w:pos="0" w:leader="none"/>
              </w:tabs>
              <w:suppressAutoHyphens w:val="false"/>
              <w:ind w:hanging="0"/>
              <w:jc w:val="center"/>
              <w:rPr>
                <w:color w:val="000000"/>
                <w:sz w:val="18"/>
                <w:szCs w:val="18"/>
                <w:lang w:eastAsia="ru-RU"/>
              </w:rPr>
            </w:pPr>
            <w:r>
              <w:rPr>
                <w:color w:val="000000"/>
                <w:sz w:val="18"/>
                <w:szCs w:val="18"/>
                <w:lang w:eastAsia="ru-RU"/>
              </w:rPr>
              <w:t xml:space="preserve">8 мес.2017 года, </w:t>
            </w:r>
          </w:p>
          <w:p>
            <w:pPr>
              <w:pStyle w:val="Normal"/>
              <w:tabs>
                <w:tab w:val="left" w:pos="0" w:leader="none"/>
              </w:tabs>
              <w:suppressAutoHyphens w:val="false"/>
              <w:ind w:hanging="0"/>
              <w:jc w:val="center"/>
              <w:rPr>
                <w:sz w:val="18"/>
                <w:szCs w:val="18"/>
                <w:lang w:eastAsia="ru-RU"/>
              </w:rPr>
            </w:pPr>
            <w:r>
              <w:rPr>
                <w:color w:val="000000"/>
                <w:sz w:val="18"/>
                <w:szCs w:val="18"/>
                <w:lang w:eastAsia="ru-RU"/>
              </w:rPr>
              <w:t>руб.</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sz w:val="18"/>
                <w:szCs w:val="18"/>
                <w:lang w:eastAsia="ru-RU"/>
              </w:rPr>
            </w:pPr>
            <w:r>
              <w:rPr>
                <w:color w:val="000000"/>
                <w:sz w:val="18"/>
                <w:szCs w:val="18"/>
                <w:lang w:eastAsia="ru-RU"/>
              </w:rPr>
              <w:t>% от начисленной заработной</w:t>
            </w:r>
          </w:p>
        </w:tc>
      </w:tr>
      <w:tr>
        <w:trPr>
          <w:trHeight w:val="62"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snapToGrid w:val="false"/>
              <w:ind w:hanging="0"/>
              <w:jc w:val="center"/>
              <w:rPr>
                <w:bCs/>
                <w:color w:val="000000"/>
                <w:sz w:val="14"/>
                <w:szCs w:val="22"/>
                <w:lang w:eastAsia="ru-RU"/>
              </w:rPr>
            </w:pPr>
            <w:r>
              <w:rPr>
                <w:bCs/>
                <w:color w:val="000000"/>
                <w:sz w:val="14"/>
                <w:szCs w:val="22"/>
                <w:lang w:eastAsia="ru-RU"/>
              </w:rPr>
              <w:t>1</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suppressAutoHyphens w:val="false"/>
              <w:ind w:hanging="0"/>
              <w:jc w:val="center"/>
              <w:rPr>
                <w:color w:val="000000"/>
                <w:sz w:val="14"/>
                <w:szCs w:val="22"/>
                <w:lang w:eastAsia="ru-RU"/>
              </w:rPr>
            </w:pPr>
            <w:r>
              <w:rPr>
                <w:color w:val="000000"/>
                <w:sz w:val="14"/>
                <w:szCs w:val="22"/>
                <w:lang w:eastAsia="ru-RU"/>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sz w:val="22"/>
                <w:szCs w:val="22"/>
                <w:lang w:eastAsia="ru-RU"/>
              </w:rPr>
            </w:pPr>
            <w:r>
              <w:rPr>
                <w:color w:val="000000"/>
                <w:sz w:val="14"/>
                <w:szCs w:val="22"/>
                <w:lang w:eastAsia="ru-RU"/>
              </w:rPr>
              <w:t>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4"/>
                <w:szCs w:val="22"/>
                <w:lang w:eastAsia="ru-RU"/>
              </w:rPr>
            </w:pPr>
            <w:r>
              <w:rPr>
                <w:color w:val="000000"/>
                <w:sz w:val="14"/>
                <w:szCs w:val="22"/>
                <w:lang w:eastAsia="ru-RU"/>
              </w:rPr>
              <w:t>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4"/>
                <w:szCs w:val="22"/>
                <w:lang w:eastAsia="ru-RU"/>
              </w:rPr>
            </w:pPr>
            <w:r>
              <w:rPr>
                <w:color w:val="000000"/>
                <w:sz w:val="14"/>
                <w:szCs w:val="22"/>
                <w:lang w:eastAsia="ru-RU"/>
              </w:rPr>
              <w:t>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4"/>
                <w:szCs w:val="22"/>
                <w:lang w:eastAsia="ru-RU"/>
              </w:rPr>
            </w:pPr>
            <w:r>
              <w:rPr>
                <w:color w:val="000000"/>
                <w:sz w:val="14"/>
                <w:szCs w:val="22"/>
                <w:lang w:eastAsia="ru-RU"/>
              </w:rPr>
              <w:t>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uppressAutoHyphens w:val="false"/>
              <w:ind w:hanging="0"/>
              <w:jc w:val="center"/>
              <w:rPr>
                <w:color w:val="000000"/>
                <w:sz w:val="14"/>
                <w:szCs w:val="22"/>
                <w:lang w:eastAsia="ru-RU"/>
              </w:rPr>
            </w:pPr>
            <w:r>
              <w:rPr>
                <w:color w:val="000000"/>
                <w:sz w:val="14"/>
                <w:szCs w:val="22"/>
                <w:lang w:eastAsia="ru-RU"/>
              </w:rPr>
              <w:t>7</w:t>
            </w:r>
          </w:p>
        </w:tc>
      </w:tr>
      <w:tr>
        <w:trPr>
          <w:trHeight w:val="264"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b/>
                <w:b/>
                <w:bCs/>
                <w:color w:val="000000"/>
                <w:sz w:val="20"/>
                <w:szCs w:val="20"/>
              </w:rPr>
            </w:pPr>
            <w:r>
              <w:rPr>
                <w:b/>
                <w:bCs/>
                <w:color w:val="000000"/>
                <w:sz w:val="20"/>
                <w:szCs w:val="20"/>
              </w:rPr>
              <w:t>Должностные оклады</w:t>
            </w:r>
            <w:r>
              <w:rPr>
                <w:color w:val="000000"/>
                <w:sz w:val="20"/>
                <w:szCs w:val="20"/>
              </w:rPr>
              <w:t>, в том числе:</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b/>
                <w:b/>
                <w:bCs/>
                <w:color w:val="000000"/>
                <w:sz w:val="20"/>
                <w:szCs w:val="20"/>
              </w:rPr>
            </w:pPr>
            <w:r>
              <w:rPr>
                <w:b/>
                <w:bCs/>
                <w:color w:val="000000"/>
                <w:sz w:val="20"/>
                <w:szCs w:val="20"/>
              </w:rPr>
              <w:t>32 496 093,11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25,9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34 714 116,61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24 706017,22</w:t>
            </w:r>
          </w:p>
          <w:p>
            <w:pPr>
              <w:pStyle w:val="Normal"/>
              <w:tabs>
                <w:tab w:val="left" w:pos="0" w:leader="none"/>
              </w:tabs>
              <w:ind w:hanging="0"/>
              <w:jc w:val="center"/>
              <w:rPr>
                <w:b/>
                <w:b/>
                <w:bCs/>
                <w:color w:val="000000"/>
                <w:sz w:val="20"/>
                <w:szCs w:val="20"/>
              </w:rPr>
            </w:pPr>
            <w:r>
              <w:rPr>
                <w:b/>
                <w:bCs/>
                <w:color w:val="000000"/>
                <w:sz w:val="20"/>
                <w:szCs w:val="20"/>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30,3</w:t>
            </w:r>
          </w:p>
        </w:tc>
      </w:tr>
      <w:tr>
        <w:trPr>
          <w:trHeight w:val="156"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rPr>
                <w:color w:val="000000"/>
                <w:sz w:val="20"/>
                <w:szCs w:val="20"/>
              </w:rPr>
            </w:pPr>
            <w:r>
              <w:rPr>
                <w:color w:val="000000"/>
                <w:sz w:val="20"/>
                <w:szCs w:val="20"/>
              </w:rPr>
              <w:t xml:space="preserve">- внешнее совместительство </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1 670 295,22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1 817 971,14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563478,46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56"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rPr>
                <w:color w:val="000000"/>
                <w:sz w:val="20"/>
                <w:szCs w:val="20"/>
              </w:rPr>
            </w:pPr>
            <w:r>
              <w:rPr>
                <w:color w:val="000000"/>
                <w:sz w:val="20"/>
                <w:szCs w:val="20"/>
              </w:rPr>
              <w:t>- внутреннее совместительство</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5 925 505,50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6 392 462,50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4 446001,93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96"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b/>
                <w:b/>
                <w:bCs/>
                <w:color w:val="000000"/>
                <w:sz w:val="20"/>
                <w:szCs w:val="20"/>
              </w:rPr>
            </w:pPr>
            <w:r>
              <w:rPr>
                <w:b/>
                <w:bCs/>
                <w:color w:val="000000"/>
                <w:sz w:val="20"/>
                <w:szCs w:val="20"/>
              </w:rPr>
              <w:t>Компенсационные выплаты</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b/>
                <w:b/>
                <w:bCs/>
                <w:color w:val="000000"/>
                <w:sz w:val="20"/>
                <w:szCs w:val="20"/>
              </w:rPr>
            </w:pPr>
            <w:r>
              <w:rPr>
                <w:b/>
                <w:bCs/>
                <w:color w:val="000000"/>
                <w:sz w:val="20"/>
                <w:szCs w:val="20"/>
              </w:rPr>
              <w:t>31 546 499,30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25,3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34 769 649,20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27 853747,48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34,3</w:t>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Совмещение профессий, (должностей) расширение зоны обслуживания, увеличение объема работы</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6 273 310,90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8 746 166,31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7 919 286,24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66"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За работу с опасными для здоровья и особо тяжелыми условиями труда</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1 521 558,41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2 155 383,13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2 244179,74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Доплата за работу в сельской местности</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1 210 111,00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1 252 102,07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941639,53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 xml:space="preserve">За работу в ночное время </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2 988 604,20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3 088 807,24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2 352648,56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Работа в выходные и праздничные дни</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724 455,52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759 953,66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703161,93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Доплата за дежурство в стационаре</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sz w:val="20"/>
                <w:szCs w:val="20"/>
              </w:rPr>
            </w:pPr>
            <w:r>
              <w:rPr>
                <w:sz w:val="20"/>
                <w:szCs w:val="20"/>
              </w:rPr>
              <w:t>1 708 166,31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sz w:val="20"/>
                <w:szCs w:val="20"/>
              </w:rPr>
            </w:pPr>
            <w:r>
              <w:rPr>
                <w:bCs/>
                <w:sz w:val="20"/>
                <w:szCs w:val="20"/>
              </w:rPr>
              <w:t>1 849 191,80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1 407408,20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Оплата сверхурочных часов</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sz w:val="20"/>
                <w:szCs w:val="20"/>
              </w:rPr>
            </w:pPr>
            <w:r>
              <w:rPr>
                <w:sz w:val="20"/>
                <w:szCs w:val="20"/>
              </w:rPr>
              <w:t>1 064 599,89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sz w:val="20"/>
                <w:szCs w:val="20"/>
              </w:rPr>
            </w:pPr>
            <w:r>
              <w:rPr>
                <w:bCs/>
                <w:sz w:val="20"/>
                <w:szCs w:val="20"/>
              </w:rPr>
              <w:t>1 000 988,58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866 626,59</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Больничный лист за счет работодателя</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316 848,19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445 023,80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346957,16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Компенсация по уходу за ребенком до 3х лет</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8 148,81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2 599,32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1714,65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Оплата по среднему заработку (отпуск очередной, дополнительный, учебный, компенсация отпуска)</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13 989 531,54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13 720 917,93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9 804 796,56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Выплаты при увольнении (выходное пособие, окончательный расчет)</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1 001 246,69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1 050 818,83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694266,88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58"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Оплата донорских дней</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85 353,29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40 760,19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29701,74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43"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Надбавка за особенности деятельности (секретность)</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67 418,16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36 723,23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13802,96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43"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Доплата за дежурства на дому</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587 146,39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620 213,11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527556,74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24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b/>
                <w:b/>
                <w:bCs/>
                <w:color w:val="000000"/>
                <w:sz w:val="20"/>
                <w:szCs w:val="20"/>
              </w:rPr>
            </w:pPr>
            <w:r>
              <w:rPr>
                <w:b/>
                <w:bCs/>
                <w:color w:val="000000"/>
                <w:sz w:val="20"/>
                <w:szCs w:val="20"/>
              </w:rPr>
              <w:t xml:space="preserve">Стимулирующие выплаты </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b/>
                <w:b/>
                <w:bCs/>
                <w:color w:val="000000"/>
                <w:sz w:val="20"/>
                <w:szCs w:val="20"/>
              </w:rPr>
            </w:pPr>
            <w:r>
              <w:rPr>
                <w:b/>
                <w:bCs/>
                <w:color w:val="000000"/>
                <w:sz w:val="20"/>
                <w:szCs w:val="20"/>
              </w:rPr>
              <w:t>40 439 971,90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32,4</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27 095 506,44</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23,4</w:t>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15 471 439,35</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19,0</w:t>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 xml:space="preserve">Выплаты стимулирующего характера за качественные  показатели деятельности </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28 277 886,50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17 767 332,94</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9 122 909,36</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Дополнительные стимулирующие выплаты младшему и прочему персоналу</w:t>
            </w:r>
          </w:p>
        </w:tc>
        <w:tc>
          <w:tcPr>
            <w:tcW w:w="1559" w:type="dxa"/>
            <w:tcBorders>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firstLine="34"/>
              <w:jc w:val="center"/>
              <w:rPr>
                <w:color w:val="000000"/>
                <w:sz w:val="20"/>
                <w:szCs w:val="20"/>
              </w:rPr>
            </w:pPr>
            <w:r>
              <w:rPr>
                <w:color w:val="000000"/>
                <w:sz w:val="20"/>
                <w:szCs w:val="20"/>
              </w:rPr>
              <w:t>4 878  628,00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center"/>
              <w:rPr>
                <w:bCs/>
                <w:color w:val="000000"/>
                <w:sz w:val="20"/>
                <w:szCs w:val="20"/>
              </w:rPr>
            </w:pPr>
            <w:r>
              <w:rPr>
                <w:bCs/>
                <w:color w:val="000000"/>
                <w:sz w:val="20"/>
                <w:szCs w:val="20"/>
              </w:rPr>
              <w:t>3 524 909,00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tabs>
                <w:tab w:val="left" w:pos="0" w:leader="none"/>
              </w:tabs>
              <w:ind w:hanging="0"/>
              <w:jc w:val="center"/>
              <w:rPr>
                <w:bCs/>
                <w:color w:val="000000"/>
                <w:sz w:val="20"/>
                <w:szCs w:val="20"/>
              </w:rPr>
            </w:pPr>
            <w:r>
              <w:rPr>
                <w:bCs/>
                <w:color w:val="000000"/>
                <w:sz w:val="20"/>
                <w:szCs w:val="20"/>
              </w:rPr>
            </w:r>
          </w:p>
          <w:p>
            <w:pPr>
              <w:pStyle w:val="Normal"/>
              <w:tabs>
                <w:tab w:val="left" w:pos="0" w:leader="none"/>
              </w:tabs>
              <w:ind w:hanging="0"/>
              <w:jc w:val="center"/>
              <w:rPr>
                <w:bCs/>
                <w:color w:val="000000"/>
                <w:sz w:val="20"/>
                <w:szCs w:val="20"/>
              </w:rPr>
            </w:pPr>
            <w:r>
              <w:rPr>
                <w:bCs/>
                <w:color w:val="000000"/>
                <w:sz w:val="20"/>
                <w:szCs w:val="20"/>
              </w:rPr>
              <w:t>1 571 036,67</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Надбавка за участковость</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2 513 032,60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0,00</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0,00</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Надбавка молодым специалистам</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257 346,93</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299 243,24</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224 465,68</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Надбавка за квалификационную категорию</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26 451,47</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679 239,91</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1 168 820,84</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Надбавка за ученую степень</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13 072,94</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4 889,13</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0,00</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color w:val="000000"/>
                <w:sz w:val="20"/>
                <w:szCs w:val="20"/>
              </w:rPr>
            </w:pPr>
            <w:r>
              <w:rPr>
                <w:color w:val="000000"/>
                <w:sz w:val="20"/>
                <w:szCs w:val="20"/>
              </w:rPr>
              <w:t>Выплаты по диспансеризации</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color w:val="000000"/>
                <w:sz w:val="20"/>
                <w:szCs w:val="20"/>
              </w:rPr>
            </w:pPr>
            <w:r>
              <w:rPr>
                <w:color w:val="000000"/>
                <w:sz w:val="20"/>
                <w:szCs w:val="20"/>
              </w:rPr>
              <w:t>6 986 586,06</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color w:val="000000"/>
                <w:sz w:val="20"/>
                <w:szCs w:val="20"/>
              </w:rPr>
            </w:pPr>
            <w:r>
              <w:rPr>
                <w:color w:val="000000"/>
                <w:sz w:val="20"/>
                <w:szCs w:val="20"/>
              </w:rPr>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4 819 892,22</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t>3 384 206,80</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Cs/>
                <w:color w:val="000000"/>
                <w:sz w:val="20"/>
                <w:szCs w:val="20"/>
              </w:rPr>
            </w:pPr>
            <w:r>
              <w:rPr>
                <w:bCs/>
                <w:color w:val="000000"/>
                <w:sz w:val="20"/>
                <w:szCs w:val="20"/>
              </w:rPr>
            </w:r>
          </w:p>
        </w:tc>
      </w:tr>
      <w:tr>
        <w:trPr>
          <w:trHeight w:val="177" w:hRule="atLeast"/>
        </w:trPr>
        <w:tc>
          <w:tcPr>
            <w:tcW w:w="245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0" w:leader="none"/>
              </w:tabs>
              <w:ind w:hanging="0"/>
              <w:jc w:val="both"/>
              <w:rPr>
                <w:b/>
                <w:b/>
                <w:bCs/>
                <w:color w:val="000000"/>
                <w:sz w:val="20"/>
                <w:szCs w:val="20"/>
              </w:rPr>
            </w:pPr>
            <w:r>
              <w:rPr>
                <w:b/>
                <w:bCs/>
                <w:color w:val="000000"/>
                <w:sz w:val="20"/>
                <w:szCs w:val="20"/>
              </w:rPr>
              <w:t>Районный коэффициент</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b/>
                <w:b/>
                <w:bCs/>
                <w:color w:val="000000"/>
                <w:sz w:val="20"/>
                <w:szCs w:val="20"/>
              </w:rPr>
            </w:pPr>
            <w:r>
              <w:rPr>
                <w:b/>
                <w:bCs/>
                <w:color w:val="000000"/>
                <w:sz w:val="20"/>
                <w:szCs w:val="20"/>
              </w:rPr>
              <w:t>20 463 720,91</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16,4</w:t>
            </w:r>
          </w:p>
        </w:tc>
        <w:tc>
          <w:tcPr>
            <w:tcW w:w="155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19 002 588,89</w:t>
            </w:r>
          </w:p>
        </w:tc>
        <w:tc>
          <w:tcPr>
            <w:tcW w:w="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16,4</w:t>
            </w:r>
          </w:p>
        </w:tc>
        <w:tc>
          <w:tcPr>
            <w:tcW w:w="1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13 392 788,97</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16,4</w:t>
            </w:r>
          </w:p>
        </w:tc>
      </w:tr>
      <w:tr>
        <w:trPr>
          <w:trHeight w:val="91" w:hRule="atLeast"/>
        </w:trPr>
        <w:tc>
          <w:tcPr>
            <w:tcW w:w="24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bottom"/>
          </w:tcPr>
          <w:p>
            <w:pPr>
              <w:pStyle w:val="Normal"/>
              <w:tabs>
                <w:tab w:val="left" w:pos="0" w:leader="none"/>
              </w:tabs>
              <w:ind w:hanging="0"/>
              <w:rPr>
                <w:b/>
                <w:b/>
                <w:bCs/>
                <w:color w:val="000000"/>
                <w:sz w:val="20"/>
                <w:szCs w:val="20"/>
              </w:rPr>
            </w:pPr>
            <w:r>
              <w:rPr>
                <w:b/>
                <w:bCs/>
                <w:color w:val="000000"/>
                <w:sz w:val="20"/>
                <w:szCs w:val="20"/>
              </w:rPr>
              <w:t>Всего:</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0" w:leader="none"/>
              </w:tabs>
              <w:ind w:firstLine="34"/>
              <w:jc w:val="center"/>
              <w:rPr>
                <w:b/>
                <w:b/>
                <w:bCs/>
                <w:color w:val="000000"/>
                <w:sz w:val="20"/>
                <w:szCs w:val="20"/>
              </w:rPr>
            </w:pPr>
            <w:r>
              <w:rPr>
                <w:b/>
                <w:bCs/>
                <w:color w:val="000000"/>
                <w:sz w:val="20"/>
                <w:szCs w:val="20"/>
              </w:rPr>
              <w:t>124 946 285,22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115 581 861,14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100,0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81 423 993,02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b/>
                <w:b/>
                <w:bCs/>
                <w:color w:val="000000"/>
                <w:sz w:val="20"/>
                <w:szCs w:val="20"/>
              </w:rPr>
            </w:pPr>
            <w:r>
              <w:rPr>
                <w:b/>
                <w:bCs/>
                <w:color w:val="000000"/>
                <w:sz w:val="20"/>
                <w:szCs w:val="20"/>
              </w:rPr>
              <w:t>100,0</w:t>
            </w:r>
          </w:p>
        </w:tc>
      </w:tr>
    </w:tbl>
    <w:p>
      <w:pPr>
        <w:pStyle w:val="Normal"/>
        <w:widowControl w:val="false"/>
        <w:tabs>
          <w:tab w:val="left" w:pos="0" w:leader="none"/>
        </w:tabs>
        <w:ind w:right="-2" w:firstLine="680"/>
        <w:jc w:val="both"/>
        <w:rPr>
          <w:rFonts w:cs="Times New Roman CYR"/>
        </w:rPr>
      </w:pPr>
      <w:r>
        <w:rPr>
          <w:rFonts w:cs="Times New Roman CYR"/>
        </w:rPr>
      </w:r>
    </w:p>
    <w:p>
      <w:pPr>
        <w:pStyle w:val="Normal"/>
        <w:widowControl w:val="false"/>
        <w:tabs>
          <w:tab w:val="left" w:pos="0" w:leader="none"/>
        </w:tabs>
        <w:ind w:right="-2" w:firstLine="680"/>
        <w:jc w:val="both"/>
        <w:rPr>
          <w:rFonts w:cs="Times New Roman CYR"/>
        </w:rPr>
      </w:pPr>
      <w:r>
        <w:rPr>
          <w:rFonts w:cs="Times New Roman CYR"/>
        </w:rPr>
        <w:t xml:space="preserve">Объем стимулирующих выплат в </w:t>
      </w:r>
      <w:r>
        <w:rPr>
          <w:rFonts w:eastAsia="Times New Roman"/>
        </w:rPr>
        <w:t xml:space="preserve">ГБУЗ НСО «Мошковская ЦРБ» за 8 месяцев 2017 года </w:t>
      </w:r>
      <w:r>
        <w:rPr>
          <w:rFonts w:cs="Times New Roman CYR"/>
        </w:rPr>
        <w:t>не соответствует рекомендуемому размеру стимулирующих выплат (20%), установленному постановлением Губернатора НСО от 28.01.2008 №20 «О введении отраслевых систем оплаты труда работников государственных бюджетных учреждений Новосибирской области».</w:t>
      </w:r>
    </w:p>
    <w:p>
      <w:pPr>
        <w:pStyle w:val="Normal"/>
        <w:widowControl w:val="false"/>
        <w:tabs>
          <w:tab w:val="left" w:pos="0" w:leader="none"/>
        </w:tabs>
        <w:ind w:right="-2" w:firstLine="680"/>
        <w:jc w:val="both"/>
        <w:rPr>
          <w:rFonts w:cs="Times New Roman CYR"/>
        </w:rPr>
      </w:pPr>
      <w:r>
        <w:rPr>
          <w:rFonts w:eastAsia="Times New Roman"/>
          <w:lang w:eastAsia="ru-RU"/>
        </w:rPr>
        <w:t xml:space="preserve">Доля компенсационных выплат в общей сумме начисленной заработной платы с 2015 года ежегодно увеличивается (с 25,3% в 2015 году  до 34,3% за 8 месяцев 2017 года), при этом доля выплат стимулирующего характера ежегодно снижается (с </w:t>
      </w:r>
      <w:r>
        <w:rPr>
          <w:rFonts w:cs="Times New Roman CYR"/>
        </w:rPr>
        <w:t xml:space="preserve">32,4% в 2015 году до19,0% </w:t>
      </w:r>
      <w:r>
        <w:rPr>
          <w:rFonts w:eastAsia="Times New Roman"/>
          <w:lang w:eastAsia="ru-RU"/>
        </w:rPr>
        <w:t>за 8 месяцев 2017 года)</w:t>
      </w:r>
      <w:r>
        <w:rPr>
          <w:rFonts w:cs="Times New Roman CYR"/>
        </w:rPr>
        <w:t xml:space="preserve">. </w:t>
      </w:r>
    </w:p>
    <w:p>
      <w:pPr>
        <w:pStyle w:val="Normal"/>
        <w:tabs>
          <w:tab w:val="left" w:pos="0" w:leader="none"/>
        </w:tabs>
        <w:suppressAutoHyphens w:val="false"/>
        <w:ind w:firstLine="709"/>
        <w:jc w:val="both"/>
        <w:rPr>
          <w:rFonts w:eastAsia="Times New Roman"/>
          <w:lang w:eastAsia="ru-RU"/>
        </w:rPr>
      </w:pPr>
      <w:r>
        <w:rPr>
          <w:rFonts w:eastAsia="Times New Roman"/>
          <w:lang w:eastAsia="ru-RU"/>
        </w:rPr>
        <w:t xml:space="preserve">Данный факт объясняется увеличением объема выплат за совмещение, увеличение объема работ, расширение зоны обслуживания, которые получают около половины </w:t>
      </w:r>
      <w:r>
        <w:rPr>
          <w:rFonts w:cs="Times New Roman CYR"/>
        </w:rPr>
        <w:t xml:space="preserve">сотрудников врачебного, среднего медицинского и прочего персонала </w:t>
      </w:r>
      <w:r>
        <w:rPr>
          <w:rFonts w:eastAsia="Times New Roman"/>
          <w:lang w:eastAsia="ru-RU"/>
        </w:rPr>
        <w:t>медицинской организации.</w:t>
      </w:r>
    </w:p>
    <w:p>
      <w:pPr>
        <w:pStyle w:val="Normal"/>
        <w:widowControl w:val="false"/>
        <w:tabs>
          <w:tab w:val="left" w:pos="0" w:leader="none"/>
        </w:tabs>
        <w:ind w:right="-2" w:firstLine="680"/>
        <w:jc w:val="both"/>
        <w:rPr>
          <w:rFonts w:cs="Times New Roman CYR"/>
        </w:rPr>
      </w:pPr>
      <w:r>
        <w:rPr>
          <w:rFonts w:eastAsia="Times New Roman"/>
          <w:lang w:eastAsia="ru-RU"/>
        </w:rPr>
        <w:t>Так, например, в</w:t>
      </w:r>
      <w:r>
        <w:rPr>
          <w:rFonts w:cs="Times New Roman CYR"/>
        </w:rPr>
        <w:t xml:space="preserve">ыборочной проверкой приказов главного врача об установлении доплат </w:t>
      </w:r>
      <w:r>
        <w:rPr>
          <w:rFonts w:eastAsia="Times New Roman"/>
          <w:lang w:eastAsia="ru-RU"/>
        </w:rPr>
        <w:t xml:space="preserve">за совмещение, увеличение объема работ </w:t>
      </w:r>
      <w:r>
        <w:rPr>
          <w:rFonts w:cs="Times New Roman CYR"/>
        </w:rPr>
        <w:t>за сентябрь 2016 года, оборотов по журналу-ордеру №6 установлено, что выплаты за совмещение за счет средств ОМС начислены в сумме 864 868,92 руб. 165 сотрудникам врачебного, среднего медицинского и прочего персонала из 353 физических лиц в данных категориях (что составляет 46,7%).</w:t>
      </w:r>
    </w:p>
    <w:p>
      <w:pPr>
        <w:pStyle w:val="Normal"/>
        <w:tabs>
          <w:tab w:val="left" w:pos="0" w:leader="none"/>
        </w:tabs>
        <w:suppressAutoHyphens w:val="false"/>
        <w:ind w:firstLine="709"/>
        <w:jc w:val="both"/>
        <w:rPr>
          <w:rFonts w:eastAsia="Times New Roman"/>
          <w:lang w:eastAsia="ru-RU"/>
        </w:rPr>
      </w:pPr>
      <w:r>
        <w:rPr>
          <w:rFonts w:eastAsia="Times New Roman"/>
          <w:lang w:eastAsia="ru-RU"/>
        </w:rPr>
        <w:t>Для проверки обоснованности выплат за совмещений выборочно проверены приказы главного врача об установлении доплат за совмещение, увеличение объема работ за сентябрь 2016 года (от 06.09.2016 №371, №371а, №372, №372а, №373, от 26.09.2017 №390, №391, № 392 , №394) и документы, подтверждающие обоснованность данных выплат (данные статистического отдела, составленные по статистическим талонам и выполненным УЕТ, данные отдела кадров, графики, табели учета рабочего времени) установлено:</w:t>
      </w:r>
    </w:p>
    <w:p>
      <w:pPr>
        <w:pStyle w:val="Normal"/>
        <w:tabs>
          <w:tab w:val="left" w:pos="0" w:leader="none"/>
        </w:tabs>
        <w:suppressAutoHyphens w:val="false"/>
        <w:ind w:firstLine="709"/>
        <w:jc w:val="both"/>
        <w:rPr>
          <w:rFonts w:eastAsia="Times New Roman"/>
          <w:lang w:eastAsia="ru-RU"/>
        </w:rPr>
      </w:pPr>
      <w:r>
        <w:rPr>
          <w:rFonts w:eastAsia="Times New Roman"/>
          <w:lang w:eastAsia="ru-RU"/>
        </w:rPr>
        <w:t>- выплаты за совмещение, увеличение объема работ и расширение зоны обслуживания составляли до 192% от должностных окладов сотрудников;</w:t>
      </w:r>
    </w:p>
    <w:p>
      <w:pPr>
        <w:pStyle w:val="Normal"/>
        <w:tabs>
          <w:tab w:val="left" w:pos="0" w:leader="none"/>
        </w:tabs>
        <w:suppressAutoHyphens w:val="false"/>
        <w:ind w:firstLine="709"/>
        <w:jc w:val="both"/>
        <w:rPr>
          <w:rFonts w:eastAsia="Times New Roman"/>
          <w:lang w:eastAsia="ru-RU"/>
        </w:rPr>
      </w:pPr>
      <w:r>
        <w:rPr>
          <w:rFonts w:eastAsia="Times New Roman"/>
          <w:lang w:eastAsia="ru-RU"/>
        </w:rPr>
        <w:t xml:space="preserve">- выплаты за совмещение начисляются </w:t>
      </w:r>
      <w:r>
        <w:rPr>
          <w:rFonts w:cs="Times New Roman CYR"/>
        </w:rPr>
        <w:t xml:space="preserve">врачебному, среднему медицинскому и прочему персоналу </w:t>
      </w:r>
      <w:r>
        <w:rPr>
          <w:rFonts w:eastAsia="Times New Roman"/>
          <w:lang w:eastAsia="ru-RU"/>
        </w:rPr>
        <w:t>по вакантным должностям и за временно отсутствующих сотрудников (по причине временной нетрудоспособности или отпуска).</w:t>
      </w:r>
    </w:p>
    <w:p>
      <w:pPr>
        <w:pStyle w:val="Normal"/>
        <w:tabs>
          <w:tab w:val="left" w:pos="0" w:leader="none"/>
        </w:tabs>
        <w:suppressAutoHyphens w:val="false"/>
        <w:ind w:firstLine="709"/>
        <w:jc w:val="both"/>
        <w:rPr>
          <w:rFonts w:eastAsia="Times New Roman"/>
          <w:lang w:eastAsia="ru-RU"/>
        </w:rPr>
      </w:pPr>
      <w:r>
        <w:rPr>
          <w:rFonts w:eastAsia="Times New Roman"/>
          <w:lang w:eastAsia="ru-RU"/>
        </w:rPr>
        <w:t>- наибольший объем приходится на выплаты за увеличение объема работ, которые начисляются сотрудникам за перевыполнение объемов оказанной медицинской помощи в соответствии с функцией врачебной должности (врачебному и среднему медицинскому персоналу поликлиники).</w:t>
      </w:r>
    </w:p>
    <w:p>
      <w:pPr>
        <w:pStyle w:val="Normal"/>
        <w:tabs>
          <w:tab w:val="left" w:pos="0" w:leader="none"/>
        </w:tabs>
        <w:suppressAutoHyphens w:val="false"/>
        <w:ind w:firstLine="709"/>
        <w:jc w:val="both"/>
        <w:rPr>
          <w:rFonts w:eastAsia="Times New Roman"/>
          <w:lang w:eastAsia="ru-RU"/>
        </w:rPr>
      </w:pPr>
      <w:r>
        <w:rPr>
          <w:rFonts w:eastAsia="Times New Roman"/>
          <w:lang w:eastAsia="ru-RU"/>
        </w:rPr>
      </w:r>
    </w:p>
    <w:p>
      <w:pPr>
        <w:pStyle w:val="Normal"/>
        <w:widowControl w:val="false"/>
        <w:tabs>
          <w:tab w:val="left" w:pos="0" w:leader="none"/>
        </w:tabs>
        <w:ind w:right="-2" w:firstLine="680"/>
        <w:jc w:val="both"/>
        <w:rPr>
          <w:rFonts w:cs="Times New Roman CYR"/>
        </w:rPr>
      </w:pPr>
      <w:r>
        <w:rPr>
          <w:rFonts w:cs="Times New Roman CYR"/>
        </w:rPr>
        <w:t>Сплошной проверкой журнала-ордера №6 установлено, что в структуре заработной платы за проверяемый период начислялся вид выплат «дополнительные стимулирующие выплаты» младшему медицинскому и прочему персоналу, за проверяемый период в сумме 9 974 573,67 руб.</w:t>
      </w:r>
    </w:p>
    <w:p>
      <w:pPr>
        <w:pStyle w:val="Normal"/>
        <w:widowControl w:val="false"/>
        <w:tabs>
          <w:tab w:val="left" w:pos="0" w:leader="none"/>
        </w:tabs>
        <w:ind w:right="-2" w:firstLine="680"/>
        <w:jc w:val="both"/>
        <w:rPr>
          <w:rFonts w:cs="Times New Roman CYR"/>
        </w:rPr>
      </w:pPr>
      <w:r>
        <w:rPr>
          <w:rFonts w:cs="Times New Roman CYR"/>
        </w:rPr>
        <w:t xml:space="preserve">Документы, подтверждающие обоснованность произведенных выплат, отсутствуют. </w:t>
      </w:r>
      <w:r>
        <w:rPr>
          <w:rFonts w:eastAsia="Times New Roman"/>
          <w:lang w:eastAsia="ru-RU"/>
        </w:rPr>
        <w:t>Дополнительные стимулирующие выплаты не подтверждены объемами выполненных работ.</w:t>
      </w:r>
    </w:p>
    <w:p>
      <w:pPr>
        <w:pStyle w:val="Normal"/>
        <w:widowControl w:val="false"/>
        <w:tabs>
          <w:tab w:val="left" w:pos="0" w:leader="none"/>
        </w:tabs>
        <w:ind w:right="-2" w:firstLine="680"/>
        <w:jc w:val="both"/>
        <w:rPr>
          <w:rFonts w:eastAsia="Times New Roman"/>
          <w:lang w:eastAsia="ru-RU"/>
        </w:rPr>
      </w:pPr>
      <w:r>
        <w:rPr>
          <w:rFonts w:cs="Times New Roman CYR"/>
        </w:rPr>
        <w:t xml:space="preserve">Данный вид выплат не предусмотрен </w:t>
      </w:r>
      <w:r>
        <w:rPr>
          <w:rFonts w:eastAsia="Times New Roman"/>
          <w:lang w:eastAsia="ru-RU"/>
        </w:rPr>
        <w:t xml:space="preserve">Отраслевым соглашением  по государственным учреждениям, подведомственным министерству здравоохранения Новосибирской области на 2014-2016,на 2016 год, на 2017 год, Положением. </w:t>
      </w:r>
    </w:p>
    <w:p>
      <w:pPr>
        <w:pStyle w:val="Normal"/>
        <w:widowControl w:val="false"/>
        <w:tabs>
          <w:tab w:val="left" w:pos="0" w:leader="none"/>
        </w:tabs>
        <w:ind w:right="-2" w:firstLine="680"/>
        <w:jc w:val="both"/>
        <w:rPr>
          <w:rFonts w:cs="Times New Roman CYR"/>
        </w:rPr>
      </w:pPr>
      <w:r>
        <w:rPr>
          <w:rFonts w:eastAsia="Times New Roman"/>
          <w:lang w:eastAsia="ru-RU"/>
        </w:rPr>
        <w:t xml:space="preserve">Таким образом, произведенные выплаты заработной платы, не подтвержденные объемами выполненных работ и не предусмотренные Отраслевыми соглашениями по государственным учреждениям, подведомственным министерству здравоохранения Новосибирской области на 2014-2016, на 2016 год, на 2017 год, Положений, </w:t>
      </w:r>
      <w:r>
        <w:rPr>
          <w:rFonts w:cs="Times New Roman CYR"/>
        </w:rPr>
        <w:t>являются неэффективным использованием средств ОМС в сумме 9 974 573,67 руб.</w:t>
      </w:r>
    </w:p>
    <w:p>
      <w:pPr>
        <w:pStyle w:val="Normal"/>
        <w:widowControl w:val="false"/>
        <w:tabs>
          <w:tab w:val="left" w:pos="0" w:leader="none"/>
        </w:tabs>
        <w:ind w:right="-2" w:firstLine="680"/>
        <w:jc w:val="both"/>
        <w:rPr>
          <w:rFonts w:eastAsia="Times New Roman"/>
          <w:lang w:eastAsia="ru-RU"/>
        </w:rPr>
      </w:pPr>
      <w:r>
        <w:rPr>
          <w:rFonts w:eastAsia="Times New Roman"/>
          <w:lang w:eastAsia="ru-RU"/>
        </w:rPr>
      </w:r>
    </w:p>
    <w:p>
      <w:pPr>
        <w:pStyle w:val="Normal"/>
        <w:tabs>
          <w:tab w:val="left" w:pos="0" w:leader="none"/>
        </w:tabs>
        <w:jc w:val="both"/>
        <w:rPr>
          <w:rFonts w:eastAsia="Times New Roman"/>
        </w:rPr>
      </w:pPr>
      <w:r>
        <w:rPr>
          <w:rFonts w:eastAsia="Times New Roman"/>
        </w:rPr>
        <w:t>Проверкой «Положения об оплате труда с изменениями и дополнениями по ГБУЗ НСО «Мошковская ЦРБ» на 2015-2016 годы», утвержденного главным врачом по согласованию с председателем профсоюзного комитета ГБУЗ НСО «Мошковская ЦРБ», согласованного министром здравоохранения Новосибирской области и «Положения об оплате труда по ГБУЗ НСО «Мошковская ЦРБ» на 2016 год», утвержденного главным врачом по согласованию с председателем профсоюзного комитета ГБУЗ НСО «Мошковская ЦРБ», согласованного министром здравоохранения Новосибирской области  (далее – Положения) установлено:</w:t>
      </w:r>
    </w:p>
    <w:p>
      <w:pPr>
        <w:pStyle w:val="Normal"/>
        <w:tabs>
          <w:tab w:val="left" w:pos="0" w:leader="none"/>
        </w:tabs>
        <w:suppressAutoHyphens w:val="false"/>
        <w:jc w:val="both"/>
        <w:rPr>
          <w:rFonts w:eastAsia="Times New Roman"/>
          <w:lang w:eastAsia="ru-RU"/>
        </w:rPr>
      </w:pPr>
      <w:r>
        <w:rPr>
          <w:rFonts w:eastAsia="Times New Roman"/>
          <w:lang w:eastAsia="ru-RU"/>
        </w:rPr>
        <w:t xml:space="preserve">- Положения разработаны в соответствии с Отраслевым соглашением по государственным учреждениям, подведомственным министерству здравоохранения Новосибирской области на 2014-2016 годы, Отраслевым соглашением по государственным учреждениям, подведомственным министерству здравоохранения Новосибирской области на 2016 год. </w:t>
      </w:r>
    </w:p>
    <w:p>
      <w:pPr>
        <w:pStyle w:val="Normal"/>
        <w:tabs>
          <w:tab w:val="left" w:pos="0" w:leader="none"/>
        </w:tabs>
        <w:suppressAutoHyphens w:val="false"/>
        <w:jc w:val="both"/>
        <w:rPr>
          <w:rFonts w:eastAsia="Times New Roman"/>
          <w:lang w:eastAsia="ru-RU"/>
        </w:rPr>
      </w:pPr>
      <w:r>
        <w:rPr>
          <w:rFonts w:eastAsia="Times New Roman"/>
          <w:lang w:eastAsia="ru-RU"/>
        </w:rPr>
        <w:t>- Положения определяют оплату труда работников ГБУЗ НСО «Мошковская ЦРБ» на основе должностных окладов, выплат компенсационного и стимулирующего характера, районного коэффициента.</w:t>
      </w:r>
    </w:p>
    <w:p>
      <w:pPr>
        <w:pStyle w:val="Normal"/>
        <w:tabs>
          <w:tab w:val="left" w:pos="0" w:leader="none"/>
        </w:tabs>
        <w:suppressAutoHyphens w:val="false"/>
        <w:jc w:val="both"/>
        <w:rPr>
          <w:rFonts w:eastAsia="Times New Roman"/>
          <w:lang w:eastAsia="ru-RU"/>
        </w:rPr>
      </w:pPr>
      <w:r>
        <w:rPr>
          <w:rFonts w:eastAsia="Times New Roman"/>
          <w:lang w:eastAsia="ru-RU"/>
        </w:rPr>
        <w:t>- приложением 7 к Положениям определен порядок распределения стимулирующих выплат, методика расчета стоимости балла.</w:t>
      </w:r>
    </w:p>
    <w:p>
      <w:pPr>
        <w:pStyle w:val="Normal"/>
        <w:tabs>
          <w:tab w:val="left" w:pos="0" w:leader="none"/>
        </w:tabs>
        <w:suppressAutoHyphens w:val="false"/>
        <w:jc w:val="both"/>
        <w:rPr>
          <w:rFonts w:eastAsia="Times New Roman"/>
          <w:lang w:eastAsia="ru-RU"/>
        </w:rPr>
      </w:pPr>
      <w:r>
        <w:rPr>
          <w:rFonts w:eastAsia="Times New Roman"/>
          <w:lang w:eastAsia="ru-RU"/>
        </w:rPr>
        <w:t>- Приложением 3 к Положениям определены критерии качества для установления надбавки врачебному персоналу за выполнение качественных показателей деятельности</w:t>
      </w:r>
      <w:r>
        <w:rPr/>
        <w:t>, в том числе</w:t>
      </w:r>
      <w:r>
        <w:rPr>
          <w:rFonts w:eastAsia="Times New Roman"/>
          <w:lang w:eastAsia="ru-RU"/>
        </w:rPr>
        <w:t xml:space="preserve"> выполнение объемных показателей государственного задания, отсутствие обоснованных жалоб, отсутствие запущенных случаев и осложнений, полнота охвата профосмотрами, качество ведения документации, соблюдение норм медицинской этики и деонтологии, отсутствие замечаний контролирующих органов и др. </w:t>
      </w:r>
    </w:p>
    <w:p>
      <w:pPr>
        <w:pStyle w:val="Normal"/>
        <w:tabs>
          <w:tab w:val="left" w:pos="0" w:leader="none"/>
        </w:tabs>
        <w:suppressAutoHyphens w:val="false"/>
        <w:jc w:val="both"/>
        <w:rPr>
          <w:rFonts w:eastAsia="Times New Roman"/>
          <w:lang w:eastAsia="ru-RU"/>
        </w:rPr>
      </w:pPr>
      <w:r>
        <w:rPr>
          <w:rFonts w:eastAsia="Times New Roman"/>
          <w:lang w:eastAsia="ru-RU"/>
        </w:rPr>
        <w:t xml:space="preserve">Максимальное количество баллов для определения размера стимулирующей выплаты  в 2015 году установлено: </w:t>
      </w:r>
    </w:p>
    <w:p>
      <w:pPr>
        <w:pStyle w:val="Normal"/>
        <w:tabs>
          <w:tab w:val="left" w:pos="0" w:leader="none"/>
        </w:tabs>
        <w:suppressAutoHyphens w:val="false"/>
        <w:jc w:val="both"/>
        <w:rPr>
          <w:rFonts w:eastAsia="Times New Roman"/>
          <w:lang w:eastAsia="ru-RU"/>
        </w:rPr>
      </w:pPr>
      <w:r>
        <w:rPr>
          <w:rFonts w:eastAsia="Times New Roman"/>
          <w:lang w:eastAsia="ru-RU"/>
        </w:rPr>
        <w:t>для заместителей главного врача до 64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заведующих отделениями от 30 до 34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врачей-специалистов от 18 до 23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врачей - стоматологов до 19,6баллов,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врачей-педиатров участковых, врачей-терапевтов участковых до 23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главной медицинской сестры до 33 балла,</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для среднего медицинского персонала от 13 до 29 баллов, </w:t>
      </w:r>
    </w:p>
    <w:p>
      <w:pPr>
        <w:pStyle w:val="Normal"/>
        <w:tabs>
          <w:tab w:val="left" w:pos="0" w:leader="none"/>
        </w:tabs>
        <w:suppressAutoHyphens w:val="false"/>
        <w:jc w:val="both"/>
        <w:rPr>
          <w:rFonts w:eastAsia="Times New Roman"/>
          <w:lang w:eastAsia="ru-RU"/>
        </w:rPr>
      </w:pPr>
      <w:r>
        <w:rPr>
          <w:rFonts w:eastAsia="Times New Roman"/>
          <w:lang w:eastAsia="ru-RU"/>
        </w:rPr>
        <w:t>для младшего медицинского персонала до 12 баллов,</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для главного бухгалтера до 64 баллов, </w:t>
      </w:r>
    </w:p>
    <w:p>
      <w:pPr>
        <w:pStyle w:val="Normal"/>
        <w:tabs>
          <w:tab w:val="left" w:pos="0" w:leader="none"/>
        </w:tabs>
        <w:suppressAutoHyphens w:val="false"/>
        <w:jc w:val="both"/>
        <w:rPr>
          <w:rFonts w:eastAsia="Times New Roman"/>
          <w:lang w:eastAsia="ru-RU"/>
        </w:rPr>
      </w:pPr>
      <w:r>
        <w:rPr>
          <w:rFonts w:eastAsia="Times New Roman"/>
          <w:lang w:eastAsia="ru-RU"/>
        </w:rPr>
        <w:t>для административно-управленческого и хозяйственного персонала от 11 до 67 баллов.</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Дополнительно для медицинских категорий персонала на основании Положения устанавливались дополнительные коэффициенты: для врачей-3,0; для среднего медицинского персонала 2,0; для младшего медицинского персонала 1,0. </w:t>
      </w:r>
    </w:p>
    <w:p>
      <w:pPr>
        <w:pStyle w:val="Normal"/>
        <w:tabs>
          <w:tab w:val="left" w:pos="0" w:leader="none"/>
        </w:tabs>
        <w:suppressAutoHyphens w:val="false"/>
        <w:jc w:val="both"/>
        <w:rPr>
          <w:rFonts w:eastAsia="Times New Roman"/>
          <w:lang w:eastAsia="ru-RU"/>
        </w:rPr>
      </w:pPr>
      <w:r>
        <w:rPr>
          <w:rFonts w:eastAsia="Times New Roman"/>
          <w:lang w:eastAsia="ru-RU"/>
        </w:rPr>
        <w:t>Для прочего персонала установлен коэффициент: 3,0 для специалистов с высшим профильным образованием; 2,0 для специалистов со средним специальным профильным образованием;дляостальных-1,0.</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rFonts w:eastAsia="Times New Roman"/>
          <w:lang w:eastAsia="ru-RU"/>
        </w:rPr>
        <w:t>Выборочной проверкой приказов главного врача, протоколов о стимулирующих выплатах установлено, что в 2015 году:</w:t>
      </w:r>
    </w:p>
    <w:p>
      <w:pPr>
        <w:pStyle w:val="Normal"/>
        <w:tabs>
          <w:tab w:val="left" w:pos="0" w:leader="none"/>
        </w:tabs>
        <w:suppressAutoHyphens w:val="false"/>
        <w:jc w:val="both"/>
        <w:rPr>
          <w:rFonts w:eastAsia="Times New Roman"/>
          <w:lang w:eastAsia="ru-RU"/>
        </w:rPr>
      </w:pPr>
      <w:r>
        <w:rPr>
          <w:rFonts w:eastAsia="Times New Roman"/>
          <w:lang w:eastAsia="ru-RU"/>
        </w:rPr>
        <w:t>- в нарушение Положения распределение стимулирующих выплат производилось комиссией по оценке результатов работы в структурном подразделении по баллам, набранным каждым сотрудником подразделения в зависимости от отработанного времени;</w:t>
      </w:r>
    </w:p>
    <w:p>
      <w:pPr>
        <w:pStyle w:val="Normal"/>
        <w:tabs>
          <w:tab w:val="left" w:pos="0" w:leader="none"/>
        </w:tabs>
        <w:suppressAutoHyphens w:val="false"/>
        <w:jc w:val="both"/>
        <w:rPr>
          <w:rFonts w:eastAsia="Times New Roman"/>
          <w:lang w:eastAsia="ru-RU"/>
        </w:rPr>
      </w:pPr>
      <w:r>
        <w:rPr>
          <w:rFonts w:eastAsia="Times New Roman"/>
          <w:lang w:eastAsia="ru-RU"/>
        </w:rPr>
        <w:t>- единая стоимость балла в 2015 году не была определена, а устанавливалась для каждого  отделения в зависимости от рассчитанного планово-экономическим отделом фонда стимулирующих выплат;</w:t>
      </w:r>
    </w:p>
    <w:p>
      <w:pPr>
        <w:pStyle w:val="Normal"/>
        <w:tabs>
          <w:tab w:val="left" w:pos="0" w:leader="none"/>
        </w:tabs>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В 2016 году максимальное количество баллов для определения размера стимулирующей выплаты установлено Положением:</w:t>
      </w:r>
    </w:p>
    <w:p>
      <w:pPr>
        <w:pStyle w:val="Normal"/>
        <w:tabs>
          <w:tab w:val="left" w:pos="0" w:leader="none"/>
        </w:tabs>
        <w:suppressAutoHyphens w:val="false"/>
        <w:jc w:val="both"/>
        <w:rPr>
          <w:rFonts w:eastAsia="Times New Roman"/>
          <w:lang w:eastAsia="ru-RU"/>
        </w:rPr>
      </w:pPr>
      <w:r>
        <w:rPr>
          <w:rFonts w:eastAsia="Times New Roman"/>
          <w:lang w:eastAsia="ru-RU"/>
        </w:rPr>
        <w:t>для заместителей главного врача до 64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заведующих отделениями до 36 баллов,</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для врачей-специалистов от 22 до 23 баллов, </w:t>
      </w:r>
    </w:p>
    <w:p>
      <w:pPr>
        <w:pStyle w:val="Normal"/>
        <w:tabs>
          <w:tab w:val="left" w:pos="0" w:leader="none"/>
        </w:tabs>
        <w:suppressAutoHyphens w:val="false"/>
        <w:jc w:val="both"/>
        <w:rPr>
          <w:rFonts w:eastAsia="Times New Roman"/>
          <w:lang w:eastAsia="ru-RU"/>
        </w:rPr>
      </w:pPr>
      <w:r>
        <w:rPr>
          <w:rFonts w:eastAsia="Times New Roman"/>
          <w:lang w:eastAsia="ru-RU"/>
        </w:rPr>
        <w:t>для врачей-стоматологов до 19,6 баллов,</w:t>
      </w:r>
    </w:p>
    <w:p>
      <w:pPr>
        <w:pStyle w:val="Normal"/>
        <w:tabs>
          <w:tab w:val="left" w:pos="0" w:leader="none"/>
        </w:tabs>
        <w:suppressAutoHyphens w:val="false"/>
        <w:jc w:val="both"/>
        <w:rPr>
          <w:rFonts w:eastAsia="Times New Roman"/>
          <w:lang w:eastAsia="ru-RU"/>
        </w:rPr>
      </w:pPr>
      <w:r>
        <w:rPr>
          <w:rFonts w:eastAsia="Times New Roman"/>
          <w:lang w:eastAsia="ru-RU"/>
        </w:rPr>
        <w:t>для врачей-педиатров участковых, врачей-терапевтов участковых до 23 баллов,</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для среднего медицинского персонала от 13 до 29 баллов, </w:t>
      </w:r>
    </w:p>
    <w:p>
      <w:pPr>
        <w:pStyle w:val="Normal"/>
        <w:tabs>
          <w:tab w:val="left" w:pos="0" w:leader="none"/>
        </w:tabs>
        <w:suppressAutoHyphens w:val="false"/>
        <w:jc w:val="both"/>
        <w:rPr>
          <w:rFonts w:eastAsia="Times New Roman"/>
          <w:lang w:eastAsia="ru-RU"/>
        </w:rPr>
      </w:pPr>
      <w:r>
        <w:rPr>
          <w:rFonts w:eastAsia="Times New Roman"/>
          <w:lang w:eastAsia="ru-RU"/>
        </w:rPr>
        <w:t>для младшего медицинского персонала до 12 баллов,</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для административно-управленческого персонала от 20 до 67 баллов, </w:t>
      </w:r>
    </w:p>
    <w:p>
      <w:pPr>
        <w:pStyle w:val="Normal"/>
        <w:tabs>
          <w:tab w:val="left" w:pos="0" w:leader="none"/>
        </w:tabs>
        <w:suppressAutoHyphens w:val="false"/>
        <w:jc w:val="both"/>
        <w:rPr>
          <w:rFonts w:eastAsia="Times New Roman"/>
          <w:lang w:eastAsia="ru-RU"/>
        </w:rPr>
      </w:pPr>
      <w:r>
        <w:rPr>
          <w:rFonts w:eastAsia="Times New Roman"/>
          <w:lang w:eastAsia="ru-RU"/>
        </w:rPr>
        <w:t>для хозяйственного и обслуживающего персонала от 5 до 36 баллов.</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jc w:val="both"/>
        <w:rPr>
          <w:rFonts w:eastAsia="Times New Roman"/>
          <w:lang w:eastAsia="ru-RU"/>
        </w:rPr>
      </w:pPr>
      <w:r>
        <w:rPr>
          <w:rFonts w:eastAsia="Times New Roman"/>
          <w:lang w:eastAsia="ru-RU"/>
        </w:rPr>
        <w:t>Выборочной проверкой трудовых договоров с сотрудниками, протоколов заседания комиссии по оценке выполнения показателей эффективности, представлений руководителей структурных подразделений, приказов главного врача, установлено:</w:t>
      </w:r>
    </w:p>
    <w:p>
      <w:pPr>
        <w:pStyle w:val="Normal"/>
        <w:tabs>
          <w:tab w:val="left" w:pos="0" w:leader="none"/>
        </w:tabs>
        <w:jc w:val="both"/>
        <w:rPr>
          <w:rFonts w:eastAsia="Times New Roman"/>
          <w:lang w:eastAsia="ru-RU"/>
        </w:rPr>
      </w:pPr>
      <w:r>
        <w:rPr>
          <w:rFonts w:eastAsia="Times New Roman"/>
          <w:lang w:eastAsia="ru-RU"/>
        </w:rPr>
        <w:t>- приказом главного врача от 18.01.2016 №10 «Об организации работы по распределению выплат стимулирующего характера» утвержден состав комиссии первого уровня (заведующий отделением, старшая медицинская сестра, председатель первичной профсоюзной ячейки) и второго уровня (руководитель учреждения, заместители, экономист, бухгалтер, специалист отдела кадров, председатель профкома) по оценке выполнения показателей эффективности в подразделениях ГБУЗ НСО «Мошковская ЦРБ».</w:t>
      </w:r>
    </w:p>
    <w:p>
      <w:pPr>
        <w:pStyle w:val="Normal"/>
        <w:tabs>
          <w:tab w:val="left" w:pos="0" w:leader="none"/>
        </w:tabs>
        <w:jc w:val="both"/>
        <w:rPr>
          <w:rFonts w:eastAsia="Times New Roman"/>
          <w:lang w:eastAsia="ru-RU"/>
        </w:rPr>
      </w:pPr>
      <w:r>
        <w:rPr>
          <w:rFonts w:eastAsia="Times New Roman"/>
          <w:lang w:eastAsia="ru-RU"/>
        </w:rPr>
        <w:t xml:space="preserve">- распределение стимулирующих выплат конкретным работникам производилось двухуровневой комиссией на основании протоколов оценки деятельности, представленных руководителями структурных подразделений; </w:t>
      </w:r>
    </w:p>
    <w:p>
      <w:pPr>
        <w:pStyle w:val="Normal"/>
        <w:tabs>
          <w:tab w:val="left" w:pos="0" w:leader="none"/>
        </w:tabs>
        <w:suppressAutoHyphens w:val="false"/>
        <w:jc w:val="both"/>
        <w:rPr>
          <w:rFonts w:eastAsia="Times New Roman"/>
          <w:lang w:eastAsia="ru-RU"/>
        </w:rPr>
      </w:pPr>
      <w:r>
        <w:rPr>
          <w:rFonts w:eastAsia="Times New Roman"/>
          <w:lang w:eastAsia="ru-RU"/>
        </w:rPr>
        <w:t xml:space="preserve">- в соответствии с приказом главного врача  от 09.02.2016 на 2016 год определена стоимость балла для всех сотрудников медицинской организации в сумме 59,00 руб., которая отражена в дополнительных соглашениях к трудовым договорам. </w:t>
      </w:r>
    </w:p>
    <w:p>
      <w:pPr>
        <w:pStyle w:val="Normal"/>
        <w:tabs>
          <w:tab w:val="left" w:pos="0" w:leader="none"/>
        </w:tabs>
        <w:jc w:val="both"/>
        <w:rPr/>
      </w:pPr>
      <w:r>
        <w:rPr/>
        <w:t>- в</w:t>
      </w:r>
      <w:r>
        <w:rPr>
          <w:rFonts w:eastAsia="Times New Roman"/>
          <w:shd w:fill="FFFFFF" w:val="clear"/>
        </w:rPr>
        <w:t xml:space="preserve"> соответствии с приказами Министерства здравоохранения Новосибирской области и Территориального фонда обязательного медицинского страхования Новосибирской области от 05.05.2016 №1177/91, от 16.12.2016 № 3320/1/267 фонд оплаты труда для ГБУЗ НСО «Мошковская ЦРБ» увеличен на 12 510 784 руб. </w:t>
      </w:r>
      <w:r>
        <w:rPr/>
        <w:t>Стоимость балла не изменилась.</w:t>
      </w:r>
    </w:p>
    <w:p>
      <w:pPr>
        <w:pStyle w:val="Normal"/>
        <w:tabs>
          <w:tab w:val="left" w:pos="0" w:leader="none"/>
        </w:tabs>
        <w:jc w:val="both"/>
        <w:rPr/>
      </w:pPr>
      <w:r>
        <w:rPr/>
        <w:t xml:space="preserve">- максимальное количество начисленных баллов до 01.08.2016 соответствует Положению. С 01.08.2016 введен единый коэффициент 1,7428 увеличивающий количество набранных каждым сотрудником баллов. </w:t>
      </w:r>
    </w:p>
    <w:p>
      <w:pPr>
        <w:pStyle w:val="Normal"/>
        <w:widowControl w:val="false"/>
        <w:ind w:firstLine="540"/>
        <w:jc w:val="both"/>
        <w:rPr>
          <w:rFonts w:eastAsia="Times New Roman"/>
          <w:lang w:eastAsia="ru-RU"/>
        </w:rPr>
      </w:pPr>
      <w:r>
        <w:rPr>
          <w:rFonts w:eastAsia="Times New Roman"/>
          <w:lang w:eastAsia="ru-RU"/>
        </w:rPr>
        <w:t xml:space="preserve">Согласно п.4.1.2 </w:t>
      </w:r>
      <w:r>
        <w:rPr>
          <w:rFonts w:eastAsia="Times New Roman"/>
          <w:shd w:fill="FFFFFF" w:val="clear"/>
        </w:rPr>
        <w:t>Отраслевого тарифного соглашения по государственным учреждениям, подведомственным министерству здравоохранения Новосибирской области на 2016 год с</w:t>
      </w:r>
      <w:r>
        <w:rPr>
          <w:rFonts w:eastAsia="Times New Roman"/>
          <w:lang w:eastAsia="ru-RU"/>
        </w:rPr>
        <w:t>тоимость 1 балла рассчитывается на тот же период, на который доводится государственное задание государственному учреждению, подведомственному министерству здравоохранения Новосибирской области. В случае изменения объемов либо финансового показателя государственного задания – стоимость 1 балла также корректируется.</w:t>
      </w:r>
    </w:p>
    <w:p>
      <w:pPr>
        <w:pStyle w:val="Normal"/>
        <w:widowControl w:val="false"/>
        <w:ind w:firstLine="540"/>
        <w:jc w:val="both"/>
        <w:rPr>
          <w:rFonts w:eastAsia="Times New Roman"/>
          <w:highlight w:val="white"/>
        </w:rPr>
      </w:pPr>
      <w:r>
        <w:rPr>
          <w:rFonts w:eastAsia="Times New Roman"/>
          <w:lang w:eastAsia="ru-RU"/>
        </w:rPr>
        <w:t xml:space="preserve">Таким образом, в нарушение </w:t>
      </w:r>
      <w:r>
        <w:rPr>
          <w:rFonts w:eastAsia="Times New Roman"/>
          <w:shd w:fill="FFFFFF" w:val="clear"/>
        </w:rPr>
        <w:t>Отраслевого тарифного соглашения по государственным учреждениям, подведомственным министерству здравоохранения Новосибирской области на 2016 год, Положения в ГБУЗ НСО «Мошковская ЦРБ» при увеличении финансовых показателей государственного задания в части фонда оплаты труда стоимость 1 балла не скорректирована, ГБУЗ НСО «Мошковская ЦРБ» применен повышающий коэффициент к количеству баллов, набранных каждый сотрудником за период с января по июль 2016 года, не предусмотренный данными нормативными документами.</w:t>
      </w:r>
    </w:p>
    <w:p>
      <w:pPr>
        <w:pStyle w:val="Normal"/>
        <w:widowControl w:val="false"/>
        <w:ind w:firstLine="540"/>
        <w:jc w:val="both"/>
        <w:rPr>
          <w:rFonts w:eastAsia="Times New Roman"/>
          <w:shd w:fill="FFFFFF" w:val="clear"/>
        </w:rPr>
      </w:pPr>
      <w:r>
        <w:rPr>
          <w:rFonts w:eastAsia="Times New Roman"/>
          <w:shd w:fill="FFFFFF" w:val="clear"/>
        </w:rPr>
      </w:r>
    </w:p>
    <w:p>
      <w:pPr>
        <w:pStyle w:val="Normal"/>
        <w:tabs>
          <w:tab w:val="left" w:pos="0" w:leader="none"/>
        </w:tabs>
        <w:jc w:val="both"/>
        <w:rPr>
          <w:rFonts w:eastAsia="Times New Roman"/>
        </w:rPr>
      </w:pPr>
      <w:r>
        <w:rPr>
          <w:rFonts w:eastAsia="Times New Roman"/>
        </w:rPr>
        <w:t>Реальная заработная плата врачей-специалистов за счет всех источников финансирования за 2016 год представлена в таблице №20.</w:t>
      </w:r>
    </w:p>
    <w:p>
      <w:pPr>
        <w:pStyle w:val="Normal"/>
        <w:tabs>
          <w:tab w:val="left" w:pos="0" w:leader="none"/>
        </w:tabs>
        <w:jc w:val="both"/>
        <w:rPr>
          <w:rFonts w:eastAsia="Times New Roman"/>
        </w:rPr>
      </w:pPr>
      <w:r>
        <w:rPr>
          <w:rFonts w:eastAsia="Times New Roman"/>
        </w:rPr>
      </w:r>
    </w:p>
    <w:p>
      <w:pPr>
        <w:pStyle w:val="Normal"/>
        <w:shd w:val="clear" w:color="auto" w:fill="FFFFFF"/>
        <w:tabs>
          <w:tab w:val="left" w:pos="0" w:leader="none"/>
        </w:tabs>
        <w:jc w:val="right"/>
        <w:rPr>
          <w:rFonts w:eastAsia="Times New Roman" w:cs="Times New Roman CYR"/>
          <w:sz w:val="24"/>
          <w:szCs w:val="22"/>
        </w:rPr>
      </w:pPr>
      <w:r>
        <w:rPr>
          <w:rFonts w:eastAsia="Times New Roman"/>
        </w:rPr>
        <w:t>Таблица №20</w:t>
      </w:r>
    </w:p>
    <w:tbl>
      <w:tblPr>
        <w:tblW w:w="924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139"/>
        <w:gridCol w:w="2552"/>
        <w:gridCol w:w="2552"/>
      </w:tblGrid>
      <w:tr>
        <w:trPr/>
        <w:tc>
          <w:tcPr>
            <w:tcW w:w="413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s>
              <w:suppressAutoHyphens w:val="false"/>
              <w:ind w:hanging="0"/>
              <w:jc w:val="center"/>
              <w:rPr>
                <w:rFonts w:eastAsia="Times New Roman"/>
                <w:sz w:val="24"/>
                <w:szCs w:val="22"/>
                <w:lang w:eastAsia="ru-RU"/>
              </w:rPr>
            </w:pPr>
            <w:r>
              <w:rPr>
                <w:rFonts w:eastAsia="Times New Roman"/>
                <w:sz w:val="24"/>
                <w:szCs w:val="22"/>
                <w:lang w:eastAsia="ru-RU"/>
              </w:rPr>
              <w:t>Наименование должности</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sz w:val="24"/>
                <w:szCs w:val="22"/>
              </w:rPr>
            </w:pPr>
            <w:r>
              <w:rPr>
                <w:rFonts w:eastAsia="Times New Roman"/>
                <w:sz w:val="24"/>
                <w:szCs w:val="22"/>
              </w:rPr>
              <w:t>2016 год</w:t>
            </w:r>
          </w:p>
        </w:tc>
      </w:tr>
      <w:tr>
        <w:trPr/>
        <w:tc>
          <w:tcPr>
            <w:tcW w:w="413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rFonts w:eastAsia="Times New Roman"/>
                <w:sz w:val="24"/>
                <w:szCs w:val="22"/>
              </w:rPr>
            </w:pPr>
            <w:r>
              <w:rPr>
                <w:rFonts w:eastAsia="Times New Roman"/>
                <w:sz w:val="24"/>
                <w:szCs w:val="22"/>
              </w:rPr>
              <w:t>Минимальная начисленная заработная плата, руб.</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rFonts w:eastAsia="Times New Roman"/>
                <w:sz w:val="24"/>
                <w:szCs w:val="22"/>
              </w:rPr>
            </w:pPr>
            <w:r>
              <w:rPr>
                <w:rFonts w:eastAsia="Times New Roman"/>
                <w:sz w:val="24"/>
                <w:szCs w:val="22"/>
              </w:rPr>
              <w:t>Максимальная начисленная заработная плата, руб.</w:t>
            </w:r>
          </w:p>
        </w:tc>
      </w:tr>
      <w:tr>
        <w:trPr>
          <w:trHeight w:val="86" w:hRule="atLeast"/>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ind w:hanging="0"/>
              <w:jc w:val="center"/>
              <w:rPr>
                <w:rFonts w:eastAsia="Times New Roman"/>
                <w:sz w:val="14"/>
                <w:szCs w:val="16"/>
                <w:lang w:eastAsia="ru-RU"/>
              </w:rPr>
            </w:pPr>
            <w:r>
              <w:rPr>
                <w:rFonts w:eastAsia="Times New Roman"/>
                <w:sz w:val="14"/>
                <w:szCs w:val="16"/>
                <w:lang w:eastAsia="ru-RU"/>
              </w:rPr>
              <w:t>1</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rFonts w:eastAsia="Times New Roman"/>
                <w:sz w:val="14"/>
                <w:szCs w:val="16"/>
              </w:rPr>
            </w:pPr>
            <w:r>
              <w:rPr>
                <w:rFonts w:eastAsia="Times New Roman"/>
                <w:sz w:val="14"/>
                <w:szCs w:val="16"/>
              </w:rPr>
              <w:t>2</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ind w:hanging="0"/>
              <w:jc w:val="center"/>
              <w:rPr>
                <w:rFonts w:eastAsia="Times New Roman"/>
                <w:sz w:val="14"/>
                <w:szCs w:val="16"/>
              </w:rPr>
            </w:pPr>
            <w:r>
              <w:rPr>
                <w:rFonts w:eastAsia="Times New Roman"/>
                <w:sz w:val="14"/>
                <w:szCs w:val="16"/>
              </w:rPr>
              <w:t xml:space="preserve">   </w:t>
            </w:r>
            <w:r>
              <w:rPr>
                <w:rFonts w:eastAsia="Times New Roman"/>
                <w:sz w:val="14"/>
                <w:szCs w:val="16"/>
              </w:rPr>
              <w:t>3</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ind w:hanging="0"/>
              <w:rPr>
                <w:rFonts w:eastAsia="Times New Roman"/>
                <w:sz w:val="24"/>
                <w:szCs w:val="22"/>
                <w:lang w:eastAsia="ru-RU"/>
              </w:rPr>
            </w:pPr>
            <w:r>
              <w:rPr>
                <w:rFonts w:eastAsia="Times New Roman"/>
                <w:sz w:val="24"/>
                <w:szCs w:val="22"/>
                <w:lang w:eastAsia="ru-RU"/>
              </w:rPr>
              <w:t>Врач-терапевт участковый</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13 207,75</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color w:val="000000" w:themeColor="text1"/>
                <w:sz w:val="22"/>
                <w:szCs w:val="24"/>
                <w:lang w:eastAsia="ru-RU"/>
              </w:rPr>
            </w:pPr>
            <w:r>
              <w:rPr>
                <w:rFonts w:eastAsia="Times New Roman"/>
                <w:sz w:val="22"/>
                <w:szCs w:val="24"/>
                <w:lang w:eastAsia="ru-RU"/>
              </w:rPr>
              <w:t>73 416,67</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ind w:hanging="0"/>
              <w:rPr>
                <w:rFonts w:eastAsia="Times New Roman"/>
                <w:sz w:val="24"/>
                <w:szCs w:val="22"/>
                <w:lang w:eastAsia="ru-RU"/>
              </w:rPr>
            </w:pPr>
            <w:r>
              <w:rPr>
                <w:rFonts w:eastAsia="Times New Roman"/>
                <w:sz w:val="24"/>
                <w:szCs w:val="22"/>
                <w:lang w:eastAsia="ru-RU"/>
              </w:rPr>
              <w:t>Врач-педиатр участковый</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16 583,62</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color w:val="000000" w:themeColor="text1"/>
                <w:sz w:val="22"/>
                <w:szCs w:val="24"/>
                <w:lang w:eastAsia="ru-RU"/>
              </w:rPr>
              <w:t>84 792,61</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Врач-анестезиолог-реаниматолог</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26 786,89</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71 571,12</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 xml:space="preserve">Врач-хирург </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38 358,78</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62 831,62</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Врач-акушер-гинеколог</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27 827,70</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121 622,98</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Врач-стоматолог</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16 733,73</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64 945,35</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Врач-невролог</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30 734,84</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69 956,66</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Врач-рентгенолог</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34 233,73</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70 231,93</w:t>
            </w:r>
          </w:p>
        </w:tc>
      </w:tr>
      <w:tr>
        <w:trPr/>
        <w:tc>
          <w:tcPr>
            <w:tcW w:w="41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hd w:val="clear" w:color="auto" w:fill="FFFFFF"/>
              <w:tabs>
                <w:tab w:val="left" w:pos="0" w:leader="none"/>
                <w:tab w:val="left" w:pos="426" w:leader="none"/>
              </w:tabs>
              <w:suppressAutoHyphens w:val="false"/>
              <w:snapToGrid w:val="false"/>
              <w:ind w:hanging="0"/>
              <w:rPr>
                <w:rFonts w:eastAsia="Times New Roman"/>
                <w:sz w:val="24"/>
                <w:szCs w:val="22"/>
                <w:lang w:eastAsia="ru-RU"/>
              </w:rPr>
            </w:pPr>
            <w:r>
              <w:rPr>
                <w:rFonts w:eastAsia="Times New Roman"/>
                <w:sz w:val="24"/>
                <w:szCs w:val="22"/>
                <w:lang w:eastAsia="ru-RU"/>
              </w:rPr>
              <w:t>Врач скорой медицинской помощи</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widowControl w:val="false"/>
              <w:shd w:val="clear" w:color="auto" w:fill="FFFFFF"/>
              <w:tabs>
                <w:tab w:val="left" w:pos="0" w:leader="none"/>
              </w:tabs>
              <w:suppressAutoHyphens w:val="false"/>
              <w:ind w:hanging="0"/>
              <w:jc w:val="right"/>
              <w:rPr>
                <w:rFonts w:eastAsia="Times New Roman"/>
                <w:sz w:val="22"/>
                <w:szCs w:val="24"/>
                <w:lang w:eastAsia="ru-RU"/>
              </w:rPr>
            </w:pPr>
            <w:r>
              <w:rPr>
                <w:rFonts w:eastAsia="Times New Roman"/>
                <w:sz w:val="22"/>
                <w:szCs w:val="24"/>
                <w:lang w:eastAsia="ru-RU"/>
              </w:rPr>
              <w:t>73 230,56</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widowControl w:val="false"/>
              <w:shd w:val="clear" w:color="auto" w:fill="FFFFFF"/>
              <w:tabs>
                <w:tab w:val="left" w:pos="0" w:leader="none"/>
                <w:tab w:val="left" w:pos="426" w:leader="none"/>
              </w:tabs>
              <w:suppressAutoHyphens w:val="false"/>
              <w:ind w:hanging="0"/>
              <w:jc w:val="right"/>
              <w:rPr>
                <w:rFonts w:eastAsia="Times New Roman"/>
                <w:sz w:val="22"/>
                <w:szCs w:val="24"/>
                <w:lang w:eastAsia="ru-RU"/>
              </w:rPr>
            </w:pPr>
            <w:r>
              <w:rPr>
                <w:rFonts w:eastAsia="Times New Roman"/>
                <w:sz w:val="22"/>
                <w:szCs w:val="24"/>
                <w:lang w:eastAsia="ru-RU"/>
              </w:rPr>
              <w:t>134 245,42</w:t>
            </w:r>
          </w:p>
        </w:tc>
      </w:tr>
    </w:tbl>
    <w:p>
      <w:pPr>
        <w:pStyle w:val="Normal"/>
        <w:tabs>
          <w:tab w:val="left" w:pos="0" w:leader="none"/>
        </w:tabs>
        <w:suppressAutoHyphens w:val="false"/>
        <w:ind w:hanging="0"/>
        <w:rPr>
          <w:rFonts w:eastAsia="Times New Roman"/>
          <w:sz w:val="22"/>
          <w:szCs w:val="22"/>
          <w:lang w:eastAsia="ru-RU"/>
        </w:rPr>
      </w:pPr>
      <w:r>
        <w:rPr>
          <w:rFonts w:eastAsia="Times New Roman"/>
          <w:sz w:val="22"/>
          <w:szCs w:val="22"/>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Для установления обоснованности начисления и выплаты заработной платы сотрудникам проведена сплошная проверка приказов главного врача об установлении доплат, надбавок к должностным окладам сотрудников, платежных поручений с реестрами на перечисление заработной платы, трудовых договоров, расчетных листков, табелей учета использования рабочего времени врачей-терапевтов участковых Ионовой А.С., Федоровой  Т.А., врачей-педиатров участковых Чупиной Н.А., Андреевой Е.А., врача-стоматолога Бабича П.Ю., врачей-анестезиологов-реаниматологов Огарковой С.Г., Шкворень В.П., врача-невролога Овчинникова А.Г., врачей-акушеров-гинекологов Соловьевой Ю.А., Дьяченко А.К., врачей-хирургов Соколова С.В., Поповой У.В., Родыгина А.А., врача-рентгенолога Лепилина И.В., врача-рентгенолога Куличенко И.Ж., врача скорой медицинской помощи Тимошенко В.В.</w:t>
      </w:r>
    </w:p>
    <w:p>
      <w:pPr>
        <w:pStyle w:val="Normal"/>
        <w:tabs>
          <w:tab w:val="left" w:pos="0" w:leader="none"/>
        </w:tabs>
        <w:suppressAutoHyphens w:val="false"/>
        <w:jc w:val="both"/>
        <w:rPr>
          <w:rFonts w:eastAsia="Times New Roman"/>
          <w:lang w:eastAsia="ru-RU"/>
        </w:rPr>
      </w:pPr>
      <w:r>
        <w:rPr>
          <w:rFonts w:eastAsia="Times New Roman"/>
          <w:lang w:eastAsia="ru-RU"/>
        </w:rPr>
        <w:t>В результате проверки установлено следующее:</w:t>
      </w:r>
    </w:p>
    <w:p>
      <w:pPr>
        <w:pStyle w:val="Normal"/>
        <w:tabs>
          <w:tab w:val="left" w:pos="0" w:leader="none"/>
        </w:tabs>
        <w:suppressAutoHyphens w:val="false"/>
        <w:jc w:val="both"/>
        <w:rPr>
          <w:rFonts w:eastAsia="Times New Roman"/>
          <w:lang w:eastAsia="ru-RU"/>
        </w:rPr>
      </w:pPr>
      <w:r>
        <w:rPr>
          <w:rFonts w:eastAsia="Times New Roman"/>
          <w:lang w:eastAsia="ru-RU"/>
        </w:rPr>
        <w:t>1. Заработная плата начислена сотрудникам в соответствии с табелями учета рабочего времени за фактически отработанное время.</w:t>
      </w:r>
    </w:p>
    <w:p>
      <w:pPr>
        <w:pStyle w:val="Normal"/>
        <w:tabs>
          <w:tab w:val="left" w:pos="0" w:leader="none"/>
        </w:tabs>
        <w:suppressAutoHyphens w:val="false"/>
        <w:jc w:val="both"/>
        <w:rPr>
          <w:rFonts w:eastAsia="Times New Roman"/>
          <w:lang w:eastAsia="ru-RU"/>
        </w:rPr>
      </w:pPr>
      <w:r>
        <w:rPr>
          <w:rFonts w:eastAsia="Times New Roman"/>
          <w:lang w:eastAsia="ru-RU"/>
        </w:rPr>
        <w:t>2. Должностные оклады установлены в соответствии с Отраслевым соглашением по государственным учреждениям, подведомственным министерству здравоохранения Новосибирской области на 2016 год.</w:t>
      </w:r>
    </w:p>
    <w:p>
      <w:pPr>
        <w:pStyle w:val="Normal"/>
        <w:suppressAutoHyphens w:val="false"/>
        <w:jc w:val="both"/>
        <w:rPr>
          <w:rFonts w:eastAsia="Times New Roman"/>
          <w:lang w:eastAsia="ru-RU"/>
        </w:rPr>
      </w:pPr>
      <w:r>
        <w:rPr>
          <w:rFonts w:eastAsia="Times New Roman"/>
          <w:lang w:eastAsia="ru-RU"/>
        </w:rPr>
        <w:t>3. Оплата по совместительству  произведена на основании графиков, табелей учета рабочего времени, с работниками заключены трудовые договоры на работу по совместительству в соответствии со статьей 151, 60.2 Трудового Кодекса Российской Федерации.</w:t>
      </w:r>
    </w:p>
    <w:p>
      <w:pPr>
        <w:pStyle w:val="Normal"/>
        <w:tabs>
          <w:tab w:val="left" w:pos="0" w:leader="none"/>
        </w:tabs>
        <w:suppressAutoHyphens w:val="false"/>
        <w:jc w:val="both"/>
        <w:rPr>
          <w:rFonts w:eastAsia="Times New Roman"/>
          <w:lang w:eastAsia="ru-RU"/>
        </w:rPr>
      </w:pPr>
      <w:r>
        <w:rPr>
          <w:rFonts w:eastAsia="Times New Roman"/>
          <w:lang w:eastAsia="ru-RU"/>
        </w:rPr>
        <w:t>4. Компенсационная выплата «доплата за работу с вредными и (или) опасными условиями труда» произведена на основании специальной оценки условий труда, проведенной ООО «Атон-экобезопасность и охрана труда» (договор от 24.12.2014 №75) в 2015 году по списку обследуемых рабочих мест в ГБУЗ НСО «Мошковская ЦРБ», подлежащих оценке, всоответствии со статьей 212 Трудового кодекса Российской Федерации, в соответствии с Положением.</w:t>
      </w:r>
    </w:p>
    <w:p>
      <w:pPr>
        <w:pStyle w:val="Normal"/>
        <w:tabs>
          <w:tab w:val="left" w:pos="0" w:leader="none"/>
        </w:tabs>
        <w:suppressAutoHyphens w:val="false"/>
        <w:jc w:val="both"/>
        <w:rPr>
          <w:rFonts w:eastAsia="Times New Roman"/>
          <w:lang w:eastAsia="ru-RU"/>
        </w:rPr>
      </w:pPr>
      <w:r>
        <w:rPr>
          <w:rFonts w:eastAsia="Times New Roman"/>
          <w:lang w:eastAsia="ru-RU"/>
        </w:rPr>
        <w:t>5.Доплата за работу в сельской местности - 25% в соответствии с Отраслевым соглашением по государственным учреждениям, подведомственным министерству здравоохранения Новосибирской области на 2016 год, Положением.</w:t>
      </w:r>
    </w:p>
    <w:p>
      <w:pPr>
        <w:pStyle w:val="Normal"/>
        <w:tabs>
          <w:tab w:val="left" w:pos="0" w:leader="none"/>
        </w:tabs>
        <w:suppressAutoHyphens w:val="false"/>
        <w:ind w:firstLine="709"/>
        <w:jc w:val="both"/>
        <w:rPr>
          <w:rFonts w:eastAsia="Times New Roman"/>
          <w:lang w:eastAsia="ru-RU"/>
        </w:rPr>
      </w:pPr>
      <w:r>
        <w:rPr>
          <w:rFonts w:eastAsia="Times New Roman"/>
          <w:lang w:eastAsia="ru-RU"/>
        </w:rPr>
        <w:t>6. Компенсационная выплата «доплата за совмещение профессий (должностей), расширение зон обслуживания и увеличение объема работ» произведена на основании личных заявлений сотрудников, приказов главного врача, в процентах от оклада.</w:t>
      </w:r>
    </w:p>
    <w:p>
      <w:pPr>
        <w:pStyle w:val="Normal"/>
        <w:suppressAutoHyphens w:val="false"/>
        <w:ind w:firstLine="709"/>
        <w:jc w:val="both"/>
        <w:rPr>
          <w:rFonts w:eastAsia="Times New Roman"/>
          <w:lang w:eastAsia="ru-RU"/>
        </w:rPr>
      </w:pPr>
      <w:r>
        <w:rPr>
          <w:rFonts w:eastAsia="Times New Roman"/>
          <w:lang w:eastAsia="ru-RU"/>
        </w:rPr>
        <w:t xml:space="preserve">В соответствии со статьей 60.2, статьей 151 Трудового кодекса Российской Федерации  заключены дополнительные соглашения к трудовым договорам о размере доплаты за совмещение профессий (должностей). </w:t>
      </w:r>
    </w:p>
    <w:p>
      <w:pPr>
        <w:pStyle w:val="Normal"/>
        <w:tabs>
          <w:tab w:val="left" w:pos="0" w:leader="none"/>
        </w:tabs>
        <w:suppressAutoHyphens w:val="false"/>
        <w:ind w:firstLine="709"/>
        <w:jc w:val="both"/>
        <w:rPr>
          <w:rFonts w:eastAsia="Times New Roman"/>
          <w:lang w:eastAsia="ru-RU"/>
        </w:rPr>
      </w:pPr>
      <w:r>
        <w:rPr>
          <w:rFonts w:eastAsia="Times New Roman"/>
          <w:lang w:eastAsia="ru-RU"/>
        </w:rPr>
        <w:t>Ежемесячные выплаты по совмещению и расширению зоны обслуживания не подтверждены объемами выполненных работ.</w:t>
      </w:r>
    </w:p>
    <w:p>
      <w:pPr>
        <w:pStyle w:val="Normal"/>
        <w:tabs>
          <w:tab w:val="left" w:pos="0" w:leader="none"/>
        </w:tabs>
        <w:suppressAutoHyphens w:val="false"/>
        <w:jc w:val="both"/>
        <w:rPr>
          <w:rFonts w:eastAsia="Times New Roman"/>
          <w:lang w:eastAsia="ru-RU"/>
        </w:rPr>
      </w:pPr>
      <w:r>
        <w:rPr>
          <w:rFonts w:eastAsia="Times New Roman"/>
          <w:lang w:eastAsia="ru-RU"/>
        </w:rPr>
        <w:t xml:space="preserve">7. Компенсационная выплата врачам «доплата за работу в ночное время» произведена на основании </w:t>
      </w:r>
      <w:r>
        <w:rPr>
          <w:rFonts w:eastAsia="Times New Roman"/>
        </w:rPr>
        <w:t>табелей учета использования рабочего времени и подсчета заработка</w:t>
      </w:r>
      <w:r>
        <w:rPr>
          <w:rFonts w:eastAsia="Times New Roman"/>
          <w:lang w:eastAsia="ru-RU"/>
        </w:rPr>
        <w:t>, в размере до 100% часовой ставки (должностного оклада) за каждый час работы в ночное время, на основании приказов главного врача, в соответствии с Положением.</w:t>
      </w:r>
    </w:p>
    <w:p>
      <w:pPr>
        <w:pStyle w:val="Normal"/>
        <w:tabs>
          <w:tab w:val="left" w:pos="0" w:leader="none"/>
        </w:tabs>
        <w:suppressAutoHyphens w:val="false"/>
        <w:jc w:val="both"/>
        <w:rPr>
          <w:rFonts w:eastAsia="Times New Roman"/>
          <w:lang w:eastAsia="ru-RU"/>
        </w:rPr>
      </w:pPr>
      <w:r>
        <w:rPr>
          <w:rFonts w:eastAsia="Times New Roman"/>
          <w:lang w:eastAsia="ru-RU"/>
        </w:rPr>
        <w:t xml:space="preserve">8. Компенсационная выплата «доплата за работу в выходные и праздничные дни» произведена на основании </w:t>
      </w:r>
      <w:r>
        <w:rPr>
          <w:rFonts w:eastAsia="Times New Roman"/>
        </w:rPr>
        <w:t>табелей учета использования рабочего времени и подсчета заработка</w:t>
      </w:r>
      <w:r>
        <w:rPr>
          <w:rFonts w:eastAsia="Times New Roman"/>
          <w:lang w:eastAsia="ru-RU"/>
        </w:rPr>
        <w:t>, в соответствии со статьей 153 Трудового кодекса Российской Федерации, с Положением, в размере 200% часовой ставки (должностного оклада) за каждый час работы в праздничный или выходной день.</w:t>
      </w:r>
    </w:p>
    <w:p>
      <w:pPr>
        <w:pStyle w:val="Normal"/>
        <w:tabs>
          <w:tab w:val="left" w:pos="0" w:leader="none"/>
        </w:tabs>
        <w:suppressAutoHyphens w:val="false"/>
        <w:jc w:val="both"/>
        <w:rPr>
          <w:rFonts w:eastAsia="Times New Roman"/>
          <w:lang w:eastAsia="ru-RU"/>
        </w:rPr>
      </w:pPr>
      <w:r>
        <w:rPr>
          <w:rFonts w:eastAsia="Times New Roman"/>
          <w:lang w:eastAsia="ru-RU"/>
        </w:rPr>
        <w:t>9. Оплата времени пребывания работника дома в режиме ожидания вызова на работу (дежурство на дому) оплачивается как полчаса за каждый час работы, что соответствует статье 350 Трудового кодекса РФ, Отраслевому соглашению по государственным учреждениям, подведомственным министерству здравоохранения Новосибирской области на 2016 год и Положению.</w:t>
      </w:r>
    </w:p>
    <w:p>
      <w:pPr>
        <w:pStyle w:val="Normal"/>
        <w:tabs>
          <w:tab w:val="left" w:pos="0" w:leader="none"/>
        </w:tabs>
        <w:suppressAutoHyphens w:val="false"/>
        <w:jc w:val="both"/>
        <w:rPr>
          <w:rFonts w:eastAsia="Times New Roman"/>
          <w:lang w:eastAsia="ru-RU"/>
        </w:rPr>
      </w:pPr>
      <w:r>
        <w:rPr>
          <w:rFonts w:eastAsia="Times New Roman"/>
          <w:lang w:eastAsia="ru-RU"/>
        </w:rPr>
        <w:t xml:space="preserve">10. Оплата вызова медицинских работников, осуществляющих дежурство на дому, к месту оказания медицинской помощи в экстренной и неотложной форме, произведена в размере 100% за фактическое время, затраченное на вызовы, в соответствии с приказом Минздрава России от 02.04.2014 №148н «Об утверждении положения об особенностях режима рабочего времени при осуществлении медицинскими работниками медицинских организаций дежурств на дому», на основании </w:t>
      </w:r>
      <w:r>
        <w:rPr>
          <w:rFonts w:eastAsia="Times New Roman"/>
        </w:rPr>
        <w:t>табеля учета использования рабочего времени</w:t>
      </w:r>
      <w:r>
        <w:rPr>
          <w:rFonts w:eastAsia="Times New Roman"/>
          <w:lang w:eastAsia="ru-RU"/>
        </w:rPr>
        <w:t>.</w:t>
      </w:r>
    </w:p>
    <w:p>
      <w:pPr>
        <w:pStyle w:val="Style26"/>
        <w:tabs>
          <w:tab w:val="left" w:pos="0" w:leader="none"/>
        </w:tabs>
        <w:spacing w:before="0" w:after="0"/>
        <w:ind w:left="0" w:firstLine="709"/>
        <w:jc w:val="both"/>
        <w:rPr/>
      </w:pPr>
      <w:r>
        <w:rPr>
          <w:rFonts w:eastAsia="Times New Roman"/>
          <w:lang w:eastAsia="ru-RU"/>
        </w:rPr>
        <w:t xml:space="preserve">11. Доплата за </w:t>
      </w:r>
      <w:r>
        <w:rPr/>
        <w:t>сверхурочную работу в соответствии со статьей 152 Трудового кодекса Российской Федерации оплачивается за первые 2 часа в полуторном размере, последующие часы в двойном размере согласно табелю учета рабочего времени.</w:t>
      </w:r>
    </w:p>
    <w:p>
      <w:pPr>
        <w:pStyle w:val="Normal"/>
        <w:tabs>
          <w:tab w:val="left" w:pos="0" w:leader="none"/>
        </w:tabs>
        <w:suppressAutoHyphens w:val="false"/>
        <w:jc w:val="both"/>
        <w:rPr>
          <w:rFonts w:eastAsia="Times New Roman"/>
          <w:lang w:eastAsia="ru-RU"/>
        </w:rPr>
      </w:pPr>
      <w:r>
        <w:rPr>
          <w:rFonts w:eastAsia="Times New Roman"/>
          <w:lang w:eastAsia="ru-RU"/>
        </w:rPr>
        <w:t>12. Стимулирующие выплаты начислены и выплачены ежемесячно на основании протоколов о стимулирующих выплатах, утвержденных главным врачом и главным бухгалтером на основании балльной оценки показателей деятельности специалистов, в соответствии с Положением.</w:t>
      </w:r>
    </w:p>
    <w:p>
      <w:pPr>
        <w:pStyle w:val="Normal"/>
        <w:tabs>
          <w:tab w:val="left" w:pos="0" w:leader="none"/>
        </w:tabs>
        <w:suppressAutoHyphens w:val="false"/>
        <w:jc w:val="both"/>
        <w:rPr>
          <w:rFonts w:eastAsia="Times New Roman"/>
          <w:lang w:eastAsia="ru-RU"/>
        </w:rPr>
      </w:pPr>
      <w:r>
        <w:rPr>
          <w:rFonts w:eastAsia="Times New Roman"/>
          <w:lang w:eastAsia="ru-RU"/>
        </w:rPr>
        <w:t>13. Стимулирующие выплаты за проведение диспансеризации произведены на основании приказов главного врача о направлении денежных средств, поступивших на дополнительные выплаты специалистам амбулаторно-поликлинических отделений, осуществляющих диспансеризацию определенных групп взрослого населения, диспансеризацию детей-сирот, в соответствии с положением о порядке выплат денежных средств медицинским работникам, принимающих участие в проведении диспансеризации.</w:t>
      </w:r>
    </w:p>
    <w:p>
      <w:pPr>
        <w:pStyle w:val="Normal"/>
        <w:tabs>
          <w:tab w:val="left" w:pos="0" w:leader="none"/>
        </w:tabs>
        <w:suppressAutoHyphens w:val="false"/>
        <w:jc w:val="both"/>
        <w:rPr>
          <w:rFonts w:eastAsia="Times New Roman"/>
          <w:lang w:eastAsia="ru-RU"/>
        </w:rPr>
      </w:pPr>
      <w:r>
        <w:rPr>
          <w:rFonts w:eastAsia="Times New Roman"/>
          <w:lang w:eastAsia="ru-RU"/>
        </w:rPr>
        <w:t>14. Выплаты по родовым сертификатам произведены на основании протоколов о распределении выплат по родовым сертификатам.</w:t>
      </w:r>
    </w:p>
    <w:p>
      <w:pPr>
        <w:pStyle w:val="Normal"/>
        <w:tabs>
          <w:tab w:val="left" w:pos="0" w:leader="none"/>
        </w:tabs>
        <w:suppressAutoHyphens w:val="false"/>
        <w:jc w:val="both"/>
        <w:rPr>
          <w:rFonts w:eastAsia="Times New Roman"/>
          <w:lang w:eastAsia="ru-RU"/>
        </w:rPr>
      </w:pPr>
      <w:r>
        <w:rPr>
          <w:rFonts w:eastAsia="Times New Roman"/>
          <w:lang w:eastAsia="ru-RU"/>
        </w:rPr>
        <w:t xml:space="preserve">15.Выплаты по платным услугам произведены на основании заключенного дополнительного соглашения и протоколов о распределении средств по платным услугам. </w:t>
      </w:r>
    </w:p>
    <w:p>
      <w:pPr>
        <w:pStyle w:val="Normal"/>
        <w:tabs>
          <w:tab w:val="left" w:pos="0" w:leader="none"/>
        </w:tabs>
        <w:suppressAutoHyphens w:val="false"/>
        <w:jc w:val="both"/>
        <w:rPr>
          <w:rFonts w:eastAsia="Times New Roman"/>
          <w:lang w:eastAsia="ru-RU"/>
        </w:rPr>
      </w:pPr>
      <w:r>
        <w:rPr>
          <w:rFonts w:eastAsia="Times New Roman"/>
          <w:lang w:eastAsia="ru-RU"/>
        </w:rPr>
        <w:t>16. Надбавка за квалификационную категорию произведена на основании удостоверения, выданного областной комиссией по аттестации специалистов с высшим профессиональным образованием.</w:t>
      </w:r>
    </w:p>
    <w:p>
      <w:pPr>
        <w:pStyle w:val="Normal"/>
        <w:tabs>
          <w:tab w:val="left" w:pos="0" w:leader="none"/>
        </w:tabs>
        <w:suppressAutoHyphens w:val="false"/>
        <w:jc w:val="both"/>
        <w:rPr>
          <w:rFonts w:eastAsia="Times New Roman"/>
          <w:lang w:eastAsia="ru-RU"/>
        </w:rPr>
      </w:pPr>
      <w:r>
        <w:rPr>
          <w:rFonts w:eastAsia="Times New Roman"/>
          <w:lang w:eastAsia="ru-RU"/>
        </w:rPr>
        <w:t>17. Надбавка молодым специалистам произведена в соответствии с Положением, в размере 25% от оклада.</w:t>
      </w:r>
    </w:p>
    <w:p>
      <w:pPr>
        <w:pStyle w:val="Normal"/>
        <w:tabs>
          <w:tab w:val="left" w:pos="0" w:leader="none"/>
        </w:tabs>
        <w:suppressAutoHyphens w:val="false"/>
        <w:jc w:val="both"/>
        <w:rPr>
          <w:rFonts w:eastAsia="Times New Roman"/>
          <w:lang w:eastAsia="ru-RU"/>
        </w:rPr>
      </w:pPr>
      <w:r>
        <w:rPr>
          <w:rFonts w:eastAsia="Times New Roman"/>
          <w:lang w:eastAsia="ru-RU"/>
        </w:rPr>
        <w:t>18. Выплата районного коэффициента произведена в размере 25% от всех начислений.</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lang w:eastAsia="ru-RU"/>
        </w:rPr>
        <w:t xml:space="preserve"> </w:t>
      </w:r>
      <w:r>
        <w:rPr>
          <w:rFonts w:eastAsia="Times New Roman"/>
          <w:lang w:eastAsia="ru-RU"/>
        </w:rPr>
        <w:t xml:space="preserve">Выборочной проверкой «Журнала операций №6» за 2016 год (табелей учета использования рабочего времени, расчетных листков, протоколов о стимулирующих выплатах), трудовых договоров врачей-специалистов установлено, что </w:t>
      </w:r>
      <w:r>
        <w:rPr>
          <w:rFonts w:eastAsia="Times New Roman"/>
        </w:rPr>
        <w:t>среднемесячная заработная плата составила:</w:t>
      </w:r>
    </w:p>
    <w:p>
      <w:pPr>
        <w:pStyle w:val="Normal"/>
        <w:tabs>
          <w:tab w:val="left" w:pos="0" w:leader="none"/>
        </w:tabs>
        <w:jc w:val="both"/>
        <w:rPr>
          <w:rFonts w:eastAsia="Times New Roman"/>
        </w:rPr>
      </w:pPr>
      <w:r>
        <w:rPr>
          <w:rFonts w:eastAsia="Times New Roman"/>
        </w:rPr>
        <w:t xml:space="preserve">- у врача-терапевта участкового Ионовой А.С.- 35 362,89 </w:t>
      </w:r>
      <w:r>
        <w:rPr>
          <w:rFonts w:eastAsia="Times New Roman"/>
          <w:lang w:eastAsia="ru-RU"/>
        </w:rPr>
        <w:t>руб.</w:t>
      </w:r>
      <w:r>
        <w:rPr>
          <w:rFonts w:eastAsia="Times New Roman"/>
        </w:rPr>
        <w:t>,</w:t>
      </w:r>
    </w:p>
    <w:p>
      <w:pPr>
        <w:pStyle w:val="Normal"/>
        <w:tabs>
          <w:tab w:val="left" w:pos="0" w:leader="none"/>
        </w:tabs>
        <w:jc w:val="both"/>
        <w:rPr>
          <w:rFonts w:eastAsia="Times New Roman"/>
        </w:rPr>
      </w:pPr>
      <w:r>
        <w:rPr>
          <w:rFonts w:eastAsia="Times New Roman"/>
        </w:rPr>
        <w:t>- у врача-терапевта участкового Федоровой Т.А.- 54 267,28 руб.,</w:t>
      </w:r>
    </w:p>
    <w:p>
      <w:pPr>
        <w:pStyle w:val="Normal"/>
        <w:tabs>
          <w:tab w:val="left" w:pos="0" w:leader="none"/>
        </w:tabs>
        <w:jc w:val="both"/>
        <w:rPr>
          <w:rFonts w:eastAsia="Times New Roman"/>
        </w:rPr>
      </w:pPr>
      <w:r>
        <w:rPr>
          <w:rFonts w:eastAsia="Times New Roman"/>
        </w:rPr>
        <w:t>- у врача-педиатра участкового Чупиной Н.А.- 23 468,56 руб.,</w:t>
      </w:r>
    </w:p>
    <w:p>
      <w:pPr>
        <w:pStyle w:val="Normal"/>
        <w:tabs>
          <w:tab w:val="left" w:pos="0" w:leader="none"/>
        </w:tabs>
        <w:jc w:val="both"/>
        <w:rPr>
          <w:rFonts w:eastAsia="Times New Roman"/>
        </w:rPr>
      </w:pPr>
      <w:r>
        <w:rPr>
          <w:rFonts w:eastAsia="Times New Roman"/>
        </w:rPr>
        <w:t>- у врача-педиатра участкового Андреевой В.А.- 41 983,49 руб.,</w:t>
      </w:r>
    </w:p>
    <w:p>
      <w:pPr>
        <w:pStyle w:val="Normal"/>
        <w:tabs>
          <w:tab w:val="left" w:pos="0" w:leader="none"/>
        </w:tabs>
        <w:jc w:val="both"/>
        <w:rPr>
          <w:rFonts w:eastAsia="Times New Roman"/>
        </w:rPr>
      </w:pPr>
      <w:r>
        <w:rPr>
          <w:rFonts w:eastAsia="Times New Roman"/>
        </w:rPr>
        <w:t>- у врача-хирурга Поповой У.В. - 59 917,62 руб.,</w:t>
      </w:r>
    </w:p>
    <w:p>
      <w:pPr>
        <w:pStyle w:val="Normal"/>
        <w:tabs>
          <w:tab w:val="left" w:pos="0" w:leader="none"/>
        </w:tabs>
        <w:jc w:val="both"/>
        <w:rPr>
          <w:rFonts w:eastAsia="Times New Roman"/>
        </w:rPr>
      </w:pPr>
      <w:r>
        <w:rPr>
          <w:rFonts w:eastAsia="Times New Roman"/>
        </w:rPr>
        <w:t>- у врача-хирурга Соколова С.В.- 52 120,96 руб.,</w:t>
      </w:r>
    </w:p>
    <w:p>
      <w:pPr>
        <w:pStyle w:val="Normal"/>
        <w:tabs>
          <w:tab w:val="left" w:pos="0" w:leader="none"/>
        </w:tabs>
        <w:jc w:val="both"/>
        <w:rPr>
          <w:rFonts w:eastAsia="Times New Roman"/>
        </w:rPr>
      </w:pPr>
      <w:r>
        <w:rPr>
          <w:rFonts w:eastAsia="Times New Roman"/>
        </w:rPr>
        <w:t>- у врача-невролога Овчинникова А.Г.- 55 300,34 руб.,</w:t>
      </w:r>
    </w:p>
    <w:p>
      <w:pPr>
        <w:pStyle w:val="Normal"/>
        <w:tabs>
          <w:tab w:val="left" w:pos="0" w:leader="none"/>
        </w:tabs>
        <w:jc w:val="both"/>
        <w:rPr>
          <w:rFonts w:eastAsia="Times New Roman"/>
        </w:rPr>
      </w:pPr>
      <w:r>
        <w:rPr>
          <w:rFonts w:eastAsia="Times New Roman"/>
        </w:rPr>
        <w:t>- у врача-стоматолога Бабич П.Ю.-44 563,24 руб.,</w:t>
      </w:r>
    </w:p>
    <w:p>
      <w:pPr>
        <w:pStyle w:val="Normal"/>
        <w:tabs>
          <w:tab w:val="left" w:pos="0" w:leader="none"/>
        </w:tabs>
        <w:jc w:val="both"/>
        <w:rPr>
          <w:rFonts w:eastAsia="Times New Roman"/>
        </w:rPr>
      </w:pPr>
      <w:r>
        <w:rPr>
          <w:rFonts w:eastAsia="Times New Roman"/>
        </w:rPr>
        <w:t>- у врача-анестезиолога-реаниматолога Шкворень В.П.- 69 369,73</w:t>
      </w:r>
      <w:r>
        <w:rPr/>
        <w:t xml:space="preserve"> руб.</w:t>
      </w:r>
      <w:r>
        <w:rPr>
          <w:rFonts w:eastAsia="Times New Roman"/>
        </w:rPr>
        <w:t>,</w:t>
      </w:r>
    </w:p>
    <w:p>
      <w:pPr>
        <w:pStyle w:val="Normal"/>
        <w:tabs>
          <w:tab w:val="left" w:pos="0" w:leader="none"/>
        </w:tabs>
        <w:jc w:val="both"/>
        <w:rPr>
          <w:rFonts w:eastAsia="Times New Roman"/>
          <w:lang w:eastAsia="ru-RU"/>
        </w:rPr>
      </w:pPr>
      <w:r>
        <w:rPr>
          <w:rFonts w:eastAsia="Times New Roman"/>
        </w:rPr>
        <w:t xml:space="preserve">- у врача-анестезиолога-реаниматолога Огарковой С.Г. - 37 080,00 </w:t>
      </w:r>
      <w:r>
        <w:rPr>
          <w:rFonts w:eastAsia="Times New Roman"/>
          <w:lang w:eastAsia="ru-RU"/>
        </w:rPr>
        <w:t>руб.,</w:t>
      </w:r>
    </w:p>
    <w:p>
      <w:pPr>
        <w:pStyle w:val="Normal"/>
        <w:tabs>
          <w:tab w:val="left" w:pos="0" w:leader="none"/>
        </w:tabs>
        <w:jc w:val="both"/>
        <w:rPr>
          <w:rFonts w:eastAsia="Times New Roman"/>
        </w:rPr>
      </w:pPr>
      <w:r>
        <w:rPr>
          <w:rFonts w:eastAsia="Times New Roman"/>
        </w:rPr>
        <w:t>- у врача-акушера-гинеколога Соловьевой Ю.А.- 92 334,76 руб.,</w:t>
      </w:r>
    </w:p>
    <w:p>
      <w:pPr>
        <w:pStyle w:val="Normal"/>
        <w:tabs>
          <w:tab w:val="left" w:pos="0" w:leader="none"/>
        </w:tabs>
        <w:jc w:val="both"/>
        <w:rPr>
          <w:rFonts w:eastAsia="Times New Roman"/>
        </w:rPr>
      </w:pPr>
      <w:r>
        <w:rPr>
          <w:rFonts w:eastAsia="Times New Roman"/>
        </w:rPr>
        <w:t>- у врача-акушера-гинеколога Дьяченко А.К.-39 831,84 руб.,</w:t>
      </w:r>
    </w:p>
    <w:p>
      <w:pPr>
        <w:pStyle w:val="Normal"/>
        <w:tabs>
          <w:tab w:val="left" w:pos="0" w:leader="none"/>
        </w:tabs>
        <w:jc w:val="both"/>
        <w:rPr>
          <w:rFonts w:eastAsia="Times New Roman"/>
        </w:rPr>
      </w:pPr>
      <w:r>
        <w:rPr>
          <w:rFonts w:eastAsia="Times New Roman"/>
        </w:rPr>
        <w:t>- у врача-рентгенолога Куличенко И.Ж.- 27 673,33 руб.,</w:t>
      </w:r>
    </w:p>
    <w:p>
      <w:pPr>
        <w:pStyle w:val="Normal"/>
        <w:tabs>
          <w:tab w:val="left" w:pos="0" w:leader="none"/>
        </w:tabs>
        <w:jc w:val="both"/>
        <w:rPr>
          <w:rFonts w:eastAsia="Times New Roman"/>
        </w:rPr>
      </w:pPr>
      <w:r>
        <w:rPr>
          <w:rFonts w:eastAsia="Times New Roman"/>
        </w:rPr>
        <w:t>- у врача-рентгенолога Липилина И.В.-57 762,00 руб.,</w:t>
      </w:r>
    </w:p>
    <w:p>
      <w:pPr>
        <w:pStyle w:val="Normal"/>
        <w:tabs>
          <w:tab w:val="left" w:pos="0" w:leader="none"/>
        </w:tabs>
        <w:suppressAutoHyphens w:val="false"/>
        <w:jc w:val="both"/>
        <w:rPr>
          <w:rFonts w:eastAsia="Times New Roman"/>
          <w:lang w:eastAsia="ru-RU"/>
        </w:rPr>
      </w:pPr>
      <w:r>
        <w:rPr>
          <w:rFonts w:eastAsia="Times New Roman"/>
          <w:lang w:eastAsia="ru-RU"/>
        </w:rPr>
        <w:t>- у врача СМП Тимошенко В.В.- 94 705,26 руб.,</w:t>
      </w:r>
    </w:p>
    <w:p>
      <w:pPr>
        <w:pStyle w:val="Normal"/>
        <w:tabs>
          <w:tab w:val="left" w:pos="0" w:leader="none"/>
        </w:tabs>
        <w:suppressAutoHyphens w:val="false"/>
        <w:jc w:val="both"/>
        <w:rPr>
          <w:rFonts w:eastAsia="Times New Roman"/>
          <w:lang w:eastAsia="ru-RU"/>
        </w:rPr>
      </w:pPr>
      <w:r>
        <w:rPr>
          <w:rFonts w:eastAsia="Times New Roman"/>
          <w:lang w:eastAsia="ru-RU"/>
        </w:rPr>
        <w:t>- у зам. гл. врача – врача хирурга Родыгина А.А.-98 611,16 руб.</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jc w:val="both"/>
        <w:rPr/>
      </w:pPr>
      <w:r>
        <w:rPr/>
        <w:t>При проверке обоснованности начисления заработной платы врачебному персоналу, среднемесячная заработная плата которого за 2016 год ниже уровня «дорожной карты», установлены следующие причины:</w:t>
      </w:r>
    </w:p>
    <w:p>
      <w:pPr>
        <w:pStyle w:val="Normal"/>
        <w:tabs>
          <w:tab w:val="left" w:pos="0" w:leader="none"/>
        </w:tabs>
        <w:ind w:firstLine="709"/>
        <w:jc w:val="both"/>
        <w:rPr>
          <w:rFonts w:eastAsia="Times New Roman"/>
        </w:rPr>
      </w:pPr>
      <w:r>
        <w:rPr>
          <w:rFonts w:eastAsia="Times New Roman"/>
        </w:rPr>
        <w:t xml:space="preserve">- у врача-терапевта участкового ИоновойА.С. (молодой специалист) </w:t>
      </w:r>
      <w:r>
        <w:rPr>
          <w:rFonts w:eastAsia="Times New Roman"/>
          <w:lang w:eastAsia="ru-RU"/>
        </w:rPr>
        <w:t xml:space="preserve">объясняется наличием больничных листов - 9 </w:t>
      </w:r>
      <w:r>
        <w:rPr>
          <w:rFonts w:eastAsia="Times New Roman"/>
        </w:rPr>
        <w:t>дней в марте и 19 дней в декабре 2016 года и отсутствием квалификационной категории;</w:t>
      </w:r>
    </w:p>
    <w:p>
      <w:pPr>
        <w:pStyle w:val="Normal"/>
        <w:tabs>
          <w:tab w:val="left" w:pos="0" w:leader="none"/>
        </w:tabs>
        <w:ind w:firstLine="709"/>
        <w:jc w:val="both"/>
        <w:rPr>
          <w:rFonts w:eastAsia="Times New Roman"/>
        </w:rPr>
      </w:pPr>
      <w:r>
        <w:rPr>
          <w:rFonts w:eastAsia="Times New Roman"/>
          <w:lang w:eastAsia="ru-RU"/>
        </w:rPr>
        <w:t xml:space="preserve">- </w:t>
      </w:r>
      <w:r>
        <w:rPr>
          <w:rFonts w:eastAsia="Times New Roman"/>
        </w:rPr>
        <w:t xml:space="preserve">у врача-рентгенолога Куличенко И.Ж. (молодой специалист) </w:t>
      </w:r>
      <w:r>
        <w:rPr>
          <w:rFonts w:eastAsia="Times New Roman"/>
          <w:lang w:eastAsia="ru-RU"/>
        </w:rPr>
        <w:t>объясняется наличием административных отпусков  (в январе и феврале 2016 года), наличием  больничных листов –15</w:t>
      </w:r>
      <w:r>
        <w:rPr>
          <w:rFonts w:eastAsia="Times New Roman"/>
        </w:rPr>
        <w:t>дней в сентябре 2016 года и отсутствием квалификационной категории;</w:t>
      </w:r>
    </w:p>
    <w:p>
      <w:pPr>
        <w:pStyle w:val="Normal"/>
        <w:tabs>
          <w:tab w:val="left" w:pos="0" w:leader="none"/>
        </w:tabs>
        <w:ind w:firstLine="709"/>
        <w:jc w:val="both"/>
        <w:rPr>
          <w:rFonts w:eastAsia="Times New Roman"/>
        </w:rPr>
      </w:pPr>
      <w:r>
        <w:rPr>
          <w:rFonts w:eastAsia="Times New Roman"/>
        </w:rPr>
        <w:t xml:space="preserve">- у врача-педиатра участкового Чупиной Н.А. </w:t>
      </w:r>
      <w:r>
        <w:rPr>
          <w:rFonts w:eastAsia="Times New Roman"/>
          <w:lang w:eastAsia="ru-RU"/>
        </w:rPr>
        <w:t xml:space="preserve">объясняется наличием больничных листов - 15 </w:t>
      </w:r>
      <w:r>
        <w:rPr>
          <w:rFonts w:eastAsia="Times New Roman"/>
        </w:rPr>
        <w:t xml:space="preserve">дней в феврале 2016 года; </w:t>
      </w:r>
    </w:p>
    <w:p>
      <w:pPr>
        <w:pStyle w:val="Normal"/>
        <w:tabs>
          <w:tab w:val="left" w:pos="0" w:leader="none"/>
        </w:tabs>
        <w:ind w:firstLine="709"/>
        <w:jc w:val="both"/>
        <w:rPr>
          <w:rFonts w:eastAsia="Times New Roman"/>
        </w:rPr>
      </w:pPr>
      <w:r>
        <w:rPr>
          <w:rFonts w:eastAsia="Times New Roman"/>
        </w:rPr>
        <w:t xml:space="preserve">-у врача анестезиолога-реаниматолога Огарковой С.Г. </w:t>
      </w:r>
      <w:r>
        <w:rPr>
          <w:rFonts w:eastAsia="Times New Roman"/>
          <w:lang w:eastAsia="ru-RU"/>
        </w:rPr>
        <w:t xml:space="preserve">объясняется </w:t>
      </w:r>
      <w:r>
        <w:rPr>
          <w:rFonts w:eastAsia="Times New Roman"/>
        </w:rPr>
        <w:t xml:space="preserve">отсутствием квалификационной категории; </w:t>
      </w:r>
    </w:p>
    <w:p>
      <w:pPr>
        <w:pStyle w:val="Normal"/>
        <w:tabs>
          <w:tab w:val="left" w:pos="0" w:leader="none"/>
        </w:tabs>
        <w:ind w:firstLine="709"/>
        <w:jc w:val="both"/>
        <w:rPr>
          <w:rFonts w:eastAsia="Times New Roman"/>
        </w:rPr>
      </w:pPr>
      <w:r>
        <w:rPr>
          <w:rFonts w:eastAsia="Times New Roman"/>
        </w:rPr>
        <w:t xml:space="preserve">- у врача-акушера - гинеколога Дьяченко А.К.(молодой специалист) объясняется </w:t>
      </w:r>
      <w:r>
        <w:rPr>
          <w:rFonts w:eastAsia="Times New Roman"/>
          <w:lang w:eastAsia="ru-RU"/>
        </w:rPr>
        <w:t xml:space="preserve">наличием больничных листов - 10 </w:t>
      </w:r>
      <w:r>
        <w:rPr>
          <w:rFonts w:eastAsia="Times New Roman"/>
        </w:rPr>
        <w:t xml:space="preserve">дней в феврале 2016 года, административным отпуском в сентябре 14 дней, в октябре 28 дней и отсутствием квалификационной категории. </w:t>
      </w:r>
    </w:p>
    <w:p>
      <w:pPr>
        <w:pStyle w:val="Normal"/>
        <w:tabs>
          <w:tab w:val="left" w:pos="0" w:leader="none"/>
        </w:tabs>
        <w:ind w:firstLine="709"/>
        <w:jc w:val="both"/>
        <w:rPr>
          <w:rFonts w:eastAsia="Times New Roman"/>
        </w:rPr>
      </w:pPr>
      <w:r>
        <w:rPr>
          <w:rFonts w:eastAsia="Times New Roman"/>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В ходе проверки обоснованности начисления и выплаты заработной платы сотрудникам ГБУЗ НСО «Мошковская ЦРБ» установлено, что заработная плата врача скорой медицинской помощи, </w:t>
      </w:r>
      <w:r>
        <w:rPr>
          <w:rFonts w:eastAsia="Times New Roman"/>
        </w:rPr>
        <w:t xml:space="preserve">врача-хирурга, врача-акушера-гинеколога, врача-терапевта участкового </w:t>
      </w:r>
      <w:r>
        <w:rPr>
          <w:rFonts w:eastAsia="Times New Roman"/>
          <w:lang w:eastAsia="ru-RU"/>
        </w:rPr>
        <w:t>в отдельные месяцы 2016, 2017 годов превышает среднемесячную заработную плату в соответствующей категории работников ГБУЗ НСО «Мошковская ЦРБ»:</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 w:val="left" w:pos="709" w:leader="none"/>
        </w:tabs>
        <w:ind w:firstLine="709"/>
        <w:jc w:val="both"/>
        <w:rPr/>
      </w:pPr>
      <w:r>
        <w:rPr/>
        <w:t xml:space="preserve">1. Заработная плата </w:t>
      </w:r>
      <w:r>
        <w:rPr>
          <w:rFonts w:eastAsia="Times New Roman"/>
          <w:lang w:eastAsia="ru-RU"/>
        </w:rPr>
        <w:t xml:space="preserve">врача скорой медицинской помощи Тимошенко В.В., </w:t>
      </w:r>
      <w:r>
        <w:rPr/>
        <w:t>начисленная за сентябрь 2016 года составила 134 245,42 руб., в том числе:</w:t>
      </w:r>
    </w:p>
    <w:p>
      <w:pPr>
        <w:pStyle w:val="Normal"/>
        <w:tabs>
          <w:tab w:val="left" w:pos="0" w:leader="none"/>
        </w:tabs>
        <w:suppressAutoHyphens w:val="false"/>
        <w:jc w:val="both"/>
        <w:rPr/>
      </w:pPr>
      <w:r>
        <w:rPr>
          <w:rFonts w:eastAsia="Times New Roman"/>
          <w:b/>
          <w:lang w:eastAsia="ru-RU"/>
        </w:rPr>
        <w:t>-</w:t>
      </w:r>
      <w:r>
        <w:rPr/>
        <w:t>оплата по табелю в размере должностного оклада за 171,6 часа рабочего времени в сумме 10 161,88руб.,</w:t>
      </w:r>
    </w:p>
    <w:p>
      <w:pPr>
        <w:pStyle w:val="Normal"/>
        <w:tabs>
          <w:tab w:val="left" w:pos="0" w:leader="none"/>
        </w:tabs>
        <w:suppressAutoHyphens w:val="false"/>
        <w:jc w:val="both"/>
        <w:rPr>
          <w:rFonts w:eastAsia="Times New Roman"/>
          <w:lang w:eastAsia="ru-RU"/>
        </w:rPr>
      </w:pPr>
      <w:r>
        <w:rPr/>
        <w:t>-</w:t>
      </w:r>
      <w:r>
        <w:rPr>
          <w:rFonts w:eastAsia="Times New Roman"/>
          <w:lang w:eastAsia="ru-RU"/>
        </w:rPr>
        <w:t xml:space="preserve"> надбавка за квалификационную категорию 15% в сумме 2 913,54 руб.в соответствии с удостоверением, выданным областной комиссией по аттестации специалистов с высшим профессиональным образованием,</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t xml:space="preserve">доплата за работу с вредными и (или) опасными условиями труда </w:t>
      </w:r>
      <w:r>
        <w:rPr>
          <w:rFonts w:eastAsia="Times New Roman"/>
          <w:lang w:eastAsia="ru-RU"/>
        </w:rPr>
        <w:t xml:space="preserve">произведена на основании специальной оценки условий труда, проведенной ООО «Атон-экобезопасность и охрана труда» в размере10% от оклада врача скорой медицинской помощи в сумме 1 942,36 руб., в соответствии с Положением, </w:t>
      </w:r>
    </w:p>
    <w:p>
      <w:pPr>
        <w:pStyle w:val="Normal"/>
        <w:tabs>
          <w:tab w:val="left" w:pos="0" w:leader="none"/>
        </w:tabs>
        <w:suppressAutoHyphens w:val="false"/>
        <w:jc w:val="both"/>
        <w:rPr>
          <w:rFonts w:eastAsia="Times New Roman"/>
          <w:lang w:eastAsia="ru-RU"/>
        </w:rPr>
      </w:pPr>
      <w:r>
        <w:rPr>
          <w:rFonts w:eastAsia="Times New Roman"/>
          <w:lang w:eastAsia="ru-RU"/>
        </w:rPr>
        <w:t>-оплата за работу по  совместительству по вакантной ставке врача скорой медицинской помощи в количестве 156,4 часа в размере 9 261,76 руб. по приказу главного врача от 31.12.2015 №470;</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совмещение 192% по ставке врача функциональной диагностики в сумме 19 510,81 руб. согласно приказу главного врача от 26.09.2016 №390 (по сертификату врача функциональной диагностики),</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-доплата за совмещение 72% за заведующего отделением скорой медицинской помощи  в сумме 7 316,55 руб. (приказ главного врача  от 01.03.2016 №38), </w:t>
      </w:r>
    </w:p>
    <w:p>
      <w:pPr>
        <w:pStyle w:val="Normal"/>
        <w:tabs>
          <w:tab w:val="left" w:pos="0" w:leader="none"/>
        </w:tabs>
        <w:suppressAutoHyphens w:val="false"/>
        <w:jc w:val="both"/>
        <w:rPr>
          <w:rFonts w:eastAsia="Times New Roman"/>
          <w:lang w:eastAsia="ru-RU"/>
        </w:rPr>
      </w:pPr>
      <w:r>
        <w:rPr>
          <w:rFonts w:eastAsia="Times New Roman"/>
          <w:lang w:eastAsia="ru-RU"/>
        </w:rPr>
        <w:t>-доплата 33% за совмещение работы фельдшером выездной бригады скорой медицинской помощи в р.п. Мошково в сумме 3 353,42 руб. (приказ от 27.09.2016 № 394), дополнительному соглашению к трудовому договору на работу по совмещению по вакантной ставке врача функциональной диагностики, фельдшера выездной бригады скорой медицинской помощи (сертификата фельдшера отсутствует),</w:t>
      </w:r>
    </w:p>
    <w:p>
      <w:pPr>
        <w:pStyle w:val="Normal"/>
        <w:tabs>
          <w:tab w:val="left" w:pos="0" w:leader="none"/>
        </w:tabs>
        <w:suppressAutoHyphens w:val="false"/>
        <w:jc w:val="both"/>
        <w:rPr>
          <w:rFonts w:eastAsia="Times New Roman"/>
          <w:lang w:eastAsia="ru-RU"/>
        </w:rPr>
      </w:pPr>
      <w:r>
        <w:rPr>
          <w:rFonts w:eastAsia="Times New Roman"/>
          <w:lang w:eastAsia="ru-RU"/>
        </w:rPr>
        <w:t>- оплата по родовым сертификатам в сумме 1 498,12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диспансеризацию детей-сирот по сертификату врача функциональной диагностики в сумме 30 173,00 руб. (по протоколу распределения средств), диспансеризацию подростков в сумме 1 034,89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оказанные платные услуги в сумме 14 875,43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работу в ночное время в двойном размере в сумме 7 106,21 руб. согласно табелю учета рабочего времени,</w:t>
      </w:r>
    </w:p>
    <w:p>
      <w:pPr>
        <w:pStyle w:val="Normal"/>
        <w:tabs>
          <w:tab w:val="left" w:pos="0" w:leader="none"/>
        </w:tabs>
        <w:suppressAutoHyphens w:val="false"/>
        <w:jc w:val="both"/>
        <w:rPr>
          <w:rFonts w:eastAsia="Times New Roman"/>
          <w:lang w:eastAsia="ru-RU"/>
        </w:rPr>
      </w:pPr>
      <w:r>
        <w:rPr>
          <w:rFonts w:eastAsia="Times New Roman"/>
          <w:lang w:eastAsia="ru-RU"/>
        </w:rPr>
        <w:t>- стимулирующая выплата по критериям качества в соответствии с протоколом распределения средств за сентябрь в сумме 3 186,00 руб.(18 баллов*3,0*59,00 руб.), по протоколу распределения средств в сумме 4 578,66 руб. (25,9 баллов*3,0*59,00) в результате применения корректирующего коэффициента к сумме баллов с января по август,</w:t>
      </w:r>
    </w:p>
    <w:p>
      <w:pPr>
        <w:pStyle w:val="Normal"/>
        <w:tabs>
          <w:tab w:val="left" w:pos="0" w:leader="none"/>
        </w:tabs>
        <w:suppressAutoHyphens w:val="false"/>
        <w:jc w:val="both"/>
        <w:rPr>
          <w:rFonts w:eastAsia="Times New Roman"/>
          <w:lang w:eastAsia="ru-RU"/>
        </w:rPr>
      </w:pPr>
      <w:r>
        <w:rPr>
          <w:rFonts w:eastAsia="Times New Roman"/>
          <w:lang w:eastAsia="ru-RU"/>
        </w:rPr>
        <w:t>- районный коэффициент 25% в сумме 17 332,79 руб.</w:t>
      </w:r>
    </w:p>
    <w:p>
      <w:pPr>
        <w:pStyle w:val="Normal"/>
        <w:tabs>
          <w:tab w:val="left" w:pos="0" w:leader="none"/>
          <w:tab w:val="left" w:pos="709" w:leader="none"/>
        </w:tabs>
        <w:ind w:firstLine="709"/>
        <w:jc w:val="both"/>
        <w:rPr/>
      </w:pPr>
      <w:r>
        <w:rPr/>
        <w:t>Фактически отработано 328 часов, при норме рабочего времени на 1 ставку 171,6 часа, что соответствует 1,9 ставки.</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 w:val="left" w:pos="709" w:leader="none"/>
        </w:tabs>
        <w:ind w:firstLine="709"/>
        <w:jc w:val="both"/>
        <w:rPr/>
      </w:pPr>
      <w:r>
        <w:rPr/>
        <w:t xml:space="preserve">2. Заработная плата заместителя главного врача, </w:t>
      </w:r>
      <w:r>
        <w:rPr>
          <w:rFonts w:eastAsia="Times New Roman"/>
          <w:lang w:eastAsia="ru-RU"/>
        </w:rPr>
        <w:t xml:space="preserve">врача-хирурга Родыгина А.А., </w:t>
      </w:r>
      <w:r>
        <w:rPr/>
        <w:t>начисленная за сентябрь 2016 года составила 155 833,76 руб., в том числе:</w:t>
      </w:r>
    </w:p>
    <w:p>
      <w:pPr>
        <w:pStyle w:val="Normal"/>
        <w:tabs>
          <w:tab w:val="left" w:pos="0" w:leader="none"/>
        </w:tabs>
        <w:suppressAutoHyphens w:val="false"/>
        <w:jc w:val="both"/>
        <w:rPr/>
      </w:pPr>
      <w:r>
        <w:rPr>
          <w:rFonts w:eastAsia="Times New Roman"/>
          <w:b/>
          <w:lang w:eastAsia="ru-RU"/>
        </w:rPr>
        <w:t>-</w:t>
      </w:r>
      <w:r>
        <w:rPr/>
        <w:t>оплата по табелю в размере должностного оклада за 176,0 часов рабочего времени в сумме 11 007,44руб.,</w:t>
      </w:r>
    </w:p>
    <w:p>
      <w:pPr>
        <w:pStyle w:val="Normal"/>
        <w:tabs>
          <w:tab w:val="left" w:pos="0" w:leader="none"/>
        </w:tabs>
        <w:suppressAutoHyphens w:val="false"/>
        <w:jc w:val="both"/>
        <w:rPr/>
      </w:pPr>
      <w:r>
        <w:rPr/>
        <w:t>-</w:t>
      </w:r>
      <w:r>
        <w:rPr>
          <w:rFonts w:eastAsia="Times New Roman"/>
          <w:lang w:eastAsia="ru-RU"/>
        </w:rPr>
        <w:t xml:space="preserve"> надбавка 15% за квалификационную категорию в сумме 2 201,49 руб.  в соответствии с удостоверением, выданным областной комиссией по аттестации специалистов с высшим профессиональным образованием;</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t xml:space="preserve">доплата за работу с вредными и (или) опасными условиями труда </w:t>
      </w:r>
      <w:r>
        <w:rPr>
          <w:rFonts w:eastAsia="Times New Roman"/>
          <w:lang w:eastAsia="ru-RU"/>
        </w:rPr>
        <w:t>произведена на основании специальной оценки условий труда, проведенной ООО «Атон-экобезопасность и охрана труда» в размере 15% от оклада врача-хирурга в сумме 1 897,11 руб., в соответствии с Положением,</w:t>
      </w:r>
    </w:p>
    <w:p>
      <w:pPr>
        <w:pStyle w:val="Normal"/>
        <w:tabs>
          <w:tab w:val="left" w:pos="0" w:leader="none"/>
        </w:tabs>
        <w:suppressAutoHyphens w:val="false"/>
        <w:jc w:val="both"/>
        <w:rPr>
          <w:rFonts w:eastAsia="Times New Roman"/>
          <w:lang w:eastAsia="ru-RU"/>
        </w:rPr>
      </w:pPr>
      <w:r>
        <w:rPr>
          <w:rFonts w:eastAsia="Times New Roman"/>
          <w:lang w:eastAsia="ru-RU"/>
        </w:rPr>
        <w:t>-оплата за совместительство 0,25 вакантной ставки врача-хирурга 39,6 часа в размере 2 378,15 руб. по приказу главного врача от 11.01.2016 №18, трудовому договору. Режим работы согласно графика с 8-00 до 9-48 утра;</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совмещение 24% по вакантной ставке врача-хирурга в сумме 2 641,79 руб. согласно приказу главного врача от 11.01.2016 №17.Заключено дополнительное соглашение к трудовому договору на работу по совмещению,</w:t>
      </w:r>
    </w:p>
    <w:p>
      <w:pPr>
        <w:pStyle w:val="Normal"/>
        <w:tabs>
          <w:tab w:val="left" w:pos="0" w:leader="none"/>
        </w:tabs>
        <w:suppressAutoHyphens w:val="false"/>
        <w:jc w:val="both"/>
        <w:rPr>
          <w:rFonts w:eastAsia="Times New Roman"/>
          <w:lang w:eastAsia="ru-RU"/>
        </w:rPr>
      </w:pPr>
      <w:r>
        <w:rPr>
          <w:rFonts w:eastAsia="Times New Roman"/>
          <w:lang w:eastAsia="ru-RU"/>
        </w:rPr>
        <w:t>- оплата по родовым сертификатам в сумме 7 431,87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диспансеризацию детей-сирот по сертификату врача детского уролога-андролога в сумме 57 472,38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оказанные платные услуги в сумме 19 725,41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 стимулирующая выплата по критериям качества в соответствии с протоколом распределения средстввсумме8 867,70руб.(50,1 баллов*3,0*59,00 руб.) за сентябрь, по протоколу распределения средств в сумме 15 538,36руб. (87,8 баллов*3,0*59,00) в результате применения корректирующего коэффициента к сумме баллов с января по август,</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дежурство в стационаре за 123 часа, из них 75 часов в одинарном размере в сумме 4 504,07 руб., 48 часов за работу в выходные в двойном размере в сумме 5 765,21 руб., ночные 40,0 часов в двойном размере в сумме 2 161,96 руб., трудовой договор на работу по совместительству заключен,</w:t>
      </w:r>
    </w:p>
    <w:p>
      <w:pPr>
        <w:pStyle w:val="Normal"/>
        <w:tabs>
          <w:tab w:val="left" w:pos="0" w:leader="none"/>
        </w:tabs>
        <w:suppressAutoHyphens w:val="false"/>
        <w:jc w:val="both"/>
        <w:rPr>
          <w:rFonts w:eastAsia="Times New Roman"/>
          <w:lang w:eastAsia="ru-RU"/>
        </w:rPr>
      </w:pPr>
      <w:r>
        <w:rPr>
          <w:rFonts w:eastAsia="Times New Roman"/>
          <w:lang w:eastAsia="ru-RU"/>
        </w:rPr>
        <w:t>- районный коэффициент 25% в сумме 14 240,82 руб.</w:t>
      </w:r>
    </w:p>
    <w:p>
      <w:pPr>
        <w:pStyle w:val="Normal"/>
        <w:tabs>
          <w:tab w:val="left" w:pos="0" w:leader="none"/>
          <w:tab w:val="left" w:pos="709" w:leader="none"/>
        </w:tabs>
        <w:ind w:firstLine="709"/>
        <w:jc w:val="both"/>
        <w:rPr/>
      </w:pPr>
      <w:r>
        <w:rPr/>
        <w:t>Фактически отработано 338,6 часа, при норме рабочего времени на 1 ставку 176 часов, что соответствует 1,92 ставки.</w:t>
      </w:r>
    </w:p>
    <w:p>
      <w:pPr>
        <w:pStyle w:val="Normal"/>
        <w:tabs>
          <w:tab w:val="left" w:pos="0" w:leader="none"/>
          <w:tab w:val="left" w:pos="709" w:leader="none"/>
        </w:tabs>
        <w:ind w:firstLine="709"/>
        <w:jc w:val="both"/>
        <w:rPr/>
      </w:pPr>
      <w:r>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3. </w:t>
      </w:r>
      <w:r>
        <w:rPr/>
        <w:t>Заработная плата заведующего отделением, в</w:t>
      </w:r>
      <w:r>
        <w:rPr>
          <w:rFonts w:eastAsia="Times New Roman"/>
          <w:lang w:eastAsia="ru-RU"/>
        </w:rPr>
        <w:t xml:space="preserve">рача-акушера-гинеколога Соловьевой Ю.А., </w:t>
      </w:r>
      <w:r>
        <w:rPr/>
        <w:t>начисленная за сентябрь 2016 года составила 121 622,98 руб., в том числе:</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t xml:space="preserve">оплата по табелю в размере должностного оклада </w:t>
      </w:r>
      <w:r>
        <w:rPr>
          <w:rFonts w:eastAsia="Times New Roman"/>
          <w:lang w:eastAsia="ru-RU"/>
        </w:rPr>
        <w:t>за 158,4 часа рабочего времени 11 324,53 руб.,</w:t>
      </w:r>
    </w:p>
    <w:p>
      <w:pPr>
        <w:pStyle w:val="Normal"/>
        <w:tabs>
          <w:tab w:val="left" w:pos="0" w:leader="none"/>
        </w:tabs>
        <w:suppressAutoHyphens w:val="false"/>
        <w:jc w:val="both"/>
        <w:rPr/>
      </w:pPr>
      <w:r>
        <w:rPr>
          <w:rFonts w:eastAsia="Times New Roman"/>
          <w:lang w:eastAsia="ru-RU"/>
        </w:rPr>
        <w:t>- надбавка за первую квалификационную категорию 10% в сумме 1 661,67 руб. согласно удостоверению, выданному областной комиссией по аттестации специалистов с высшим профессиональным образованием;</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t xml:space="preserve">доплата за работу с вредными и (или) опасными условиями труда, </w:t>
      </w:r>
      <w:r>
        <w:rPr>
          <w:rFonts w:eastAsia="Times New Roman"/>
          <w:lang w:eastAsia="ru-RU"/>
        </w:rPr>
        <w:t>произведена на основании специальной оценки условий труда, проведенной ООО «Атон-экобезопасность и охрана труда» в размере 15% в сумме 3 071,53 руб.,</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совместительство работы врачом-онкологом в поликлинике 85,8 часа в сумме 5 291,70 руб. по приказу главного врача от 01.03.2017 №42 при наличии сертификата и трудового договора, режим работы по графику с 8-00 до 11-54 утра ежедневно,</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rFonts w:eastAsia="Times New Roman"/>
          <w:lang w:eastAsia="ru-RU"/>
        </w:rPr>
        <w:t>- доплата за совмещение 35% по ставке акушерки смотрового кабинета в сумме 3 963,59 руб. согласно приказу главного врача от 06.09.2016 №371а, дополнительному соглашению к трудовому договору на работу по совмещению по вакантной ставке акушерки смотрового кабинета</w:t>
      </w:r>
      <w:r>
        <w:rPr>
          <w:rFonts w:eastAsia="Times New Roman"/>
        </w:rPr>
        <w:t xml:space="preserve"> при отсутствии выписки из протокола сдачи экзаменов по допуску к осуществлению медицинской деятельности на должностях среднего медицинского персонала</w:t>
      </w:r>
      <w:r>
        <w:rPr>
          <w:rFonts w:eastAsia="Times New Roman"/>
          <w:lang w:eastAsia="ru-RU"/>
        </w:rPr>
        <w:t>,</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совмещение 43% за исполнение обязанностей временно отсутствующего врача акушера-гинеколога поликлиники в сумме 2 877,46 руб. согласно приказу главного врача от 06.09.2016 №371, дополнительному соглашению к трудовому договору на работу по совмещению;</w:t>
      </w:r>
    </w:p>
    <w:p>
      <w:pPr>
        <w:pStyle w:val="Normal"/>
        <w:tabs>
          <w:tab w:val="left" w:pos="0" w:leader="none"/>
        </w:tabs>
        <w:suppressAutoHyphens w:val="false"/>
        <w:jc w:val="both"/>
        <w:rPr>
          <w:rFonts w:eastAsia="Times New Roman"/>
          <w:lang w:eastAsia="ru-RU"/>
        </w:rPr>
      </w:pPr>
      <w:r>
        <w:rPr>
          <w:rFonts w:eastAsia="Times New Roman"/>
          <w:lang w:eastAsia="ru-RU"/>
        </w:rPr>
        <w:t>-оплата по родовым сертификатам в сумме 22 098,15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диспансеризацию детей-сирот в сумме 21 461,21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оказанные платные услуги в сумме 9 551,75 руб. (по протоколу распределения средств)</w:t>
      </w:r>
    </w:p>
    <w:p>
      <w:pPr>
        <w:pStyle w:val="Normal"/>
        <w:tabs>
          <w:tab w:val="left" w:pos="0" w:leader="none"/>
        </w:tabs>
        <w:suppressAutoHyphens w:val="false"/>
        <w:jc w:val="both"/>
        <w:rPr>
          <w:rFonts w:eastAsia="Times New Roman"/>
          <w:lang w:eastAsia="ru-RU"/>
        </w:rPr>
      </w:pPr>
      <w:r>
        <w:rPr>
          <w:rFonts w:eastAsia="Times New Roman"/>
          <w:lang w:eastAsia="ru-RU"/>
        </w:rPr>
        <w:t xml:space="preserve">- стимулирующая выплата по критериям качества по протоколу распределения средств за сентябрь в сумме 6 372,00 руб. (36 баллов*3,0*59,00), в соответствии с протоколом распределения средств в сумме 9 523,08 руб. (53,9 баллов*3,0*59,00 руб.) в результате применения корректирующего коэффициента к сумме баллов с января по август, </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дежурство на дому 192,0 часа в сумме 6 863,30 руб., трудовой договор на работу по совместительству заключен,</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сверхурочные (экстренный вызов) в количестве 54,0 часа в сумме 3 860,64 руб.,</w:t>
      </w:r>
    </w:p>
    <w:p>
      <w:pPr>
        <w:pStyle w:val="Normal"/>
        <w:tabs>
          <w:tab w:val="left" w:pos="0" w:leader="none"/>
        </w:tabs>
        <w:suppressAutoHyphens w:val="false"/>
        <w:jc w:val="both"/>
        <w:rPr>
          <w:rFonts w:eastAsia="Times New Roman"/>
          <w:lang w:eastAsia="ru-RU"/>
        </w:rPr>
      </w:pPr>
      <w:r>
        <w:rPr>
          <w:rFonts w:eastAsia="Times New Roman"/>
          <w:lang w:eastAsia="ru-RU"/>
        </w:rPr>
        <w:t>- районный коэффициент 25%, в сумме 13 702,37руб.</w:t>
      </w:r>
    </w:p>
    <w:p>
      <w:pPr>
        <w:pStyle w:val="Normal"/>
        <w:tabs>
          <w:tab w:val="left" w:pos="0" w:leader="none"/>
          <w:tab w:val="left" w:pos="709" w:leader="none"/>
        </w:tabs>
        <w:ind w:firstLine="709"/>
        <w:jc w:val="both"/>
        <w:rPr/>
      </w:pPr>
      <w:r>
        <w:rPr/>
        <w:t>Фактически отработано 490,2часа, при норме рабочего времени на 1 ставку 158,4 часа, что соответствует 3,1 ставки.</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 w:val="left" w:pos="709" w:leader="none"/>
        </w:tabs>
        <w:ind w:firstLine="709"/>
        <w:jc w:val="both"/>
        <w:rPr/>
      </w:pPr>
      <w:r>
        <w:rPr/>
        <w:t xml:space="preserve">4. Заработная плата </w:t>
      </w:r>
      <w:r>
        <w:rPr>
          <w:rFonts w:eastAsia="Times New Roman"/>
          <w:lang w:eastAsia="ru-RU"/>
        </w:rPr>
        <w:t xml:space="preserve">врача-терапевта участкового Федоровой Т.А., </w:t>
      </w:r>
      <w:r>
        <w:rPr/>
        <w:t>начисленная за июнь 2017 года составила 112 906,36 руб., в том числе:</w:t>
      </w:r>
    </w:p>
    <w:p>
      <w:pPr>
        <w:pStyle w:val="Normal"/>
        <w:tabs>
          <w:tab w:val="left" w:pos="0" w:leader="none"/>
        </w:tabs>
        <w:suppressAutoHyphens w:val="false"/>
        <w:jc w:val="both"/>
        <w:rPr/>
      </w:pPr>
      <w:r>
        <w:rPr>
          <w:rFonts w:eastAsia="Times New Roman"/>
          <w:b/>
          <w:lang w:eastAsia="ru-RU"/>
        </w:rPr>
        <w:t>-</w:t>
      </w:r>
      <w:r>
        <w:rPr/>
        <w:t>оплата по табелю в размере должностного оклада за 163,8 часа рабочего времени в сумме 12 194,00 руб.,</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t xml:space="preserve">доплата за работу с вредными и (или) опасными условиями труда </w:t>
      </w:r>
      <w:r>
        <w:rPr>
          <w:rFonts w:eastAsia="Times New Roman"/>
          <w:lang w:eastAsia="ru-RU"/>
        </w:rPr>
        <w:t xml:space="preserve">произведена на основании специальной оценки условий труда, проведенной ООО «Атон-экобезопасность и охрана труда» в размере10% от оклада врача в сумме 2 968,10руб., в соответствии с Положением, </w:t>
      </w:r>
    </w:p>
    <w:p>
      <w:pPr>
        <w:pStyle w:val="Normal"/>
        <w:tabs>
          <w:tab w:val="left" w:pos="0" w:leader="none"/>
        </w:tabs>
        <w:suppressAutoHyphens w:val="false"/>
        <w:jc w:val="both"/>
        <w:rPr>
          <w:rFonts w:eastAsia="Times New Roman"/>
          <w:lang w:eastAsia="ru-RU"/>
        </w:rPr>
      </w:pPr>
      <w:r>
        <w:rPr>
          <w:rFonts w:eastAsia="Times New Roman"/>
          <w:lang w:eastAsia="ru-RU"/>
        </w:rPr>
        <w:t>-оплата за работу по  совместительству 25% по вакантной ставке врача-терапевта участкового в количестве 36,0 часов в размере 2 680,00 руб. по приказу главного врача от 01.06.2017 №170;</w:t>
      </w:r>
    </w:p>
    <w:p>
      <w:pPr>
        <w:pStyle w:val="Normal"/>
        <w:tabs>
          <w:tab w:val="left" w:pos="0" w:leader="none"/>
        </w:tabs>
        <w:suppressAutoHyphens w:val="false"/>
        <w:jc w:val="both"/>
        <w:rPr>
          <w:rFonts w:eastAsia="Times New Roman"/>
          <w:lang w:eastAsia="ru-RU"/>
        </w:rPr>
      </w:pPr>
      <w:r>
        <w:rPr>
          <w:rFonts w:eastAsia="Times New Roman"/>
          <w:lang w:eastAsia="ru-RU"/>
        </w:rPr>
        <w:t>- оплата за работу по  совместительству по вакантной ставке врача-терапевта Ташаринской УБ в количестве 40,9 часа в размере 3 044,78 руб. по приказу главного врача от 01.06.2017 №170;</w:t>
      </w:r>
    </w:p>
    <w:p>
      <w:pPr>
        <w:pStyle w:val="Normal"/>
        <w:tabs>
          <w:tab w:val="left" w:pos="0" w:leader="none"/>
        </w:tabs>
        <w:suppressAutoHyphens w:val="false"/>
        <w:jc w:val="both"/>
        <w:rPr>
          <w:rFonts w:eastAsia="Times New Roman"/>
          <w:lang w:eastAsia="ru-RU"/>
        </w:rPr>
      </w:pPr>
      <w:r>
        <w:rPr>
          <w:rFonts w:eastAsia="Times New Roman"/>
          <w:lang w:eastAsia="ru-RU"/>
        </w:rPr>
        <w:t>- пересчет заработной платы за предыдущий период в сумме 650,36 руб.,</w:t>
      </w:r>
    </w:p>
    <w:p>
      <w:pPr>
        <w:pStyle w:val="Normal"/>
        <w:tabs>
          <w:tab w:val="left" w:pos="0" w:leader="none"/>
        </w:tabs>
        <w:suppressAutoHyphens w:val="false"/>
        <w:jc w:val="both"/>
        <w:rPr>
          <w:rFonts w:eastAsia="Times New Roman"/>
          <w:color w:val="FF0000"/>
          <w:lang w:eastAsia="ru-RU"/>
        </w:rPr>
      </w:pPr>
      <w:r>
        <w:rPr>
          <w:rFonts w:eastAsia="Times New Roman"/>
          <w:lang w:eastAsia="ru-RU"/>
        </w:rPr>
        <w:t>- доплата за совмещение 19,6%по приказу главного врача №178от 02.06.2017 (за врача-терапевта участкового Шалакову О.В.)  в сумме 1951,44 руб.,</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-доплата за дополнительный объем работы по ведению регистра инвалидов ВОВ в сумме 4 511,78 руб.по приказу главного врача от 24.04.2017 №118, дополнительному соглашению к трудовому договору на работу по совмещению, </w:t>
      </w:r>
    </w:p>
    <w:p>
      <w:pPr>
        <w:pStyle w:val="Normal"/>
        <w:tabs>
          <w:tab w:val="left" w:pos="0" w:leader="none"/>
        </w:tabs>
        <w:suppressAutoHyphens w:val="false"/>
        <w:jc w:val="both"/>
        <w:rPr>
          <w:rFonts w:eastAsia="Times New Roman"/>
          <w:lang w:eastAsia="ru-RU"/>
        </w:rPr>
      </w:pPr>
      <w:r>
        <w:rPr>
          <w:rFonts w:eastAsia="Times New Roman"/>
          <w:lang w:eastAsia="ru-RU"/>
        </w:rPr>
        <w:t xml:space="preserve">-доплата за диспансеризацию взрослого населения в сумме 41 344,15 руб. (по протоколу распределения средств), </w:t>
      </w:r>
    </w:p>
    <w:p>
      <w:pPr>
        <w:pStyle w:val="Normal"/>
        <w:tabs>
          <w:tab w:val="left" w:pos="0" w:leader="none"/>
        </w:tabs>
        <w:suppressAutoHyphens w:val="false"/>
        <w:jc w:val="both"/>
        <w:rPr>
          <w:rFonts w:eastAsia="Times New Roman"/>
          <w:lang w:eastAsia="ru-RU"/>
        </w:rPr>
      </w:pPr>
      <w:r>
        <w:rPr>
          <w:rFonts w:eastAsia="Times New Roman"/>
          <w:lang w:eastAsia="ru-RU"/>
        </w:rPr>
        <w:t>-доплата за дежурство в стационаре 83,0 часа в сумме 11 762,23 руб.,</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работу в ночное время в двойном размере в сумме 2 754,44 руб. согласно табелю учета рабочего времени,</w:t>
      </w:r>
    </w:p>
    <w:p>
      <w:pPr>
        <w:pStyle w:val="Normal"/>
        <w:tabs>
          <w:tab w:val="left" w:pos="0" w:leader="none"/>
        </w:tabs>
        <w:suppressAutoHyphens w:val="false"/>
        <w:jc w:val="both"/>
        <w:rPr>
          <w:rFonts w:eastAsia="Times New Roman"/>
          <w:lang w:eastAsia="ru-RU"/>
        </w:rPr>
      </w:pPr>
      <w:r>
        <w:rPr>
          <w:rFonts w:eastAsia="Times New Roman"/>
          <w:lang w:eastAsia="ru-RU"/>
        </w:rPr>
        <w:t>- стимулирующая выплата по критериям качества в соответствии с протоколом распределения средств за май в сумме 3575,40 руб.(20,2 баллов*3,0*59,00 руб.), по протоколу распределения средств в сумме 1593,00 руб.(9 баллов*3,0*59,00) за июнь,</w:t>
      </w:r>
    </w:p>
    <w:p>
      <w:pPr>
        <w:pStyle w:val="Normal"/>
        <w:tabs>
          <w:tab w:val="left" w:pos="0" w:leader="none"/>
        </w:tabs>
        <w:suppressAutoHyphens w:val="false"/>
        <w:jc w:val="both"/>
        <w:rPr>
          <w:rFonts w:eastAsia="Times New Roman"/>
          <w:lang w:eastAsia="ru-RU"/>
        </w:rPr>
      </w:pPr>
      <w:r>
        <w:rPr>
          <w:rFonts w:eastAsia="Times New Roman"/>
          <w:lang w:eastAsia="ru-RU"/>
        </w:rPr>
        <w:t>- доплата молодому специалисту 25% в сумме 3 048,50 руб.,</w:t>
      </w:r>
    </w:p>
    <w:p>
      <w:pPr>
        <w:pStyle w:val="Normal"/>
        <w:tabs>
          <w:tab w:val="left" w:pos="0" w:leader="none"/>
        </w:tabs>
        <w:suppressAutoHyphens w:val="false"/>
        <w:jc w:val="both"/>
        <w:rPr>
          <w:rFonts w:eastAsia="Times New Roman"/>
          <w:lang w:eastAsia="ru-RU"/>
        </w:rPr>
      </w:pPr>
      <w:r>
        <w:rPr>
          <w:rFonts w:eastAsia="Times New Roman"/>
          <w:lang w:eastAsia="ru-RU"/>
        </w:rPr>
        <w:t>- доплата за работу в военно-призывной комиссии в сумме 8 145,18 руб. за май 2016 года (20 часов) по табелю учета рабочего времени,</w:t>
      </w:r>
    </w:p>
    <w:p>
      <w:pPr>
        <w:pStyle w:val="Normal"/>
        <w:tabs>
          <w:tab w:val="left" w:pos="0" w:leader="none"/>
        </w:tabs>
        <w:suppressAutoHyphens w:val="false"/>
        <w:jc w:val="both"/>
        <w:rPr>
          <w:rFonts w:eastAsia="Times New Roman"/>
          <w:lang w:eastAsia="ru-RU"/>
        </w:rPr>
      </w:pPr>
      <w:r>
        <w:rPr>
          <w:rFonts w:eastAsia="Times New Roman"/>
          <w:lang w:eastAsia="ru-RU"/>
        </w:rPr>
        <w:t>- районный коэффициент 25% в сумме 12 683,40 руб.</w:t>
      </w:r>
    </w:p>
    <w:p>
      <w:pPr>
        <w:pStyle w:val="Normal"/>
        <w:tabs>
          <w:tab w:val="left" w:pos="0" w:leader="none"/>
          <w:tab w:val="left" w:pos="709" w:leader="none"/>
        </w:tabs>
        <w:ind w:firstLine="709"/>
        <w:jc w:val="both"/>
        <w:rPr/>
      </w:pPr>
      <w:r>
        <w:rPr/>
        <w:t>Фактически отработано 323,7 часов, при норме рабочего времени на 1 ставку 163,8 часа, что соответствует 1,98 ставки.</w:t>
      </w:r>
    </w:p>
    <w:p>
      <w:pPr>
        <w:pStyle w:val="Normal"/>
        <w:tabs>
          <w:tab w:val="left" w:pos="0" w:leader="none"/>
          <w:tab w:val="left" w:pos="709" w:leader="none"/>
        </w:tabs>
        <w:ind w:firstLine="709"/>
        <w:jc w:val="both"/>
        <w:rPr/>
      </w:pPr>
      <w:r>
        <w:rPr/>
      </w:r>
    </w:p>
    <w:p>
      <w:pPr>
        <w:pStyle w:val="Normal"/>
        <w:tabs>
          <w:tab w:val="left" w:pos="0" w:leader="none"/>
        </w:tabs>
        <w:jc w:val="both"/>
        <w:rPr/>
      </w:pPr>
      <w:r>
        <w:rPr/>
        <w:t>В период проведения комплексной проверки главным бухгалтером ГБУЗ НСО «Мошковская ЦРБ» внесены изменения в расчеты по заработной плате медицинского брата участкового Петрова  Н.С.по причине не внесения в график работ и в табель учета рабочего времени отпуска без сохранения заработной платы.</w:t>
      </w:r>
    </w:p>
    <w:p>
      <w:pPr>
        <w:pStyle w:val="Normal"/>
        <w:tabs>
          <w:tab w:val="left" w:pos="0" w:leader="none"/>
        </w:tabs>
        <w:jc w:val="both"/>
        <w:rPr/>
      </w:pPr>
      <w:r>
        <w:rPr/>
        <w:t>Для проверки представлены: приказ о внесении изменений в табель учета рабочего времени, уточненные табели учета рабочего времени, графики работ, справка о перерасчете заработной платы, начисленной медицинскому брату участковому Петрову Н.С.</w:t>
      </w:r>
    </w:p>
    <w:p>
      <w:pPr>
        <w:pStyle w:val="Normal"/>
        <w:tabs>
          <w:tab w:val="left" w:pos="0" w:leader="none"/>
        </w:tabs>
        <w:jc w:val="both"/>
        <w:rPr/>
      </w:pPr>
      <w:r>
        <w:rPr/>
        <w:t>Согласно приходному ордеру от 19.09.2017 №183 Петровым Н.С.в кассу</w:t>
      </w:r>
      <w:r>
        <w:rPr>
          <w:rFonts w:eastAsia="Times New Roman"/>
          <w:lang w:eastAsia="ru-RU"/>
        </w:rPr>
        <w:t xml:space="preserve"> ГБУЗ НСО «Мошковская ЦРБ» </w:t>
      </w:r>
      <w:r>
        <w:rPr/>
        <w:t xml:space="preserve">внесена сумма излишне выплаченной  заработной платы - 393 928,22 руб. По платежной ведомости от 19.09.2017 №1587 выплачена заработная плата (аванс) сотрудникам </w:t>
      </w:r>
      <w:r>
        <w:rPr>
          <w:rFonts w:eastAsia="Times New Roman"/>
          <w:lang w:eastAsia="ru-RU"/>
        </w:rPr>
        <w:t>ГБУЗ НСО «Мошковская ЦРБ» в  сумме 393 928,22 руб.</w:t>
      </w:r>
    </w:p>
    <w:p>
      <w:pPr>
        <w:pStyle w:val="Normal"/>
        <w:tabs>
          <w:tab w:val="left" w:pos="0" w:leader="none"/>
        </w:tabs>
        <w:suppressAutoHyphens w:val="false"/>
        <w:jc w:val="both"/>
        <w:rPr>
          <w:rFonts w:eastAsia="Times New Roman"/>
          <w:lang w:eastAsia="ru-RU"/>
        </w:rPr>
      </w:pPr>
      <w:r>
        <w:rPr>
          <w:rFonts w:eastAsia="Times New Roman"/>
          <w:lang w:eastAsia="ru-RU"/>
        </w:rPr>
        <w:t xml:space="preserve"> </w:t>
      </w:r>
      <w:r>
        <w:rPr>
          <w:rFonts w:eastAsia="Times New Roman"/>
          <w:lang w:eastAsia="ru-RU"/>
        </w:rPr>
        <w:t>Пояснительная записка главного врача с подтверждающими документами - в приложении №10.</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Таким образом, при проверке обоснованности начисления окладов, компенсационных и стимулирующих выплат врачебному персоналу ГБУЗ НСО «Мошковская ЦРБ» установлено:</w:t>
      </w:r>
    </w:p>
    <w:p>
      <w:pPr>
        <w:pStyle w:val="Normal"/>
        <w:tabs>
          <w:tab w:val="left" w:pos="0" w:leader="none"/>
        </w:tabs>
        <w:jc w:val="both"/>
        <w:rPr/>
      </w:pPr>
      <w:r>
        <w:rPr/>
        <w:t xml:space="preserve">- произведены выплаты за работу по совмещению профессий при отсутствии </w:t>
      </w:r>
      <w:r>
        <w:rPr>
          <w:rFonts w:eastAsia="Times New Roman"/>
        </w:rPr>
        <w:t>выписок из протокола сдачи экзаменов по допуску к осуществлению медицинской деятельности на должностях среднего медицинского персонала</w:t>
      </w:r>
      <w:r>
        <w:rPr/>
        <w:t xml:space="preserve"> и сертификатов специалистов,</w:t>
      </w:r>
    </w:p>
    <w:p>
      <w:pPr>
        <w:pStyle w:val="Normal"/>
        <w:widowControl w:val="false"/>
        <w:tabs>
          <w:tab w:val="left" w:pos="0" w:leader="none"/>
        </w:tabs>
        <w:ind w:right="-2" w:firstLine="680"/>
        <w:jc w:val="both"/>
        <w:rPr>
          <w:rFonts w:cs="Times New Roman CYR"/>
        </w:rPr>
      </w:pPr>
      <w:r>
        <w:rPr>
          <w:rFonts w:eastAsia="Times New Roman"/>
          <w:lang w:eastAsia="ru-RU"/>
        </w:rPr>
        <w:t>-</w:t>
      </w:r>
      <w:r>
        <w:rPr>
          <w:rFonts w:cs="Times New Roman CYR"/>
        </w:rPr>
        <w:t xml:space="preserve">объем стимулирующих выплат в </w:t>
      </w:r>
      <w:r>
        <w:rPr>
          <w:rFonts w:eastAsia="Times New Roman"/>
        </w:rPr>
        <w:t xml:space="preserve">ГБУЗ НСО «Мошковская ЦРБ» за 8 месяцев 2017 года </w:t>
      </w:r>
      <w:r>
        <w:rPr>
          <w:rFonts w:cs="Times New Roman CYR"/>
        </w:rPr>
        <w:t>не соответствует рекомендуемому размеру стимулирующих выплат, установленному постановлением Губернатора НСО от 28.01.2008 №20 «О введении отраслевых систем оплаты труда работников государственных бюджетных учреждений Новосибирской области».</w:t>
      </w:r>
    </w:p>
    <w:p>
      <w:pPr>
        <w:pStyle w:val="Normal"/>
        <w:widowControl w:val="false"/>
        <w:ind w:firstLine="540"/>
        <w:jc w:val="both"/>
        <w:rPr>
          <w:rFonts w:eastAsia="Times New Roman"/>
          <w:highlight w:val="white"/>
        </w:rPr>
      </w:pPr>
      <w:r>
        <w:rPr>
          <w:rFonts w:cs="Times New Roman CYR"/>
        </w:rPr>
        <w:t xml:space="preserve">- </w:t>
      </w:r>
      <w:r>
        <w:rPr>
          <w:rFonts w:eastAsia="Times New Roman"/>
          <w:lang w:eastAsia="ru-RU"/>
        </w:rPr>
        <w:t xml:space="preserve">в нарушение </w:t>
      </w:r>
      <w:r>
        <w:rPr>
          <w:rFonts w:eastAsia="Times New Roman"/>
          <w:shd w:fill="FFFFFF" w:val="clear"/>
        </w:rPr>
        <w:t>Отраслевого тарифного соглашения по государственным учреждениям, подведомственным министерству здравоохранения Новосибирской области на 2016 год, Положения в ГБУЗ НСО «Мошковская ЦРБ» при увеличении финансовых показателей государственного задания в части фонда оплаты труда стоимость 1 балла не скорректирована, ГБУЗ НСО «Мошковская ЦРБ» применен повышающий коэффициент к количеству баллов, набранных каждый сотрудником за период с января по июль 2016 года, не предусмотренный данными нормативными документами.</w:t>
      </w:r>
    </w:p>
    <w:p>
      <w:pPr>
        <w:pStyle w:val="Normal"/>
        <w:widowControl w:val="false"/>
        <w:tabs>
          <w:tab w:val="left" w:pos="0" w:leader="none"/>
        </w:tabs>
        <w:ind w:right="-2" w:firstLine="680"/>
        <w:jc w:val="both"/>
        <w:rPr>
          <w:rFonts w:eastAsia="Times New Roman"/>
          <w:lang w:eastAsia="ru-RU"/>
        </w:rPr>
      </w:pPr>
      <w:r>
        <w:rPr>
          <w:rFonts w:eastAsia="Times New Roman"/>
        </w:rPr>
        <w:t>-</w:t>
      </w:r>
      <w:r>
        <w:rPr>
          <w:rFonts w:eastAsia="Times New Roman"/>
          <w:lang w:eastAsia="ru-RU"/>
        </w:rPr>
        <w:t>в нарушение Отраслевого соглашения по государственным учреждениям, подведомственным министерству здравоохранения Новосибирской области на 2014-2016, на 2016, на 2017 годы, Положений произведены дополнительные стимулирующие выплаты младшему и прочему персоналу, не подтвержденные объемами выполненных работ и не предусмотренные данными нормативными документами.</w:t>
      </w:r>
    </w:p>
    <w:p>
      <w:pPr>
        <w:pStyle w:val="Normal"/>
        <w:tabs>
          <w:tab w:val="left" w:pos="0" w:leader="none"/>
        </w:tabs>
        <w:jc w:val="both"/>
        <w:rPr>
          <w:rFonts w:eastAsia="Times New Roman"/>
        </w:rPr>
      </w:pPr>
      <w:r>
        <w:rPr/>
        <w:t xml:space="preserve">- </w:t>
      </w:r>
      <w:r>
        <w:rPr>
          <w:rFonts w:eastAsia="Times New Roman"/>
        </w:rPr>
        <w:t xml:space="preserve">в нарушение статьи 284 Трудового кодекса Российской Федерации общая продолжительность рабочего времени у врача скорой медицинской помощи, у </w:t>
      </w:r>
      <w:r>
        <w:rPr>
          <w:rFonts w:eastAsia="Times New Roman"/>
          <w:lang w:eastAsia="ru-RU"/>
        </w:rPr>
        <w:t xml:space="preserve">врача-акушера гинеколога </w:t>
      </w:r>
      <w:r>
        <w:rPr>
          <w:rFonts w:eastAsia="Times New Roman"/>
        </w:rPr>
        <w:t>с учетом дежурств в стационаре и на дому превышает норму рабочего времени.</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jc w:val="both"/>
        <w:rPr>
          <w:rFonts w:eastAsia="Times New Roman"/>
        </w:rPr>
      </w:pPr>
      <w:r>
        <w:rPr>
          <w:rFonts w:eastAsia="Times New Roman"/>
        </w:rPr>
        <w:t>Сплошной проверкой оборотных ведомостей за 2015 год, за 2016 год по счетам 201.00, 303.00, платежных поручений установлено: уплата НДФЛ, страховых взносов в ПФ, ФФОМС, ФСС производились с нарушением сроков, установленных статьей 15 Федерального закона Российской Федерации «О страховых взносах в ПФ РФ, ФСС РФ, ФФОМС» от 24.07.2009 № 212-ФЗ, статьей 226 Налогового кодекса РФ, в связи с чем уплачены пени в сумме 141 822,96 руб. (за 2015 год - 45 552,53 руб., за 2016 год - 96 270,43 руб.)</w:t>
      </w:r>
    </w:p>
    <w:p>
      <w:pPr>
        <w:pStyle w:val="Normal"/>
        <w:tabs>
          <w:tab w:val="left" w:pos="0" w:leader="none"/>
        </w:tabs>
        <w:jc w:val="both"/>
        <w:rPr>
          <w:rFonts w:eastAsia="Times New Roman"/>
        </w:rPr>
      </w:pPr>
      <w:r>
        <w:rPr>
          <w:rFonts w:eastAsia="Times New Roman"/>
        </w:rPr>
        <w:t>Задолженность по страховым взносам и НДФЛ на 01.01.2017 отсутствует.</w:t>
      </w:r>
    </w:p>
    <w:p>
      <w:pPr>
        <w:pStyle w:val="Normal"/>
        <w:tabs>
          <w:tab w:val="left" w:pos="0" w:leader="none"/>
        </w:tabs>
        <w:jc w:val="both"/>
        <w:rPr/>
      </w:pPr>
      <w:r>
        <w:rPr/>
        <w:t xml:space="preserve">В соответствии с приказами ГУ НГО Фонда социального страхования от 09/12/2016№979, от 08.08.2017 №1003 «О финансовом обеспечении предупредительных мер по сокращению производственного травматизма и профессиональных заболеваний работников страхователя» </w:t>
      </w:r>
      <w:r>
        <w:rPr>
          <w:rFonts w:cs="Times New Roman CYR"/>
        </w:rPr>
        <w:t xml:space="preserve">в </w:t>
      </w:r>
      <w:r>
        <w:rPr>
          <w:rFonts w:eastAsia="Times New Roman"/>
        </w:rPr>
        <w:t>ГБУЗ НСО «Мошковская ЦРБ»</w:t>
      </w:r>
      <w:r>
        <w:rPr/>
        <w:t xml:space="preserve"> направлены средства на возмещение расходов на проведение специальной оценки условий труда в сумме </w:t>
      </w:r>
      <w:r>
        <w:rPr>
          <w:rFonts w:eastAsia="Times New Roman"/>
          <w:lang w:eastAsia="ru-RU"/>
        </w:rPr>
        <w:t>59 037,38 руб. в 2016 году (</w:t>
      </w:r>
      <w:r>
        <w:rPr/>
        <w:t>п/п 317280 от 12.12.2016) , 50087,96 руб. в 2017 году (п/п 350284 от 08.09.2017).</w:t>
      </w:r>
    </w:p>
    <w:p>
      <w:pPr>
        <w:pStyle w:val="Normal"/>
        <w:tabs>
          <w:tab w:val="left" w:pos="0" w:leader="none"/>
        </w:tabs>
        <w:jc w:val="both"/>
        <w:rPr/>
      </w:pPr>
      <w:r>
        <w:rPr/>
      </w:r>
    </w:p>
    <w:p>
      <w:pPr>
        <w:pStyle w:val="Normal"/>
        <w:suppressAutoHyphens w:val="false"/>
        <w:ind w:hanging="0"/>
        <w:jc w:val="both"/>
        <w:rPr>
          <w:rFonts w:eastAsia="Times New Roman"/>
          <w:b/>
          <w:b/>
          <w:lang w:eastAsia="ru-RU"/>
        </w:rPr>
      </w:pPr>
      <w:r>
        <w:rPr>
          <w:rFonts w:eastAsia="Times New Roman"/>
          <w:b/>
          <w:lang w:eastAsia="ru-RU"/>
        </w:rPr>
        <w:t>Инвентаризация материальных запасов</w:t>
      </w:r>
    </w:p>
    <w:p>
      <w:pPr>
        <w:pStyle w:val="Normal"/>
        <w:suppressAutoHyphens w:val="false"/>
        <w:ind w:hanging="0"/>
        <w:jc w:val="both"/>
        <w:rPr>
          <w:rFonts w:eastAsia="Times New Roman"/>
          <w:b/>
          <w:b/>
          <w:lang w:eastAsia="ru-RU"/>
        </w:rPr>
      </w:pPr>
      <w:r>
        <w:rPr>
          <w:rFonts w:eastAsia="Times New Roman"/>
          <w:b/>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В проверяемом периоде в ГБУЗ НСО «Мошковская ЦРБ» проведена инвентаризация материальных ценностей на основании приказов главного врача от 06.10.2015 №173 «О проведении годовой инвентаризации», от 28.09.2016 №183 «О проведении годовой инвентаризации» в соответствии с «Положением по ведению бухгалтерского учета и бухгалтерской отчетности в Российской Федерации», утвержденным приказом Минфина России от 29.07.1998 №34н.</w:t>
      </w:r>
    </w:p>
    <w:p>
      <w:pPr>
        <w:pStyle w:val="Normal"/>
        <w:tabs>
          <w:tab w:val="left" w:pos="0" w:leader="none"/>
        </w:tabs>
        <w:suppressAutoHyphens w:val="false"/>
        <w:jc w:val="both"/>
        <w:rPr>
          <w:rFonts w:eastAsia="Times New Roman"/>
          <w:lang w:eastAsia="ru-RU"/>
        </w:rPr>
      </w:pPr>
      <w:r>
        <w:rPr>
          <w:rFonts w:eastAsia="Times New Roman"/>
          <w:lang w:eastAsia="ru-RU"/>
        </w:rPr>
        <w:t>По результатам проведенной инвентаризации в ГБУЗ НСО «Мошковская ЦРБ» установлено соответствие фактического наличия медицинского оборудования, хозяйственного инвентаря, материальных запасов данным бухгалтерского учета за проверяемый период. Излишков и недостач не выявлено.</w:t>
      </w:r>
    </w:p>
    <w:p>
      <w:pPr>
        <w:pStyle w:val="Normal"/>
        <w:tabs>
          <w:tab w:val="left" w:pos="0" w:leader="none"/>
        </w:tabs>
        <w:jc w:val="both"/>
        <w:rPr/>
      </w:pPr>
      <w:r>
        <w:rPr/>
        <w:t xml:space="preserve">Сплошной проверкой результатов инвентаризации мягкого инвентаря, проведенной по приказу главного врача от 28.09.2016 № 183, установлено, что составлены инвентаризационные описи по всей номенклатуре товаров по 47 отделениям </w:t>
      </w:r>
      <w:r>
        <w:rPr>
          <w:rFonts w:eastAsia="Times New Roman"/>
        </w:rPr>
        <w:t>ГБУЗ НСО «Мошковская ЦРБ»</w:t>
      </w:r>
      <w:r>
        <w:rPr/>
        <w:t>;</w:t>
      </w:r>
    </w:p>
    <w:p>
      <w:pPr>
        <w:pStyle w:val="Normal"/>
        <w:tabs>
          <w:tab w:val="left" w:pos="0" w:leader="none"/>
        </w:tabs>
        <w:jc w:val="both"/>
        <w:rPr/>
      </w:pPr>
      <w:r>
        <w:rPr/>
        <w:t xml:space="preserve">Сплошной проверкой результатов инвентаризации продуктов питания, проведенной по приказу главного врача от 28.09.2016 № 183, установлено, что составлены инвентаризационные описи по всей номенклатуре товаров по пищевому складу </w:t>
      </w:r>
      <w:r>
        <w:rPr>
          <w:rFonts w:eastAsia="Times New Roman"/>
        </w:rPr>
        <w:t>ГБУЗ НСО «Мошковская ЦРБ»</w:t>
      </w:r>
      <w:r>
        <w:rPr/>
        <w:t>.</w:t>
      </w:r>
    </w:p>
    <w:p>
      <w:pPr>
        <w:pStyle w:val="Normal"/>
        <w:tabs>
          <w:tab w:val="left" w:pos="0" w:leader="none"/>
        </w:tabs>
        <w:jc w:val="both"/>
        <w:rPr>
          <w:rFonts w:eastAsia="Times New Roman"/>
          <w:lang w:eastAsia="ru-RU"/>
        </w:rPr>
      </w:pPr>
      <w:r>
        <w:rPr/>
        <w:t xml:space="preserve">Сплошной проверкой результатов инвентаризации материальных запасов медицинского назначения, проведенных по приказам главного врача от </w:t>
      </w:r>
      <w:r>
        <w:rPr>
          <w:rFonts w:eastAsia="Times New Roman"/>
          <w:lang w:eastAsia="ru-RU"/>
        </w:rPr>
        <w:t xml:space="preserve">06.10.2015 №173, </w:t>
      </w:r>
      <w:r>
        <w:rPr/>
        <w:t xml:space="preserve">28.09.2016 № 183, установлено, что в инвентаризационных описях наличие  медикаментов проставлено одной суммой без указания фактического наличия в количественном выражении по всей номенклатуре, что является </w:t>
      </w:r>
      <w:r>
        <w:rPr>
          <w:rFonts w:eastAsia="Times New Roman"/>
          <w:lang w:eastAsia="ru-RU"/>
        </w:rPr>
        <w:t>нарушением п.2.9 приложения к приказу Минфина России от 13.06.1995 №49 «Об утверждении Методических указаний по инвентаризации имущества и финансовых обязательств».</w:t>
      </w:r>
    </w:p>
    <w:p>
      <w:pPr>
        <w:pStyle w:val="Normal"/>
        <w:tabs>
          <w:tab w:val="left" w:pos="0" w:leader="none"/>
        </w:tabs>
        <w:jc w:val="both"/>
        <w:rPr>
          <w:rFonts w:eastAsia="Times New Roman"/>
          <w:lang w:eastAsia="ru-RU"/>
        </w:rPr>
      </w:pPr>
      <w:r>
        <w:rPr>
          <w:rFonts w:eastAsia="Times New Roman"/>
          <w:lang w:eastAsia="ru-RU"/>
        </w:rPr>
        <w:t>Инвентаризационные ведомости, объяснительные записки членов комиссии в приложение №11.</w:t>
      </w:r>
    </w:p>
    <w:p>
      <w:pPr>
        <w:pStyle w:val="Normal"/>
        <w:tabs>
          <w:tab w:val="left" w:pos="0" w:leader="none"/>
        </w:tabs>
        <w:jc w:val="both"/>
        <w:rPr>
          <w:rFonts w:eastAsia="Times New Roman"/>
          <w:lang w:eastAsia="ru-RU"/>
        </w:rPr>
      </w:pPr>
      <w:r>
        <w:rPr>
          <w:rFonts w:eastAsia="Times New Roman"/>
          <w:lang w:eastAsia="ru-RU"/>
        </w:rPr>
      </w:r>
    </w:p>
    <w:p>
      <w:pPr>
        <w:pStyle w:val="Normal"/>
        <w:tabs>
          <w:tab w:val="left" w:pos="0" w:leader="none"/>
        </w:tabs>
        <w:jc w:val="both"/>
        <w:rPr>
          <w:rFonts w:eastAsia="Times New Roman"/>
          <w:lang w:eastAsia="ru-RU"/>
        </w:rPr>
      </w:pPr>
      <w:r>
        <w:rPr>
          <w:rFonts w:eastAsia="Times New Roman"/>
          <w:lang w:eastAsia="ru-RU"/>
        </w:rPr>
        <w:t xml:space="preserve">Таким образом, выводы комиссии </w:t>
      </w:r>
      <w:r>
        <w:rPr>
          <w:rFonts w:eastAsia="Times New Roman"/>
        </w:rPr>
        <w:t xml:space="preserve">ГБУЗ НСО «Мошковская ЦРБ» </w:t>
      </w:r>
      <w:r>
        <w:rPr>
          <w:rFonts w:eastAsia="Times New Roman"/>
          <w:lang w:eastAsia="ru-RU"/>
        </w:rPr>
        <w:t xml:space="preserve">об отсутствии излишков и недостачи по результатам инвентаризации являются необоснованными,  так как инвентаризация материальных запасов в части медикаментов, расходных материалов не проводилась в проверяемом периоде. </w:t>
      </w:r>
    </w:p>
    <w:p>
      <w:pPr>
        <w:pStyle w:val="Normal"/>
        <w:tabs>
          <w:tab w:val="left" w:pos="0" w:leader="none"/>
        </w:tabs>
        <w:jc w:val="both"/>
        <w:rPr>
          <w:rFonts w:eastAsia="Times New Roman"/>
          <w:lang w:eastAsia="ru-RU"/>
        </w:rPr>
      </w:pPr>
      <w:r>
        <w:rPr>
          <w:rFonts w:eastAsia="Times New Roman"/>
          <w:lang w:eastAsia="ru-RU"/>
        </w:rPr>
        <w:t>Не проведение инвентаризации материальных запасов в части медикаментов, расходных материалов не обеспечивает сохранность материальных ценностей и достоверность бухгалтерского учета.</w:t>
      </w:r>
    </w:p>
    <w:p>
      <w:pPr>
        <w:pStyle w:val="Normal"/>
        <w:tabs>
          <w:tab w:val="left" w:pos="0" w:leader="none"/>
        </w:tabs>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На основании приказа главного врача от 31.08.2017 № 168 «О проведении внеплановой инвентаризации» в период с 31.08.2017 по 04.09.2017 проведена внеплановая сплошная инвентаризация </w:t>
      </w:r>
      <w:r>
        <w:rPr/>
        <w:t>материальных запасов медицинского назначения</w:t>
      </w:r>
      <w:r>
        <w:rPr>
          <w:rFonts w:eastAsia="Times New Roman"/>
          <w:lang w:eastAsia="ru-RU"/>
        </w:rPr>
        <w:t>, приобретенных за счет всех источников финансирования, фактически имеющихся в наличии в аптечном складе и у материально-ответственных лиц.</w:t>
      </w:r>
    </w:p>
    <w:p>
      <w:pPr>
        <w:pStyle w:val="Normal"/>
        <w:tabs>
          <w:tab w:val="left" w:pos="0" w:leader="none"/>
        </w:tabs>
        <w:suppressAutoHyphens w:val="false"/>
        <w:jc w:val="both"/>
        <w:rPr>
          <w:rFonts w:eastAsia="Times New Roman"/>
          <w:lang w:eastAsia="ru-RU"/>
        </w:rPr>
      </w:pPr>
      <w:r>
        <w:rPr>
          <w:rFonts w:eastAsia="Times New Roman"/>
          <w:lang w:eastAsia="ru-RU"/>
        </w:rPr>
        <w:t>В результате проведенной инвентаризации по состоянию на 31.08.2017 выявлена недостача на сумму 1 859 854,53 руб. Основная недостача в сумме 1 859 354,53 руб. приходится на материально-ответственное лицо заведующую аптечным складом Т.Д. Малышеву.</w:t>
      </w:r>
    </w:p>
    <w:p>
      <w:pPr>
        <w:pStyle w:val="Normal"/>
        <w:tabs>
          <w:tab w:val="left" w:pos="0" w:leader="none"/>
        </w:tabs>
        <w:suppressAutoHyphens w:val="false"/>
        <w:jc w:val="both"/>
        <w:rPr>
          <w:rFonts w:eastAsia="Times New Roman"/>
          <w:lang w:eastAsia="ru-RU"/>
        </w:rPr>
      </w:pPr>
      <w:r>
        <w:rPr>
          <w:rFonts w:eastAsia="Times New Roman"/>
          <w:lang w:eastAsia="ru-RU"/>
        </w:rPr>
        <w:t>Акты о результатах инвентаризации в приложении №12.</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t>Материальные запасы, приобретенные за счет средств ОМС</w:t>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tab/>
      </w:r>
      <w:r>
        <w:rPr>
          <w:rFonts w:eastAsia="Times New Roman"/>
          <w:lang w:eastAsia="ru-RU"/>
        </w:rPr>
        <w:t>В ГБУЗ НСО</w:t>
      </w:r>
      <w:r>
        <w:rPr>
          <w:rFonts w:eastAsia="Times New Roman"/>
          <w:b/>
          <w:lang w:eastAsia="ru-RU"/>
        </w:rPr>
        <w:t xml:space="preserve"> «</w:t>
      </w:r>
      <w:r>
        <w:rPr>
          <w:rFonts w:eastAsia="Times New Roman"/>
        </w:rPr>
        <w:t>Мошковская ЦРБ» медикаменты и расходные материалы (</w:t>
      </w:r>
      <w:r>
        <w:rPr/>
        <w:t>далее - материальные запасы медицинского назначения)</w:t>
      </w:r>
      <w:r>
        <w:rPr>
          <w:rFonts w:eastAsia="Times New Roman"/>
        </w:rPr>
        <w:t xml:space="preserve"> кроме заведующей аптечным складом, числятся еще на 32 материально-ответственных лицах.</w:t>
      </w:r>
    </w:p>
    <w:p>
      <w:pPr>
        <w:pStyle w:val="Style22"/>
        <w:tabs>
          <w:tab w:val="left" w:pos="0" w:leader="none"/>
          <w:tab w:val="left" w:pos="709" w:leader="none"/>
        </w:tabs>
        <w:spacing w:before="0" w:after="0"/>
        <w:jc w:val="both"/>
        <w:rPr>
          <w:sz w:val="28"/>
          <w:szCs w:val="28"/>
        </w:rPr>
      </w:pPr>
      <w:r>
        <w:rPr>
          <w:sz w:val="28"/>
          <w:szCs w:val="28"/>
        </w:rPr>
        <w:t>При проверке достоверности учета материальных запасов медицинского назначения на аптечном складе сплошной проверкой проверены товарные накладные, в ходе которой  установлено следующее:</w:t>
      </w:r>
    </w:p>
    <w:p>
      <w:pPr>
        <w:pStyle w:val="Style22"/>
        <w:tabs>
          <w:tab w:val="left" w:pos="0" w:leader="none"/>
          <w:tab w:val="left" w:pos="709" w:leader="none"/>
        </w:tabs>
        <w:spacing w:before="0" w:after="0"/>
        <w:jc w:val="both"/>
        <w:rPr>
          <w:sz w:val="28"/>
          <w:szCs w:val="28"/>
        </w:rPr>
      </w:pPr>
      <w:r>
        <w:rPr>
          <w:sz w:val="28"/>
          <w:szCs w:val="28"/>
        </w:rPr>
        <w:t>- в проверяемом периоде учет материальных запасов медицинского назначения ведется без разделения по источникам финансирования предметно-количественным методом по всей номенклатуре в программе «1-С»;</w:t>
      </w:r>
    </w:p>
    <w:p>
      <w:pPr>
        <w:pStyle w:val="Style22"/>
        <w:tabs>
          <w:tab w:val="left" w:pos="0" w:leader="none"/>
          <w:tab w:val="left" w:pos="709" w:leader="none"/>
        </w:tabs>
        <w:spacing w:before="0" w:after="0"/>
        <w:jc w:val="both"/>
        <w:rPr>
          <w:sz w:val="28"/>
          <w:szCs w:val="28"/>
        </w:rPr>
      </w:pPr>
      <w:r>
        <w:rPr>
          <w:sz w:val="28"/>
          <w:szCs w:val="28"/>
        </w:rPr>
        <w:t>- в 2016 году заведующей аптечным складом часть товарно-транспортных накладных не внесена в программу складского учета, при этом данные товарно-транспортные накладные внесены в бухгалтерский учет. Требования на списание материальных запасов медицинского назначения по данным товарно-транспортным накладным в отделения отсутствуют.</w:t>
      </w:r>
    </w:p>
    <w:p>
      <w:pPr>
        <w:pStyle w:val="Style22"/>
        <w:tabs>
          <w:tab w:val="left" w:pos="0" w:leader="none"/>
          <w:tab w:val="left" w:pos="709" w:leader="none"/>
        </w:tabs>
        <w:spacing w:before="0" w:after="0"/>
        <w:jc w:val="both"/>
        <w:rPr>
          <w:color w:val="FF0000"/>
          <w:sz w:val="28"/>
          <w:szCs w:val="28"/>
        </w:rPr>
      </w:pPr>
      <w:r>
        <w:rPr>
          <w:color w:val="FF0000"/>
          <w:sz w:val="28"/>
          <w:szCs w:val="28"/>
        </w:rPr>
      </w:r>
    </w:p>
    <w:p>
      <w:pPr>
        <w:pStyle w:val="Normal"/>
        <w:tabs>
          <w:tab w:val="left" w:pos="0" w:leader="none"/>
        </w:tabs>
        <w:jc w:val="both"/>
        <w:rPr/>
      </w:pPr>
      <w:r>
        <w:rPr/>
        <w:t>Поступившие от поставщиков материальные запасы медицинского назначения приходуются заведующей складом на основании товарно-транспортных накладных в программе «1-С». Выдача материальных запасов медицинского назначения в отделения производится по требованиям-накладным.</w:t>
      </w:r>
    </w:p>
    <w:p>
      <w:pPr>
        <w:pStyle w:val="Normal"/>
        <w:tabs>
          <w:tab w:val="left" w:pos="0" w:leader="none"/>
        </w:tabs>
        <w:jc w:val="both"/>
        <w:rPr/>
      </w:pPr>
      <w:r>
        <w:rPr/>
        <w:t>В конце месяца заведующая складом составляет отчет о списании материальных запасов медицинского назначения и передает в бухгалтерию.</w:t>
      </w:r>
    </w:p>
    <w:p>
      <w:pPr>
        <w:pStyle w:val="Normal"/>
        <w:tabs>
          <w:tab w:val="left" w:pos="0" w:leader="none"/>
        </w:tabs>
        <w:jc w:val="both"/>
        <w:rPr/>
      </w:pPr>
      <w:r>
        <w:rPr/>
        <w:t>Бухгалтерский учет медикаментов ведется суммовым способом - одной строкой в общей сумме, за исключением материальных запасов медицинского назначения, находящихся на предметно-количественном учете (бинты, марля, вата, спирт, кислород, наркотические средства).</w:t>
      </w:r>
    </w:p>
    <w:p>
      <w:pPr>
        <w:pStyle w:val="Normal"/>
        <w:tabs>
          <w:tab w:val="left" w:pos="0" w:leader="none"/>
        </w:tabs>
        <w:jc w:val="both"/>
        <w:rPr/>
      </w:pPr>
      <w:r>
        <w:rPr/>
      </w:r>
    </w:p>
    <w:p>
      <w:pPr>
        <w:pStyle w:val="Normal"/>
        <w:tabs>
          <w:tab w:val="left" w:pos="0" w:leader="none"/>
        </w:tabs>
        <w:jc w:val="both"/>
        <w:rPr/>
      </w:pPr>
      <w:r>
        <w:rPr/>
        <w:t>В ходе проверки обоснованности списания материальных запасов медицинского назначения в бухгалтерском учете установлено:</w:t>
      </w:r>
    </w:p>
    <w:p>
      <w:pPr>
        <w:pStyle w:val="Style22"/>
        <w:tabs>
          <w:tab w:val="left" w:pos="0" w:leader="none"/>
          <w:tab w:val="left" w:pos="709" w:leader="none"/>
        </w:tabs>
        <w:spacing w:before="0" w:after="0"/>
        <w:jc w:val="both"/>
        <w:rPr>
          <w:sz w:val="28"/>
          <w:szCs w:val="28"/>
        </w:rPr>
      </w:pPr>
      <w:r>
        <w:rPr>
          <w:sz w:val="28"/>
          <w:szCs w:val="28"/>
        </w:rPr>
        <w:t xml:space="preserve">- в нарушение порядка, установленного «Инструкцией по учету медикаментов, </w:t>
      </w:r>
      <w:r>
        <w:rPr>
          <w:sz w:val="28"/>
        </w:rPr>
        <w:t xml:space="preserve">перевязочных средств и изделий медицинского назначения в лечебно-профилактических учреждениях здравоохранения», утвержденной приказом МЗ СССР от 02.06.1987 № 747, </w:t>
      </w:r>
      <w:r>
        <w:rPr>
          <w:sz w:val="28"/>
          <w:szCs w:val="28"/>
        </w:rPr>
        <w:t>в 2015 и 2016 годах бухгалтером материальной группы при отсутствии требований (накладных) осуществлялось списание материальных запасов медицинского назначения в стоматологическое отделение, в клинико-диагностическую лабораторию и дезинфицирующих средств дезинфектору.</w:t>
      </w:r>
    </w:p>
    <w:p>
      <w:pPr>
        <w:pStyle w:val="Style22"/>
        <w:tabs>
          <w:tab w:val="left" w:pos="0" w:leader="none"/>
          <w:tab w:val="left" w:pos="709" w:leader="none"/>
        </w:tabs>
        <w:spacing w:before="0" w:after="0"/>
        <w:jc w:val="both"/>
        <w:rPr>
          <w:sz w:val="28"/>
          <w:szCs w:val="28"/>
        </w:rPr>
      </w:pPr>
      <w:r>
        <w:rPr>
          <w:sz w:val="28"/>
          <w:szCs w:val="28"/>
        </w:rPr>
        <w:t xml:space="preserve">- в нарушение приказа Минфина России от 01.07.2013 № 65н «Об утверждении Указаний о порядке применения бюджетной классификации в Российской Федерации» на </w:t>
      </w:r>
      <w:r>
        <w:rPr>
          <w:rFonts w:eastAsia="Times New Roman"/>
          <w:sz w:val="28"/>
          <w:szCs w:val="28"/>
          <w:shd w:fill="FFFFFF" w:val="clear"/>
          <w:lang w:eastAsia="ru-RU"/>
        </w:rPr>
        <w:t>счете 105.31 «Медикаменты и перевязочные средства» учитывается матрас противопролежневый, который необходимо учитывать как мягкий инвентарь, роторасширитель и часы процедурные, которые необходимо учитывать как основные средства.</w:t>
      </w:r>
    </w:p>
    <w:p>
      <w:pPr>
        <w:pStyle w:val="Style22"/>
        <w:tabs>
          <w:tab w:val="left" w:pos="0" w:leader="none"/>
          <w:tab w:val="left" w:pos="709" w:leader="none"/>
        </w:tabs>
        <w:spacing w:before="0" w:after="0"/>
        <w:jc w:val="both"/>
        <w:rPr>
          <w:sz w:val="28"/>
          <w:szCs w:val="28"/>
        </w:rPr>
      </w:pPr>
      <w:r>
        <w:rPr>
          <w:sz w:val="28"/>
          <w:szCs w:val="28"/>
        </w:rPr>
      </w:r>
    </w:p>
    <w:p>
      <w:pPr>
        <w:pStyle w:val="Style22"/>
        <w:tabs>
          <w:tab w:val="left" w:pos="0" w:leader="none"/>
          <w:tab w:val="left" w:pos="709" w:leader="none"/>
        </w:tabs>
        <w:spacing w:before="0" w:after="0"/>
        <w:jc w:val="both"/>
        <w:rPr>
          <w:sz w:val="28"/>
          <w:szCs w:val="28"/>
        </w:rPr>
      </w:pPr>
      <w:r>
        <w:rPr>
          <w:sz w:val="28"/>
          <w:szCs w:val="28"/>
        </w:rPr>
        <w:t xml:space="preserve">По данным бухгалтерского учета остаток по материальным запасам медицинского назначения, приобретенных за счет средств ОМС в </w:t>
      </w:r>
      <w:r>
        <w:rPr>
          <w:rFonts w:eastAsia="Times New Roman"/>
          <w:sz w:val="28"/>
          <w:szCs w:val="28"/>
        </w:rPr>
        <w:t>ГБУЗ НСО «Мошковская ЦРБ»</w:t>
      </w:r>
      <w:r>
        <w:rPr>
          <w:sz w:val="28"/>
          <w:szCs w:val="28"/>
        </w:rPr>
        <w:t>, по состоянию на 01.01.2015 составил 2 844 096,28 руб. За 2015 год поступило медикаментов и расходных материалов на общую сумму 17 664 460,25 руб. Списано по бухгалтерскому учету медикаментов и расходных материалов за 2015 год на сумму 16 823 059,54 руб.</w:t>
      </w:r>
    </w:p>
    <w:p>
      <w:pPr>
        <w:pStyle w:val="Normal"/>
        <w:tabs>
          <w:tab w:val="left" w:pos="0" w:leader="none"/>
        </w:tabs>
        <w:jc w:val="both"/>
        <w:rPr/>
      </w:pPr>
      <w:r>
        <w:rPr/>
        <w:t xml:space="preserve">На 01.01.2016 остаток по материальным запасам медицинского назначения составил 3 685 496,99руб. </w:t>
      </w:r>
    </w:p>
    <w:p>
      <w:pPr>
        <w:pStyle w:val="Normal"/>
        <w:tabs>
          <w:tab w:val="left" w:pos="0" w:leader="none"/>
        </w:tabs>
        <w:jc w:val="both"/>
        <w:rPr/>
      </w:pPr>
      <w:r>
        <w:rPr/>
        <w:t>В ходе проверки внесения достоверных данных по</w:t>
      </w:r>
      <w:r>
        <w:rPr>
          <w:rFonts w:eastAsia="Times New Roman"/>
          <w:shd w:fill="FFFFFF" w:val="clear"/>
          <w:lang w:eastAsia="ru-RU"/>
        </w:rPr>
        <w:t xml:space="preserve"> счету 105.31 сплошным методом проверены </w:t>
      </w:r>
      <w:r>
        <w:rPr/>
        <w:t>товарно-транспортные накладные по материальным запасам медицинского назначения, платежные поручения и отчеты, акты на списание за 2016 год. Установленные  расхождения по данным проверки и данным бухгалтерского учета внесены бухгалтерской справкой в бухгалтерский учет.</w:t>
      </w:r>
    </w:p>
    <w:p>
      <w:pPr>
        <w:pStyle w:val="Normal"/>
        <w:tabs>
          <w:tab w:val="left" w:pos="0" w:leader="none"/>
        </w:tabs>
        <w:jc w:val="both"/>
        <w:rPr/>
      </w:pPr>
      <w:r>
        <w:rPr/>
        <w:t>По данным проверки за 2016 год поступило материальных запасов медицинского назначения на общую сумму 14 537 392,89 руб. Списано по бухгалтерскому учету материальных запасов медицинского назначения за 2016 год на сумму 14 253 740,84руб. Остаток материальных запасов медицинского назначения по состоянию на 01.01.2017составляет 3 969 149,04 руб.</w:t>
      </w:r>
    </w:p>
    <w:p>
      <w:pPr>
        <w:pStyle w:val="Normal"/>
        <w:tabs>
          <w:tab w:val="left" w:pos="0" w:leader="none"/>
        </w:tabs>
        <w:jc w:val="both"/>
        <w:rPr/>
      </w:pPr>
      <w:r>
        <w:rPr/>
        <w:t>За период с 01.01.2017 по 31.08.2017 поступило материальных запасов медицинского назначения на сумму 9 324 209,02 руб., списано – 8 295 714,18 руб. Остаток материальных запасов медицинского назначения на 31.08.2017 составляет в сумме 4 997 643,88 руб.</w:t>
      </w:r>
    </w:p>
    <w:p>
      <w:pPr>
        <w:pStyle w:val="Normal"/>
        <w:tabs>
          <w:tab w:val="left" w:pos="0" w:leader="none"/>
        </w:tabs>
        <w:jc w:val="both"/>
        <w:rPr/>
      </w:pPr>
      <w:r>
        <w:rPr/>
      </w:r>
    </w:p>
    <w:p>
      <w:pPr>
        <w:pStyle w:val="Normal"/>
        <w:tabs>
          <w:tab w:val="left" w:pos="0" w:leader="none"/>
        </w:tabs>
        <w:jc w:val="both"/>
        <w:rPr/>
      </w:pPr>
      <w:r>
        <w:rPr/>
        <w:t xml:space="preserve">Сплошной проверкой оборотно-сальдовой ведомости по счету 41.01 по аптечному складу и оборотной ведомости по нефинансовым активам по счету 105.31 по материально ответственному лицу на аптечном складе (далее - МОЛ Т.Д. Малышева) на 01.01.2017 установлено расхождение остатков складского учета и материально-ответственных лиц с данными бухгалтерского учета в сумме 2 211 967,15 руб.: </w:t>
      </w:r>
    </w:p>
    <w:p>
      <w:pPr>
        <w:pStyle w:val="Normal"/>
        <w:tabs>
          <w:tab w:val="left" w:pos="0" w:leader="none"/>
        </w:tabs>
        <w:jc w:val="both"/>
        <w:rPr/>
      </w:pPr>
      <w:r>
        <w:rPr/>
        <w:t xml:space="preserve"> </w:t>
      </w:r>
      <w:r>
        <w:rPr/>
        <w:t>- остаток на 01.01.2017 по материальным запасам медицинского назначения по данным складского учета по счету 41.01 составляет 1 581 437,81 руб. (по всем источникам);</w:t>
      </w:r>
    </w:p>
    <w:p>
      <w:pPr>
        <w:pStyle w:val="Normal"/>
        <w:tabs>
          <w:tab w:val="left" w:pos="0" w:leader="none"/>
        </w:tabs>
        <w:jc w:val="both"/>
        <w:rPr/>
      </w:pPr>
      <w:r>
        <w:rPr/>
        <w:t>- остаток на 01.01.2017 по материальным запасам медицинского назначения по данным бухгалтерского учета по МОЛ Т.Д. Малышева составляет 3 793 404,96 руб. (по ОМС).</w:t>
      </w:r>
    </w:p>
    <w:p>
      <w:pPr>
        <w:pStyle w:val="Normal"/>
        <w:tabs>
          <w:tab w:val="left" w:pos="0" w:leader="none"/>
        </w:tabs>
        <w:suppressAutoHyphens w:val="false"/>
        <w:jc w:val="both"/>
        <w:rPr/>
      </w:pPr>
      <w:r>
        <w:rPr>
          <w:rFonts w:eastAsia="Times New Roman"/>
          <w:lang w:eastAsia="ru-RU"/>
        </w:rPr>
        <w:t xml:space="preserve">Таким образом, со стороны бухгалтера материальной группы не осуществляется контроль за достоверностью данных бухгалтерского учета </w:t>
      </w:r>
      <w:r>
        <w:rPr/>
        <w:t>и данных складского учета.</w:t>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ind w:hanging="0"/>
        <w:jc w:val="both"/>
        <w:rPr>
          <w:rFonts w:eastAsia="Times New Roman"/>
          <w:highlight w:val="white"/>
          <w:lang w:eastAsia="ru-RU"/>
        </w:rPr>
      </w:pPr>
      <w:r>
        <w:rPr>
          <w:rFonts w:eastAsia="Times New Roman"/>
          <w:shd w:fill="FFFFFF" w:val="clear"/>
          <w:lang w:eastAsia="ru-RU"/>
        </w:rPr>
        <w:tab/>
        <w:t>Выборочной проверкой оборотно-сальдовых ведомостей по счету 105.31, контрактов и договоров на поставку медикаментов со спецификациями, товарных накладных установлено:</w:t>
      </w:r>
    </w:p>
    <w:p>
      <w:pPr>
        <w:pStyle w:val="Normal"/>
        <w:tabs>
          <w:tab w:val="left" w:pos="0" w:leader="none"/>
        </w:tabs>
        <w:jc w:val="both"/>
        <w:rPr/>
      </w:pPr>
      <w:r>
        <w:rPr/>
        <w:t xml:space="preserve">- приобретение лекарственных препаратов в </w:t>
      </w:r>
      <w:r>
        <w:rPr>
          <w:rFonts w:eastAsia="Times New Roman"/>
        </w:rPr>
        <w:t>ГБУЗ НСО «Мошковская ЦРБ»</w:t>
      </w:r>
      <w:r>
        <w:rPr/>
        <w:t xml:space="preserve"> осуществлялось в соответствии с Перечнем жизненно необходимых и важнейших лекарственных препаратов, утвержденным Территориальной программой государственных гарантий бесплатного оказания гражданам медицинской помощи в Новосибирской области на 2015 год и на плановый период 2016 и 2017 годов, Территориальной программой государственных гарантий бесплатного оказания гражданам медицинской помощи в Новосибирской области на 2016 год,</w:t>
      </w:r>
    </w:p>
    <w:p>
      <w:pPr>
        <w:pStyle w:val="Normal"/>
        <w:tabs>
          <w:tab w:val="left" w:pos="0" w:leader="none"/>
        </w:tabs>
        <w:jc w:val="both"/>
        <w:rPr/>
      </w:pPr>
      <w:r>
        <w:rPr/>
        <w:t>-выборочной проверкой соблюдения сроков годности лекарственных средств на складе нарушений не установлено,</w:t>
      </w:r>
    </w:p>
    <w:p>
      <w:pPr>
        <w:pStyle w:val="Normal"/>
        <w:tabs>
          <w:tab w:val="left" w:pos="0" w:leader="none"/>
        </w:tabs>
        <w:suppressAutoHyphens w:val="false"/>
        <w:jc w:val="both"/>
        <w:rPr/>
      </w:pPr>
      <w:r>
        <w:rPr>
          <w:rFonts w:eastAsia="Times New Roman"/>
          <w:shd w:fill="FFFFFF" w:val="clear"/>
          <w:lang w:eastAsia="ru-RU"/>
        </w:rPr>
        <w:t xml:space="preserve">- превышение рекомендуемых цен на лекарства, размещенных на сайте Минздрава НСО </w:t>
      </w:r>
      <w:hyperlink r:id="rId2">
        <w:r>
          <w:rPr>
            <w:rStyle w:val="Style17"/>
            <w:rFonts w:eastAsia="Times New Roman"/>
            <w:shd w:fill="FFFFFF" w:val="clear"/>
            <w:lang w:eastAsia="ru-RU"/>
          </w:rPr>
          <w:t>http://www.zdrav.nso.ru</w:t>
        </w:r>
      </w:hyperlink>
      <w:r>
        <w:rPr>
          <w:rFonts w:eastAsia="Times New Roman"/>
          <w:shd w:fill="FFFFFF" w:val="clear"/>
          <w:lang w:eastAsia="ru-RU"/>
        </w:rPr>
        <w:t>, по 40 позициям из 92 рассмотренных, составило от 0,04% до 44,80% (препарат «супракс», ООО «Апрель» партия 10 штук на сумму 7 394,90 руб.).</w:t>
      </w:r>
    </w:p>
    <w:p>
      <w:pPr>
        <w:pStyle w:val="Normal"/>
        <w:tabs>
          <w:tab w:val="left" w:pos="0" w:leader="none"/>
        </w:tabs>
        <w:suppressAutoHyphens w:val="false"/>
        <w:jc w:val="both"/>
        <w:rPr>
          <w:rFonts w:eastAsia="Times New Roman"/>
          <w:highlight w:val="white"/>
          <w:lang w:eastAsia="ru-RU"/>
        </w:rPr>
      </w:pPr>
      <w:r>
        <w:rPr>
          <w:rFonts w:eastAsia="Times New Roman"/>
          <w:shd w:fill="FFFFFF" w:val="clear"/>
          <w:lang w:eastAsia="ru-RU"/>
        </w:rPr>
        <w:t>Сравнительная таблица закупочных цен на медикаменты в приложении №13.</w:t>
      </w:r>
    </w:p>
    <w:p>
      <w:pPr>
        <w:pStyle w:val="Normal"/>
        <w:tabs>
          <w:tab w:val="left" w:pos="0" w:leader="none"/>
        </w:tabs>
        <w:jc w:val="both"/>
        <w:rPr/>
      </w:pPr>
      <w:r>
        <w:rPr/>
      </w:r>
    </w:p>
    <w:p>
      <w:pPr>
        <w:pStyle w:val="Normal"/>
        <w:tabs>
          <w:tab w:val="left" w:pos="0" w:leader="none"/>
        </w:tabs>
        <w:jc w:val="both"/>
        <w:rPr/>
      </w:pPr>
      <w:r>
        <w:rPr/>
        <w:t xml:space="preserve">По данным бухгалтерского учета в </w:t>
      </w:r>
      <w:r>
        <w:rPr>
          <w:rFonts w:eastAsia="Times New Roman"/>
        </w:rPr>
        <w:t xml:space="preserve">ГБУЗ НСО «Мошковская ЦРБ» </w:t>
      </w:r>
      <w:r>
        <w:rPr/>
        <w:t xml:space="preserve">на 01.01.2015 числился остаток мягкого инвентаря в сумме 1 179 250,60руб. </w:t>
      </w:r>
    </w:p>
    <w:p>
      <w:pPr>
        <w:pStyle w:val="Normal"/>
        <w:tabs>
          <w:tab w:val="left" w:pos="0" w:leader="none"/>
        </w:tabs>
        <w:jc w:val="both"/>
        <w:rPr/>
      </w:pPr>
      <w:r>
        <w:rPr/>
        <w:t>В 2015 году поступило мягкого инвентаря в сумме 105 018,56 руб. В 2015 году списано мягкого инвентаря на сумму 214 866,31 руб.</w:t>
      </w:r>
    </w:p>
    <w:p>
      <w:pPr>
        <w:pStyle w:val="Normal"/>
        <w:tabs>
          <w:tab w:val="left" w:pos="0" w:leader="none"/>
        </w:tabs>
        <w:jc w:val="both"/>
        <w:rPr/>
      </w:pPr>
      <w:r>
        <w:rPr/>
        <w:t xml:space="preserve">На 01.01.2016 остаток мягкого инвентаря составил 1 069 402,85 руб. За 2016 год поступило мягкого инвентаря на сумму 438 285,00 руб. В 2016 году списано мягкого инвентаря на сумму 308 614,50 руб. </w:t>
      </w:r>
    </w:p>
    <w:p>
      <w:pPr>
        <w:pStyle w:val="Normal"/>
        <w:tabs>
          <w:tab w:val="left" w:pos="0" w:leader="none"/>
        </w:tabs>
        <w:jc w:val="both"/>
        <w:rPr/>
      </w:pPr>
      <w:r>
        <w:rPr/>
        <w:t>На 01.01.2017 числился остаток мягкого инвентаря на сумму 1 199 073,35руб.</w:t>
      </w:r>
    </w:p>
    <w:p>
      <w:pPr>
        <w:pStyle w:val="Normal"/>
        <w:tabs>
          <w:tab w:val="left" w:pos="0" w:leader="none"/>
        </w:tabs>
        <w:jc w:val="both"/>
        <w:rPr/>
      </w:pPr>
      <w:r>
        <w:rPr/>
        <w:t>За период с 01.01.2017 по 31.08.2017 мягкий инвентарь не поступал, списано – 73 030,13 руб. Остаток мягкого инвентаря на 31.08.2017 составляет 1 126 043,22 руб.</w:t>
      </w:r>
    </w:p>
    <w:p>
      <w:pPr>
        <w:pStyle w:val="Normal"/>
        <w:tabs>
          <w:tab w:val="left" w:pos="0" w:leader="none"/>
        </w:tabs>
        <w:jc w:val="both"/>
        <w:rPr/>
      </w:pPr>
      <w:r>
        <w:rPr/>
        <w:t xml:space="preserve">Списание мягкого инвентаря производилось по мере износа, комиссией в составе, определенной приказом главного врача </w:t>
      </w:r>
      <w:r>
        <w:rPr>
          <w:rFonts w:eastAsia="Times New Roman"/>
        </w:rPr>
        <w:t>ГБУЗ НСО «Мошковская ЦРБ» от 03.02.2015 № 108 «О создании постоянно действующей комиссии по списанию мягкого инвентаря» и от 18.01.2016 №97 «О создании постоянно действующей комиссии по списанию мягкого инвентаря»</w:t>
      </w:r>
      <w:r>
        <w:rPr/>
        <w:t>.</w:t>
      </w:r>
    </w:p>
    <w:p>
      <w:pPr>
        <w:pStyle w:val="Normal"/>
        <w:tabs>
          <w:tab w:val="left" w:pos="0" w:leader="none"/>
        </w:tabs>
        <w:jc w:val="both"/>
        <w:rPr/>
      </w:pPr>
      <w:r>
        <w:rPr/>
        <w:t>Выборочной проверкой актов о списании мягкого инвентаря за май 2015 и за март 2016 года нарушений не установлено.</w:t>
      </w:r>
    </w:p>
    <w:p>
      <w:pPr>
        <w:pStyle w:val="Normal"/>
        <w:tabs>
          <w:tab w:val="left" w:pos="0" w:leader="none"/>
        </w:tabs>
        <w:jc w:val="both"/>
        <w:rPr/>
      </w:pPr>
      <w:r>
        <w:rPr/>
      </w:r>
    </w:p>
    <w:p>
      <w:pPr>
        <w:pStyle w:val="Normal"/>
        <w:tabs>
          <w:tab w:val="left" w:pos="0" w:leader="none"/>
        </w:tabs>
        <w:jc w:val="both"/>
        <w:rPr/>
      </w:pPr>
      <w:r>
        <w:rPr/>
        <w:t xml:space="preserve">По данным бухгалтерского учета на 01.01.2015 остаток продуктов питания на складе </w:t>
      </w:r>
      <w:r>
        <w:rPr>
          <w:rFonts w:eastAsia="Times New Roman"/>
        </w:rPr>
        <w:t>ГБУЗ НСО «Мошковская ЦРБ»</w:t>
      </w:r>
      <w:r>
        <w:rPr/>
        <w:t xml:space="preserve"> составил 565 200,14 руб. За 2015 год поступило продуктов питания на сумму 4 268 886,52 руб. Списано продуктов питания на сумму 3 848 164,52 руб.</w:t>
      </w:r>
    </w:p>
    <w:p>
      <w:pPr>
        <w:pStyle w:val="Normal"/>
        <w:tabs>
          <w:tab w:val="left" w:pos="0" w:leader="none"/>
        </w:tabs>
        <w:jc w:val="both"/>
        <w:rPr/>
      </w:pPr>
      <w:r>
        <w:rPr/>
        <w:t>Остаток продуктов питания на складе на 01.01.2016 составил 985 922,14 руб. За 2016 год поступило продуктов питания на сумму 3 880 796,09 руб. Списано в 2016 году продуктов питания на сумму 3 998 373,42 руб. Остаток продуктов питания на складе на 01.01.2017 составил 868 344,81 руб.</w:t>
      </w:r>
    </w:p>
    <w:p>
      <w:pPr>
        <w:pStyle w:val="Normal"/>
        <w:tabs>
          <w:tab w:val="left" w:pos="0" w:leader="none"/>
        </w:tabs>
        <w:jc w:val="both"/>
        <w:rPr/>
      </w:pPr>
      <w:r>
        <w:rPr/>
        <w:t>За период с 01.01.2017 по 31.08.2017 поступило продуктов питания на сумму 1 912 902,62руб., списано продуктов питания на сумму2 526 542,22 руб.</w:t>
      </w:r>
    </w:p>
    <w:p>
      <w:pPr>
        <w:pStyle w:val="Normal"/>
        <w:tabs>
          <w:tab w:val="left" w:pos="0" w:leader="none"/>
        </w:tabs>
        <w:jc w:val="both"/>
        <w:rPr/>
      </w:pPr>
      <w:r>
        <w:rPr/>
        <w:t>Остаток продуктов питания на 31.08.2017 составляет 254 705,21 руб.</w:t>
      </w:r>
    </w:p>
    <w:p>
      <w:pPr>
        <w:pStyle w:val="Normal"/>
        <w:tabs>
          <w:tab w:val="left" w:pos="0" w:leader="none"/>
        </w:tabs>
        <w:jc w:val="both"/>
        <w:rPr/>
      </w:pPr>
      <w:r>
        <w:rPr/>
      </w:r>
    </w:p>
    <w:p>
      <w:pPr>
        <w:pStyle w:val="Normal"/>
        <w:tabs>
          <w:tab w:val="left" w:pos="0" w:leader="none"/>
        </w:tabs>
        <w:jc w:val="both"/>
        <w:rPr/>
      </w:pPr>
      <w:r>
        <w:rPr/>
        <w:t>Фактическая стоимость 1 койко-дня по продуктам питания составила в 2015 году -81,47 руб., в 2016 году- 83,59 руб., за 8 месяцев 2017 года-86,76 руб.</w:t>
      </w:r>
    </w:p>
    <w:p>
      <w:pPr>
        <w:pStyle w:val="Normal"/>
        <w:tabs>
          <w:tab w:val="left" w:pos="0" w:leader="none"/>
        </w:tabs>
        <w:jc w:val="both"/>
        <w:rPr/>
      </w:pPr>
      <w:r>
        <w:rPr/>
      </w:r>
    </w:p>
    <w:p>
      <w:pPr>
        <w:pStyle w:val="Normal"/>
        <w:tabs>
          <w:tab w:val="left" w:pos="0" w:leader="none"/>
        </w:tabs>
        <w:jc w:val="both"/>
        <w:rPr/>
      </w:pPr>
      <w:r>
        <w:rPr/>
        <w:t>Выборочной проверкой требований-накладных на поставку продуктов питания, требований на отпуск продуктов, меню-требований на выдачу продуктов питания, сплошной проверкой оборотно-сальдовых ведомостей по учету продуктов питания 105.32,порционников (сводных) за октябрь 2015 года, за октябрь 2016 года,  установлены нарушения Приказа Минздрава РФ от 05.08.2003 № 330 (с изменениями и дополнениями от 21.06.2013 № 395н) «О мерах по совершенствованию лечебного питания в лечебно-профилактических учреждениях»:</w:t>
      </w:r>
    </w:p>
    <w:p>
      <w:pPr>
        <w:pStyle w:val="Normal"/>
        <w:tabs>
          <w:tab w:val="left" w:pos="0" w:leader="none"/>
        </w:tabs>
        <w:jc w:val="both"/>
        <w:rPr/>
      </w:pPr>
      <w:r>
        <w:rPr/>
      </w:r>
    </w:p>
    <w:p>
      <w:pPr>
        <w:pStyle w:val="Normal"/>
        <w:tabs>
          <w:tab w:val="left" w:pos="0" w:leader="none"/>
        </w:tabs>
        <w:jc w:val="both"/>
        <w:rPr/>
      </w:pPr>
      <w:r>
        <w:rPr/>
        <w:t>- несоблюдение рекомендованных норм питания: фактическое потребление картофеля, овощей, фруктов, мяса говядины, молока, сметаны, кисломолочных напитков ниже установленных норм, превышение норм питания по крупам, сахару, кондитерским изделиям;</w:t>
      </w:r>
    </w:p>
    <w:p>
      <w:pPr>
        <w:pStyle w:val="Normal"/>
        <w:tabs>
          <w:tab w:val="left" w:pos="0" w:leader="none"/>
        </w:tabs>
        <w:jc w:val="both"/>
        <w:rPr/>
      </w:pPr>
      <w:r>
        <w:rPr/>
        <w:t>- за счет средств ОМС приобретены продукты (фарш и майонез), не предусмотренные рационом лечебного питания в медицинских организациях.</w:t>
      </w:r>
    </w:p>
    <w:p>
      <w:pPr>
        <w:pStyle w:val="Normal"/>
        <w:tabs>
          <w:tab w:val="left" w:pos="0" w:leader="none"/>
        </w:tabs>
        <w:jc w:val="both"/>
        <w:rPr/>
      </w:pPr>
      <w:r>
        <w:rPr/>
        <w:t>Анализ среднесуточного набора продуктов питания по установленным нормативам и фактическому потреблению в приложении №14.</w:t>
      </w:r>
    </w:p>
    <w:p>
      <w:pPr>
        <w:pStyle w:val="Normal"/>
        <w:tabs>
          <w:tab w:val="left" w:pos="0" w:leader="none"/>
        </w:tabs>
        <w:jc w:val="both"/>
        <w:rPr>
          <w:rFonts w:eastAsia="Times New Roman"/>
        </w:rPr>
      </w:pPr>
      <w:r>
        <w:rPr>
          <w:rFonts w:eastAsia="Times New Roman"/>
        </w:rPr>
        <w:t>Анализ дебиторской и кредиторской задолженности по поставкам медикаментам, продуктов питания, мягкого инвентаря представлен в таблице №21.</w:t>
      </w:r>
    </w:p>
    <w:p>
      <w:pPr>
        <w:pStyle w:val="Normal"/>
        <w:tabs>
          <w:tab w:val="left" w:pos="0" w:leader="none"/>
        </w:tabs>
        <w:jc w:val="right"/>
        <w:rPr>
          <w:rFonts w:eastAsia="Times New Roman"/>
        </w:rPr>
      </w:pPr>
      <w:r>
        <w:rPr>
          <w:rFonts w:eastAsia="Times New Roman"/>
        </w:rPr>
        <w:t>Таблица №21</w:t>
      </w:r>
    </w:p>
    <w:tbl>
      <w:tblPr>
        <w:tblW w:w="9752"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963"/>
        <w:gridCol w:w="992"/>
        <w:gridCol w:w="992"/>
        <w:gridCol w:w="1"/>
        <w:gridCol w:w="1133"/>
        <w:gridCol w:w="1134"/>
        <w:gridCol w:w="1"/>
        <w:gridCol w:w="1133"/>
        <w:gridCol w:w="1134"/>
        <w:gridCol w:w="1"/>
        <w:gridCol w:w="1133"/>
        <w:gridCol w:w="1134"/>
      </w:tblGrid>
      <w:tr>
        <w:trPr/>
        <w:tc>
          <w:tcPr>
            <w:tcW w:w="963"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ind w:hanging="0"/>
              <w:jc w:val="center"/>
              <w:rPr>
                <w:sz w:val="20"/>
                <w:szCs w:val="18"/>
              </w:rPr>
            </w:pPr>
            <w:r>
              <w:rPr>
                <w:sz w:val="20"/>
                <w:szCs w:val="20"/>
              </w:rPr>
              <w:t>Наименование</w:t>
            </w:r>
          </w:p>
        </w:tc>
        <w:tc>
          <w:tcPr>
            <w:tcW w:w="198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Задолженность на 01.01.2015, руб.</w:t>
            </w:r>
          </w:p>
        </w:tc>
        <w:tc>
          <w:tcPr>
            <w:tcW w:w="2268"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Задолженность на 01.01.2016, руб.</w:t>
            </w:r>
          </w:p>
        </w:tc>
        <w:tc>
          <w:tcPr>
            <w:tcW w:w="22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Задолженность на 01.01.2017, руб.</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6"/>
                <w:szCs w:val="16"/>
              </w:rPr>
            </w:pPr>
            <w:r>
              <w:rPr>
                <w:sz w:val="16"/>
                <w:szCs w:val="16"/>
              </w:rPr>
              <w:t>Задолженность на 31.08.2017, руб.</w:t>
            </w:r>
          </w:p>
        </w:tc>
      </w:tr>
      <w:tr>
        <w:trPr>
          <w:trHeight w:val="363" w:hRule="atLeast"/>
        </w:trPr>
        <w:tc>
          <w:tcPr>
            <w:tcW w:w="963"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0" w:leader="none"/>
              </w:tabs>
              <w:snapToGrid w:val="false"/>
              <w:jc w:val="center"/>
              <w:rPr>
                <w:sz w:val="20"/>
                <w:szCs w:val="20"/>
              </w:rPr>
            </w:pPr>
            <w:r>
              <w:rPr>
                <w:sz w:val="20"/>
                <w:szCs w:val="20"/>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Дт</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Кт</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Дт</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Кт</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Дт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0" w:leader="none"/>
              </w:tabs>
              <w:ind w:hanging="0"/>
              <w:jc w:val="center"/>
              <w:rPr>
                <w:sz w:val="16"/>
                <w:szCs w:val="16"/>
              </w:rPr>
            </w:pPr>
            <w:r>
              <w:rPr>
                <w:sz w:val="16"/>
                <w:szCs w:val="16"/>
              </w:rPr>
              <w:t>Кт</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6"/>
                <w:szCs w:val="16"/>
              </w:rPr>
            </w:pPr>
            <w:r>
              <w:rPr>
                <w:sz w:val="16"/>
                <w:szCs w:val="16"/>
              </w:rPr>
              <w:t>Дт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ind w:hanging="0"/>
              <w:jc w:val="center"/>
              <w:rPr>
                <w:sz w:val="16"/>
                <w:szCs w:val="16"/>
              </w:rPr>
            </w:pPr>
            <w:r>
              <w:rPr>
                <w:sz w:val="16"/>
                <w:szCs w:val="16"/>
              </w:rPr>
              <w:t>Кт</w:t>
            </w:r>
          </w:p>
        </w:tc>
      </w:tr>
      <w:tr>
        <w:trPr>
          <w:trHeight w:val="282" w:hRule="atLeast"/>
        </w:trPr>
        <w:tc>
          <w:tcPr>
            <w:tcW w:w="9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0"/>
                <w:szCs w:val="20"/>
              </w:rPr>
            </w:pPr>
            <w:r>
              <w:rPr>
                <w:sz w:val="20"/>
                <w:szCs w:val="20"/>
              </w:rPr>
              <w:t>Медикаменты</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294 195,28</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534 791,08</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294 195,28</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1 740 259,05</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294 195,28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551 663,46</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294 195,28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2 443 047,35</w:t>
            </w:r>
          </w:p>
        </w:tc>
      </w:tr>
      <w:tr>
        <w:trPr>
          <w:trHeight w:val="419" w:hRule="atLeast"/>
        </w:trPr>
        <w:tc>
          <w:tcPr>
            <w:tcW w:w="9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0"/>
                <w:szCs w:val="20"/>
              </w:rPr>
            </w:pPr>
            <w:r>
              <w:rPr>
                <w:sz w:val="20"/>
                <w:szCs w:val="20"/>
              </w:rPr>
              <w:t>Продук</w:t>
            </w:r>
          </w:p>
          <w:p>
            <w:pPr>
              <w:pStyle w:val="Normal"/>
              <w:tabs>
                <w:tab w:val="left" w:pos="0" w:leader="none"/>
              </w:tabs>
              <w:ind w:hanging="0"/>
              <w:rPr>
                <w:sz w:val="20"/>
                <w:szCs w:val="20"/>
              </w:rPr>
            </w:pPr>
            <w:r>
              <w:rPr>
                <w:sz w:val="20"/>
                <w:szCs w:val="20"/>
              </w:rPr>
              <w:t>ты питания</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26 475,35</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297 622,34</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26 475,35</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color w:val="FF0000"/>
                <w:sz w:val="16"/>
                <w:szCs w:val="16"/>
              </w:rPr>
            </w:pPr>
            <w:r>
              <w:rPr>
                <w:color w:val="FF0000"/>
                <w:sz w:val="16"/>
                <w:szCs w:val="16"/>
              </w:rPr>
            </w:r>
          </w:p>
          <w:p>
            <w:pPr>
              <w:pStyle w:val="Normal"/>
              <w:tabs>
                <w:tab w:val="left" w:pos="0" w:leader="none"/>
              </w:tabs>
              <w:snapToGrid w:val="false"/>
              <w:ind w:hanging="0"/>
              <w:jc w:val="right"/>
              <w:rPr>
                <w:sz w:val="16"/>
                <w:szCs w:val="16"/>
              </w:rPr>
            </w:pPr>
            <w:r>
              <w:rPr>
                <w:sz w:val="16"/>
                <w:szCs w:val="16"/>
              </w:rPr>
              <w:t>31 224,75</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26 475,35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362 963,02</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ind w:hanging="0"/>
              <w:jc w:val="center"/>
              <w:rPr>
                <w:sz w:val="16"/>
                <w:szCs w:val="16"/>
              </w:rPr>
            </w:pPr>
            <w:r>
              <w:rPr>
                <w:sz w:val="16"/>
                <w:szCs w:val="16"/>
              </w:rPr>
              <w:t>26 475,35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619 250,73</w:t>
            </w:r>
          </w:p>
        </w:tc>
      </w:tr>
      <w:tr>
        <w:trPr>
          <w:trHeight w:val="419" w:hRule="atLeast"/>
        </w:trPr>
        <w:tc>
          <w:tcPr>
            <w:tcW w:w="9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0" w:leader="none"/>
              </w:tabs>
              <w:ind w:hanging="0"/>
              <w:rPr>
                <w:sz w:val="20"/>
                <w:szCs w:val="20"/>
              </w:rPr>
            </w:pPr>
            <w:r>
              <w:rPr>
                <w:sz w:val="20"/>
                <w:szCs w:val="20"/>
              </w:rPr>
              <w:t>Мягкий инвен</w:t>
            </w:r>
          </w:p>
          <w:p>
            <w:pPr>
              <w:pStyle w:val="Normal"/>
              <w:tabs>
                <w:tab w:val="left" w:pos="0" w:leader="none"/>
              </w:tabs>
              <w:ind w:hanging="0"/>
              <w:rPr>
                <w:sz w:val="20"/>
                <w:szCs w:val="20"/>
              </w:rPr>
            </w:pPr>
            <w:r>
              <w:rPr>
                <w:sz w:val="20"/>
                <w:szCs w:val="20"/>
              </w:rPr>
              <w:t>тарь</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jc w:val="right"/>
              <w:rPr>
                <w:sz w:val="16"/>
                <w:szCs w:val="16"/>
              </w:rPr>
            </w:pPr>
            <w:r>
              <w:rPr>
                <w:sz w:val="16"/>
                <w:szCs w:val="16"/>
              </w:rPr>
              <w:t>-</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jc w:val="right"/>
              <w:rPr>
                <w:sz w:val="16"/>
                <w:szCs w:val="16"/>
              </w:rPr>
            </w:pPr>
            <w:r>
              <w:rPr>
                <w:sz w:val="16"/>
                <w:szCs w:val="16"/>
              </w:rPr>
              <w:t>-</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w:t>
            </w:r>
          </w:p>
        </w:tc>
        <w:tc>
          <w:tcPr>
            <w:tcW w:w="1134"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tabs>
                <w:tab w:val="left" w:pos="0" w:leader="none"/>
              </w:tabs>
              <w:snapToGrid w:val="false"/>
              <w:ind w:hanging="0"/>
              <w:jc w:val="right"/>
              <w:rPr>
                <w:sz w:val="16"/>
                <w:szCs w:val="16"/>
              </w:rPr>
            </w:pPr>
            <w:r>
              <w:rPr>
                <w:sz w:val="16"/>
                <w:szCs w:val="16"/>
              </w:rPr>
              <w:t>-</w:t>
            </w:r>
          </w:p>
        </w:tc>
        <w:tc>
          <w:tcPr>
            <w:tcW w:w="1134"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t>-</w:t>
            </w:r>
          </w:p>
        </w:tc>
        <w:tc>
          <w:tcPr>
            <w:tcW w:w="113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r>
          </w:p>
          <w:p>
            <w:pPr>
              <w:pStyle w:val="Normal"/>
              <w:tabs>
                <w:tab w:val="left" w:pos="0" w:leader="none"/>
              </w:tabs>
              <w:snapToGrid w:val="false"/>
              <w:ind w:hanging="0"/>
              <w:jc w:val="right"/>
              <w:rPr>
                <w:sz w:val="16"/>
                <w:szCs w:val="16"/>
              </w:rPr>
            </w:pPr>
            <w:r>
              <w:rPr>
                <w:sz w:val="16"/>
                <w:szCs w:val="16"/>
              </w:rPr>
              <w:t>-</w:t>
            </w:r>
          </w:p>
        </w:tc>
      </w:tr>
    </w:tbl>
    <w:p>
      <w:pPr>
        <w:pStyle w:val="Normal"/>
        <w:tabs>
          <w:tab w:val="left" w:pos="0" w:leader="none"/>
        </w:tabs>
        <w:suppressAutoHyphens w:val="false"/>
        <w:ind w:hanging="0"/>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r>
    </w:p>
    <w:p>
      <w:pPr>
        <w:pStyle w:val="Normal"/>
        <w:tabs>
          <w:tab w:val="left" w:pos="0" w:leader="none"/>
        </w:tabs>
        <w:suppressAutoHyphens w:val="false"/>
        <w:jc w:val="both"/>
        <w:rPr>
          <w:rFonts w:eastAsia="Times New Roman"/>
          <w:lang w:eastAsia="ru-RU"/>
        </w:rPr>
      </w:pPr>
      <w:r>
        <w:rPr>
          <w:rFonts w:eastAsia="Times New Roman"/>
          <w:lang w:eastAsia="ru-RU"/>
        </w:rPr>
        <w:t xml:space="preserve">По состоянию на 31.08.2017 имеется просроченная дебиторская задолженность в сумме 320 670,63 руб. в том числе по медикаментам - </w:t>
      </w:r>
      <w:r>
        <w:rPr/>
        <w:t>294 195,28 руб.</w:t>
      </w:r>
      <w:r>
        <w:rPr>
          <w:rFonts w:eastAsia="Times New Roman"/>
          <w:lang w:eastAsia="ru-RU"/>
        </w:rPr>
        <w:t xml:space="preserve">, по продуктам питания - </w:t>
      </w:r>
      <w:r>
        <w:rPr/>
        <w:t xml:space="preserve">26 475,35 руб., </w:t>
      </w:r>
      <w:r>
        <w:rPr>
          <w:rFonts w:eastAsia="Times New Roman"/>
          <w:lang w:eastAsia="ru-RU"/>
        </w:rPr>
        <w:t>образовавшаяся по состоянию на 01.01.2014 (по медикаментам - ООО «Медтрейд», ООО «Сибмед», ООО «Гранд Медика», НПП «Элтем», по продуктам питания -ООО «Городской посад», ООО «Кармента»).</w:t>
      </w:r>
    </w:p>
    <w:p>
      <w:pPr>
        <w:pStyle w:val="Normal"/>
        <w:tabs>
          <w:tab w:val="left" w:pos="0" w:leader="none"/>
        </w:tabs>
        <w:suppressAutoHyphens w:val="false"/>
        <w:jc w:val="both"/>
        <w:rPr>
          <w:rFonts w:eastAsia="Times New Roman"/>
          <w:lang w:eastAsia="ru-RU"/>
        </w:rPr>
      </w:pPr>
      <w:r>
        <w:rPr>
          <w:rFonts w:eastAsia="Times New Roman"/>
          <w:lang w:eastAsia="ru-RU"/>
        </w:rPr>
        <w:t>Мероприятия по погашению дебиторской задолженности на момент проверки не проведены.</w:t>
      </w:r>
    </w:p>
    <w:p>
      <w:pPr>
        <w:pStyle w:val="Normal"/>
        <w:tabs>
          <w:tab w:val="left" w:pos="0" w:leader="none"/>
        </w:tabs>
        <w:jc w:val="both"/>
        <w:rPr/>
      </w:pPr>
      <w:r>
        <w:rPr/>
        <w:t>Таким образом, наличие дебиторской задолженности не позволяет достичь заданного результата деятельности медицинской организации с использованием наименьшего объема средств и в соответствии со статьями 34, 162 Бюджетного кодекса Российской Федерации признается неэффективным использованием средств.</w:t>
      </w:r>
    </w:p>
    <w:p>
      <w:pPr>
        <w:pStyle w:val="Normal"/>
        <w:tabs>
          <w:tab w:val="left" w:pos="0" w:leader="none"/>
        </w:tabs>
        <w:jc w:val="both"/>
        <w:rPr/>
      </w:pPr>
      <w:r>
        <w:rPr/>
        <w:t xml:space="preserve">Сумма неэффективного использования средств ОМС составляет </w:t>
      </w:r>
      <w:r>
        <w:rPr>
          <w:rFonts w:eastAsia="Times New Roman"/>
          <w:lang w:eastAsia="ru-RU"/>
        </w:rPr>
        <w:t>320 670,63 руб.</w:t>
      </w:r>
    </w:p>
    <w:p>
      <w:pPr>
        <w:pStyle w:val="Normal"/>
        <w:tabs>
          <w:tab w:val="left" w:pos="0" w:leader="none"/>
        </w:tabs>
        <w:suppressAutoHyphens w:val="false"/>
        <w:jc w:val="both"/>
        <w:rPr>
          <w:rFonts w:eastAsia="Times New Roman"/>
          <w:lang w:eastAsia="ru-RU"/>
        </w:rPr>
      </w:pPr>
      <w:r>
        <w:rPr>
          <w:rFonts w:eastAsia="Times New Roman"/>
          <w:lang w:eastAsia="ru-RU"/>
        </w:rPr>
        <w:t>По данным бухгалтерского учета наибольший объем кредиторской задолженности на 31.08.2017 по медикаментам приходится на ООО «МедТрейд», ООО «Аякс», ЗАО «Ланцет», ООО Компания «Тримедфарм», по продуктам питания у ИП Кошельченко, ИП Новокрещенов, ООО «Клио», ООО «Боливар». Сверка по актам с поставщиками по состоянию на 31.08.2017 не проведена.</w:t>
      </w:r>
    </w:p>
    <w:p>
      <w:pPr>
        <w:pStyle w:val="Normal"/>
        <w:tabs>
          <w:tab w:val="left" w:pos="0" w:leader="none"/>
        </w:tabs>
        <w:rPr/>
      </w:pPr>
      <w:r>
        <w:rPr/>
      </w:r>
    </w:p>
    <w:p>
      <w:pPr>
        <w:pStyle w:val="Style22"/>
        <w:tabs>
          <w:tab w:val="left" w:pos="0" w:leader="none"/>
          <w:tab w:val="left" w:pos="709" w:leader="none"/>
        </w:tabs>
        <w:spacing w:before="0" w:after="0"/>
        <w:ind w:firstLine="567"/>
        <w:jc w:val="both"/>
        <w:rPr>
          <w:sz w:val="28"/>
          <w:szCs w:val="28"/>
        </w:rPr>
      </w:pPr>
      <w:r>
        <w:rPr>
          <w:sz w:val="28"/>
          <w:szCs w:val="28"/>
        </w:rPr>
        <w:t xml:space="preserve">В соответствии со статьей 39 Федерального закона от 05.04.2013 № 44-ФЗ «О контрактной системе в сфере закупок товаров, работ, услуг для </w:t>
      </w:r>
      <w:r>
        <w:rPr>
          <w:color w:val="000000"/>
          <w:sz w:val="28"/>
          <w:szCs w:val="28"/>
        </w:rPr>
        <w:t xml:space="preserve">обеспечения государственных и муниципальных нужд», </w:t>
      </w:r>
      <w:r>
        <w:rPr>
          <w:sz w:val="28"/>
          <w:szCs w:val="28"/>
        </w:rPr>
        <w:t xml:space="preserve">главным врачом </w:t>
      </w:r>
      <w:r>
        <w:rPr>
          <w:color w:val="000000"/>
          <w:sz w:val="28"/>
          <w:szCs w:val="28"/>
        </w:rPr>
        <w:t xml:space="preserve">ГБУЗ НСО «Мошковская ЦРБ» приказом от 15.01.2014 №15/1 создана контрактная служба и </w:t>
      </w:r>
      <w:r>
        <w:rPr>
          <w:sz w:val="28"/>
          <w:szCs w:val="28"/>
        </w:rPr>
        <w:t xml:space="preserve">утверждено «Положение и регламент о контрактной службе». </w:t>
      </w:r>
    </w:p>
    <w:p>
      <w:pPr>
        <w:pStyle w:val="Style22"/>
        <w:tabs>
          <w:tab w:val="left" w:pos="0" w:leader="none"/>
          <w:tab w:val="left" w:pos="709" w:leader="none"/>
        </w:tabs>
        <w:spacing w:before="0" w:after="0"/>
        <w:ind w:firstLine="567"/>
        <w:jc w:val="both"/>
        <w:rPr>
          <w:sz w:val="28"/>
          <w:szCs w:val="28"/>
        </w:rPr>
      </w:pPr>
      <w:r>
        <w:rPr>
          <w:sz w:val="28"/>
          <w:szCs w:val="28"/>
        </w:rPr>
        <w:t xml:space="preserve">Приказом главного врача от 15.01.2014 №16/1 «О создании комиссии по работе в контрактной системе в сфере закупок товаров, работ, услуг для обеспечения государственных и муниципальных нужд» утвержден состав единой комиссии по осуществлению закупок для нужд </w:t>
      </w:r>
      <w:r>
        <w:rPr>
          <w:color w:val="000000"/>
          <w:sz w:val="28"/>
          <w:szCs w:val="28"/>
        </w:rPr>
        <w:t>ГБУЗ НСО «Мошковская ЦРБ»</w:t>
      </w:r>
      <w:r>
        <w:rPr>
          <w:sz w:val="28"/>
          <w:szCs w:val="28"/>
        </w:rPr>
        <w:t xml:space="preserve">. </w:t>
      </w:r>
    </w:p>
    <w:p>
      <w:pPr>
        <w:pStyle w:val="Style22"/>
        <w:tabs>
          <w:tab w:val="left" w:pos="0" w:leader="none"/>
          <w:tab w:val="left" w:pos="709" w:leader="none"/>
        </w:tabs>
        <w:spacing w:before="0" w:after="0"/>
        <w:ind w:firstLine="567"/>
        <w:jc w:val="both"/>
        <w:rPr>
          <w:sz w:val="28"/>
          <w:szCs w:val="28"/>
        </w:rPr>
      </w:pPr>
      <w:r>
        <w:rPr>
          <w:color w:val="000000"/>
          <w:sz w:val="28"/>
          <w:szCs w:val="28"/>
        </w:rPr>
        <w:t xml:space="preserve">В проверяемом периоде закупки медикаментов, продуктов питания, мягкого </w:t>
      </w:r>
      <w:r>
        <w:rPr>
          <w:sz w:val="28"/>
          <w:szCs w:val="28"/>
        </w:rPr>
        <w:t>инвентаря осуществлялись в соответствии с планом-графиком.</w:t>
      </w:r>
    </w:p>
    <w:p>
      <w:pPr>
        <w:pStyle w:val="Normal"/>
        <w:tabs>
          <w:tab w:val="left" w:pos="0" w:leader="none"/>
        </w:tabs>
        <w:jc w:val="both"/>
        <w:rPr/>
      </w:pPr>
      <w:r>
        <w:rPr/>
        <w:t>Анализ исполнение контрактной системы в сфере закупок представлен в таблице №22.</w:t>
      </w:r>
    </w:p>
    <w:p>
      <w:pPr>
        <w:pStyle w:val="Normal"/>
        <w:tabs>
          <w:tab w:val="left" w:pos="0" w:leader="none"/>
        </w:tabs>
        <w:jc w:val="both"/>
        <w:rPr/>
      </w:pPr>
      <w:r>
        <w:rPr/>
      </w:r>
    </w:p>
    <w:p>
      <w:pPr>
        <w:pStyle w:val="Normal"/>
        <w:tabs>
          <w:tab w:val="left" w:pos="0" w:leader="none"/>
        </w:tabs>
        <w:jc w:val="right"/>
        <w:rPr/>
      </w:pPr>
      <w:r>
        <w:rPr/>
        <w:t>Таблица №22</w:t>
      </w:r>
    </w:p>
    <w:tbl>
      <w:tblPr>
        <w:tblW w:w="949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276"/>
        <w:gridCol w:w="851"/>
        <w:gridCol w:w="1133"/>
        <w:gridCol w:w="1"/>
        <w:gridCol w:w="1134"/>
        <w:gridCol w:w="850"/>
        <w:gridCol w:w="1132"/>
        <w:gridCol w:w="2"/>
        <w:gridCol w:w="1134"/>
        <w:gridCol w:w="849"/>
        <w:gridCol w:w="1135"/>
      </w:tblGrid>
      <w:tr>
        <w:trPr>
          <w:trHeight w:val="254" w:hRule="atLeast"/>
        </w:trPr>
        <w:tc>
          <w:tcPr>
            <w:tcW w:w="32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b/>
                <w:b/>
                <w:sz w:val="22"/>
                <w:szCs w:val="22"/>
              </w:rPr>
            </w:pPr>
            <w:r>
              <w:rPr>
                <w:rFonts w:eastAsia="Times New Roman"/>
                <w:b/>
                <w:sz w:val="22"/>
                <w:szCs w:val="22"/>
              </w:rPr>
              <w:t>2015 год</w:t>
            </w:r>
          </w:p>
        </w:tc>
        <w:tc>
          <w:tcPr>
            <w:tcW w:w="311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b/>
                <w:b/>
                <w:sz w:val="22"/>
                <w:szCs w:val="22"/>
              </w:rPr>
            </w:pPr>
            <w:r>
              <w:rPr>
                <w:rFonts w:eastAsia="Times New Roman"/>
                <w:b/>
                <w:sz w:val="22"/>
                <w:szCs w:val="22"/>
              </w:rPr>
              <w:t>2016 год</w:t>
            </w:r>
          </w:p>
        </w:tc>
        <w:tc>
          <w:tcPr>
            <w:tcW w:w="31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b/>
                <w:b/>
                <w:sz w:val="22"/>
                <w:szCs w:val="22"/>
              </w:rPr>
            </w:pPr>
            <w:r>
              <w:rPr>
                <w:rFonts w:eastAsia="Times New Roman"/>
                <w:b/>
                <w:sz w:val="22"/>
                <w:szCs w:val="22"/>
              </w:rPr>
              <w:t>8 мес 2017 года</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Способ размещения заказа</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093" w:leader="none"/>
              </w:tabs>
              <w:ind w:hanging="0"/>
              <w:jc w:val="center"/>
              <w:rPr>
                <w:rFonts w:eastAsia="Times New Roman"/>
                <w:sz w:val="20"/>
                <w:szCs w:val="22"/>
              </w:rPr>
            </w:pPr>
            <w:r>
              <w:rPr>
                <w:rFonts w:eastAsia="Times New Roman"/>
                <w:sz w:val="20"/>
                <w:szCs w:val="22"/>
              </w:rPr>
              <w:t>Количество заключенных договоров, контрактов</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Цена договоров (контрактов), руб.</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Способ размещения заказа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Количество заключенных договоров, контрактов</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Цена договоров (контрактов), руб.</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Способ размещения заказа</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sz w:val="20"/>
                <w:szCs w:val="22"/>
              </w:rPr>
            </w:pPr>
            <w:r>
              <w:rPr>
                <w:rFonts w:eastAsia="Times New Roman"/>
                <w:sz w:val="20"/>
                <w:szCs w:val="22"/>
              </w:rPr>
              <w:t>Количество заключенных договоров, контрактов</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8470" w:leader="none"/>
              </w:tabs>
              <w:ind w:left="-106" w:right="-62" w:hanging="0"/>
              <w:jc w:val="center"/>
              <w:rPr>
                <w:rFonts w:eastAsia="Times New Roman"/>
                <w:sz w:val="20"/>
                <w:szCs w:val="22"/>
              </w:rPr>
            </w:pPr>
            <w:r>
              <w:rPr>
                <w:rFonts w:eastAsia="Times New Roman"/>
                <w:sz w:val="20"/>
                <w:szCs w:val="22"/>
              </w:rPr>
              <w:t>Цена договоров (контрактов), руб.</w:t>
            </w:r>
          </w:p>
        </w:tc>
      </w:tr>
      <w:tr>
        <w:trPr/>
        <w:tc>
          <w:tcPr>
            <w:tcW w:w="9497"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center"/>
              <w:rPr>
                <w:rFonts w:eastAsia="Times New Roman"/>
                <w:b/>
                <w:b/>
                <w:sz w:val="22"/>
                <w:szCs w:val="22"/>
              </w:rPr>
            </w:pPr>
            <w:r>
              <w:rPr>
                <w:rFonts w:eastAsia="Times New Roman"/>
                <w:b/>
                <w:sz w:val="22"/>
                <w:szCs w:val="22"/>
              </w:rPr>
              <w:t>Медикаменты</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77</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2376" w:leader="none"/>
              </w:tabs>
              <w:ind w:left="-108" w:hanging="0"/>
              <w:jc w:val="right"/>
              <w:rPr>
                <w:rFonts w:eastAsia="Times New Roman"/>
                <w:sz w:val="16"/>
                <w:szCs w:val="16"/>
              </w:rPr>
            </w:pPr>
            <w:r>
              <w:rPr>
                <w:rFonts w:eastAsia="Times New Roman"/>
                <w:sz w:val="16"/>
                <w:szCs w:val="16"/>
              </w:rPr>
              <w:t>17 256 815,37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63</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5495" w:leader="none"/>
              </w:tabs>
              <w:ind w:left="-108" w:hanging="0"/>
              <w:jc w:val="right"/>
              <w:rPr>
                <w:rFonts w:eastAsia="Times New Roman"/>
                <w:sz w:val="16"/>
                <w:szCs w:val="16"/>
              </w:rPr>
            </w:pPr>
            <w:r>
              <w:rPr>
                <w:rFonts w:eastAsia="Times New Roman"/>
                <w:sz w:val="16"/>
                <w:szCs w:val="16"/>
              </w:rPr>
              <w:t>12 571 602,94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52</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8 887 647,64</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15</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878 859,60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15</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591490,10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307 381,92</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 xml:space="preserve">Всего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9" w:name="__Fieldmark__10291_310041549"/>
            <w:r>
              <w:rPr/>
            </w:r>
            <w:r>
              <w:rPr>
                <w:rFonts w:eastAsia="Times New Roman"/>
                <w:b/>
                <w:sz w:val="16"/>
                <w:szCs w:val="16"/>
              </w:rPr>
              <w:t>92</w:t>
            </w:r>
            <w:bookmarkEnd w:id="9"/>
            <w:r>
              <w:rPr/>
            </w:r>
            <w:r>
              <w:fldChar w:fldCharType="end"/>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0" w:name="__Fieldmark__10296_310041549"/>
            <w:r>
              <w:rPr/>
            </w:r>
            <w:r>
              <w:rPr>
                <w:rFonts w:eastAsia="Times New Roman"/>
                <w:b/>
                <w:sz w:val="16"/>
                <w:szCs w:val="16"/>
              </w:rPr>
              <w:t>18135674,97</w:t>
            </w:r>
            <w:bookmarkEnd w:id="10"/>
            <w:r>
              <w:rPr/>
            </w:r>
            <w:r>
              <w:fldChar w:fldCharType="end"/>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Всего</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1" w:name="__Fieldmark__10302_310041549"/>
            <w:r>
              <w:rPr/>
            </w:r>
            <w:r>
              <w:rPr>
                <w:rFonts w:eastAsia="Times New Roman"/>
                <w:b/>
                <w:sz w:val="16"/>
                <w:szCs w:val="16"/>
              </w:rPr>
              <w:t>78</w:t>
            </w:r>
            <w:bookmarkEnd w:id="11"/>
            <w:r>
              <w:rPr/>
            </w:r>
            <w:r>
              <w:fldChar w:fldCharType="end"/>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6062" w:leader="none"/>
              </w:tabs>
              <w:ind w:left="-250" w:right="-108" w:hanging="0"/>
              <w:rPr/>
            </w:pPr>
            <w:r>
              <w:fldChar w:fldCharType="begin"/>
            </w:r>
            <w:r>
              <w:instrText>=SUM(ABOVE)</w:instrText>
            </w:r>
            <w:r>
              <w:fldChar w:fldCharType="separate"/>
            </w:r>
            <w:bookmarkStart w:id="12" w:name="__Fieldmark__10307_310041549"/>
            <w:r>
              <w:rPr/>
            </w:r>
            <w:r>
              <w:rPr>
                <w:rFonts w:eastAsia="Times New Roman"/>
                <w:b/>
                <w:sz w:val="16"/>
                <w:szCs w:val="16"/>
              </w:rPr>
              <w:t>11</w:t>
            </w:r>
            <w:r>
              <w:rPr/>
            </w:r>
            <w:r>
              <w:fldChar w:fldCharType="end"/>
            </w:r>
            <w:bookmarkEnd w:id="12"/>
            <w:r>
              <w:rPr>
                <w:rFonts w:eastAsia="Times New Roman"/>
                <w:b/>
                <w:sz w:val="16"/>
                <w:szCs w:val="16"/>
              </w:rPr>
              <w:t>13 163 093,04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Всего</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left="-250" w:hanging="0"/>
              <w:jc w:val="right"/>
              <w:rPr>
                <w:rFonts w:eastAsia="Times New Roman"/>
                <w:b/>
                <w:b/>
                <w:sz w:val="16"/>
                <w:szCs w:val="16"/>
              </w:rPr>
            </w:pPr>
            <w:r>
              <w:rPr>
                <w:rFonts w:eastAsia="Times New Roman"/>
                <w:b/>
                <w:sz w:val="16"/>
                <w:szCs w:val="16"/>
              </w:rPr>
              <w:t>59</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left="-250" w:hanging="0"/>
              <w:jc w:val="right"/>
              <w:rPr>
                <w:rFonts w:eastAsia="Times New Roman"/>
                <w:b/>
                <w:b/>
                <w:sz w:val="16"/>
                <w:szCs w:val="16"/>
              </w:rPr>
            </w:pPr>
            <w:r>
              <w:rPr>
                <w:rFonts w:eastAsia="Times New Roman"/>
                <w:b/>
                <w:sz w:val="16"/>
                <w:szCs w:val="16"/>
              </w:rPr>
              <w:t>9 195 029,56</w:t>
            </w:r>
          </w:p>
        </w:tc>
      </w:tr>
      <w:tr>
        <w:trPr/>
        <w:tc>
          <w:tcPr>
            <w:tcW w:w="9497"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rFonts w:eastAsia="Times New Roman"/>
                <w:b/>
                <w:b/>
                <w:sz w:val="22"/>
                <w:szCs w:val="22"/>
              </w:rPr>
            </w:pPr>
            <w:r>
              <w:rPr>
                <w:rFonts w:eastAsia="Times New Roman"/>
                <w:b/>
                <w:sz w:val="22"/>
                <w:szCs w:val="22"/>
              </w:rPr>
              <w:t>Продукты питания</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28</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2 946 419,06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31</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3 164 067,11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Аукцион в электронной форме</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1 564 507,96</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9</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1 235 303,10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9</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1 281 889,60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8</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927 764,80</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 xml:space="preserve">Всего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3" w:name="__Fieldmark__10345_310041549"/>
            <w:r>
              <w:rPr/>
            </w:r>
            <w:r>
              <w:rPr>
                <w:rFonts w:eastAsia="Times New Roman"/>
                <w:b/>
                <w:sz w:val="16"/>
                <w:szCs w:val="16"/>
              </w:rPr>
              <w:t>37</w:t>
            </w:r>
            <w:bookmarkEnd w:id="13"/>
            <w:r>
              <w:rPr/>
            </w:r>
            <w:r>
              <w:fldChar w:fldCharType="end"/>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4" w:name="__Fieldmark__10350_310041549"/>
            <w:r>
              <w:rPr/>
            </w:r>
            <w:r>
              <w:rPr>
                <w:rFonts w:eastAsia="Times New Roman"/>
                <w:b/>
                <w:sz w:val="16"/>
                <w:szCs w:val="16"/>
              </w:rPr>
              <w:t>4181722,16</w:t>
            </w:r>
            <w:bookmarkEnd w:id="14"/>
            <w:r>
              <w:rPr/>
            </w:r>
            <w:r>
              <w:fldChar w:fldCharType="end"/>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 xml:space="preserve">Всего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5" w:name="__Fieldmark__10356_310041549"/>
            <w:r>
              <w:rPr/>
            </w:r>
            <w:r>
              <w:rPr>
                <w:rFonts w:eastAsia="Times New Roman"/>
                <w:b/>
                <w:sz w:val="16"/>
                <w:szCs w:val="16"/>
              </w:rPr>
              <w:t>40</w:t>
            </w:r>
            <w:bookmarkEnd w:id="15"/>
            <w:r>
              <w:rPr/>
            </w:r>
            <w:r>
              <w:fldChar w:fldCharType="end"/>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pPr>
            <w:r>
              <w:fldChar w:fldCharType="begin"/>
            </w:r>
            <w:r>
              <w:instrText>=SUM(ABOVE)</w:instrText>
            </w:r>
            <w:r>
              <w:fldChar w:fldCharType="separate"/>
            </w:r>
            <w:bookmarkStart w:id="16" w:name="__Fieldmark__10361_310041549"/>
            <w:r>
              <w:rPr/>
            </w:r>
            <w:r>
              <w:rPr>
                <w:rFonts w:eastAsia="Times New Roman"/>
                <w:b/>
                <w:sz w:val="16"/>
                <w:szCs w:val="16"/>
              </w:rPr>
              <w:t>4445956,71</w:t>
            </w:r>
            <w:bookmarkEnd w:id="16"/>
            <w:r>
              <w:rPr/>
            </w:r>
            <w:r>
              <w:fldChar w:fldCharType="end"/>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Всего</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18</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2 492 272,76</w:t>
            </w:r>
          </w:p>
        </w:tc>
      </w:tr>
      <w:tr>
        <w:trPr/>
        <w:tc>
          <w:tcPr>
            <w:tcW w:w="9497"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0" w:leader="none"/>
              </w:tabs>
              <w:ind w:hanging="0"/>
              <w:jc w:val="center"/>
              <w:rPr>
                <w:rFonts w:eastAsia="Times New Roman"/>
                <w:b/>
                <w:b/>
                <w:sz w:val="22"/>
                <w:szCs w:val="22"/>
              </w:rPr>
            </w:pPr>
            <w:r>
              <w:rPr>
                <w:rFonts w:eastAsia="Times New Roman"/>
                <w:b/>
                <w:sz w:val="22"/>
                <w:szCs w:val="22"/>
              </w:rPr>
              <w:t>Мягкий инвентарь</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2</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105 018,56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2</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438 285,00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Запрос котировок</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0,00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2"/>
              </w:rPr>
            </w:pPr>
            <w:r>
              <w:rPr>
                <w:rFonts w:eastAsia="Times New Roman"/>
                <w:sz w:val="20"/>
                <w:szCs w:val="22"/>
              </w:rPr>
              <w:t>Закупки у единственного поставщика</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16"/>
                <w:szCs w:val="16"/>
              </w:rPr>
            </w:pPr>
            <w:r>
              <w:rPr>
                <w:rFonts w:eastAsia="Times New Roman"/>
                <w:sz w:val="16"/>
                <w:szCs w:val="16"/>
              </w:rPr>
              <w:t>-</w:t>
            </w:r>
          </w:p>
        </w:tc>
      </w:tr>
      <w:tr>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b/>
                <w:b/>
                <w:sz w:val="22"/>
                <w:szCs w:val="22"/>
              </w:rPr>
            </w:pPr>
            <w:r>
              <w:rPr>
                <w:rFonts w:eastAsia="Times New Roman"/>
                <w:b/>
                <w:sz w:val="22"/>
                <w:szCs w:val="22"/>
              </w:rPr>
              <w:t xml:space="preserve">Всего </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2</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105 018,56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rPr>
                <w:rFonts w:eastAsia="Times New Roman"/>
                <w:b/>
                <w:b/>
                <w:sz w:val="22"/>
                <w:szCs w:val="22"/>
              </w:rPr>
            </w:pPr>
            <w:r>
              <w:rPr>
                <w:rFonts w:eastAsia="Times New Roman"/>
                <w:b/>
                <w:sz w:val="22"/>
                <w:szCs w:val="22"/>
              </w:rPr>
              <w:t>Всего</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2</w:t>
            </w:r>
          </w:p>
        </w:tc>
        <w:tc>
          <w:tcPr>
            <w:tcW w:w="11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438 285,00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rPr>
                <w:rFonts w:eastAsia="Times New Roman"/>
                <w:b/>
                <w:b/>
                <w:sz w:val="22"/>
                <w:szCs w:val="22"/>
              </w:rPr>
            </w:pPr>
            <w:r>
              <w:rPr>
                <w:rFonts w:eastAsia="Times New Roman"/>
                <w:b/>
                <w:sz w:val="22"/>
                <w:szCs w:val="22"/>
              </w:rPr>
              <w:t>Всего</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16"/>
                <w:szCs w:val="16"/>
              </w:rPr>
            </w:pPr>
            <w:r>
              <w:rPr>
                <w:rFonts w:eastAsia="Times New Roman"/>
                <w:b/>
                <w:sz w:val="16"/>
                <w:szCs w:val="16"/>
              </w:rPr>
              <w:t>-</w:t>
            </w:r>
          </w:p>
        </w:tc>
      </w:tr>
    </w:tbl>
    <w:p>
      <w:pPr>
        <w:pStyle w:val="Normal"/>
        <w:tabs>
          <w:tab w:val="left" w:pos="0" w:leader="none"/>
        </w:tabs>
        <w:ind w:firstLine="708"/>
        <w:jc w:val="both"/>
        <w:rPr>
          <w:rFonts w:eastAsia="Times New Roman"/>
        </w:rPr>
      </w:pPr>
      <w:r>
        <w:rPr>
          <w:rFonts w:eastAsia="Times New Roman"/>
        </w:rPr>
      </w:r>
    </w:p>
    <w:p>
      <w:pPr>
        <w:pStyle w:val="Normal"/>
        <w:tabs>
          <w:tab w:val="left" w:pos="0" w:leader="none"/>
        </w:tabs>
        <w:ind w:firstLine="708"/>
        <w:jc w:val="both"/>
        <w:rPr>
          <w:rFonts w:eastAsia="Times New Roman"/>
        </w:rPr>
      </w:pPr>
      <w:r>
        <w:rPr>
          <w:rFonts w:eastAsia="Times New Roman"/>
        </w:rPr>
        <w:t>Выборочной проверкой контрактов и договоров на поставку медикаментов, продуктов питания, мягкого инвентаря за 2015, 2016 годы и за 8 месяцев 2017 года установлено, закупки у единственного поставщика не производились.</w:t>
      </w:r>
    </w:p>
    <w:p>
      <w:pPr>
        <w:pStyle w:val="Normal"/>
        <w:tabs>
          <w:tab w:val="left" w:pos="0" w:leader="none"/>
        </w:tabs>
        <w:ind w:firstLine="708"/>
        <w:jc w:val="both"/>
        <w:rPr>
          <w:rFonts w:eastAsia="Times New Roman"/>
        </w:rPr>
      </w:pPr>
      <w:r>
        <w:rPr>
          <w:rFonts w:eastAsia="Times New Roman"/>
        </w:rPr>
      </w:r>
    </w:p>
    <w:p>
      <w:pPr>
        <w:pStyle w:val="Normal"/>
        <w:tabs>
          <w:tab w:val="left" w:pos="0" w:leader="none"/>
        </w:tabs>
        <w:ind w:firstLine="708"/>
        <w:jc w:val="both"/>
        <w:rPr>
          <w:rFonts w:eastAsia="Times New Roman"/>
        </w:rPr>
      </w:pPr>
      <w:r>
        <w:rPr>
          <w:rFonts w:eastAsia="Times New Roman"/>
        </w:rPr>
      </w:r>
    </w:p>
    <w:p>
      <w:pPr>
        <w:pStyle w:val="Normal"/>
        <w:tabs>
          <w:tab w:val="left" w:pos="0" w:leader="none"/>
        </w:tabs>
        <w:ind w:firstLine="708"/>
        <w:jc w:val="both"/>
        <w:rPr>
          <w:rFonts w:eastAsia="Times New Roman"/>
        </w:rPr>
      </w:pPr>
      <w:r>
        <w:rPr>
          <w:rFonts w:eastAsia="Times New Roman"/>
        </w:rPr>
      </w:r>
    </w:p>
    <w:p>
      <w:pPr>
        <w:pStyle w:val="Normal"/>
        <w:tabs>
          <w:tab w:val="left" w:pos="0" w:leader="none"/>
        </w:tabs>
        <w:ind w:hanging="0"/>
        <w:jc w:val="both"/>
        <w:rPr>
          <w:rFonts w:eastAsia="Times New Roman"/>
        </w:rPr>
      </w:pPr>
      <w:r>
        <w:rPr>
          <w:rFonts w:eastAsia="Times New Roman"/>
          <w:b/>
        </w:rPr>
        <w:t>Расходы на содержание медицинской организации</w:t>
      </w:r>
    </w:p>
    <w:p>
      <w:pPr>
        <w:pStyle w:val="Normal"/>
        <w:tabs>
          <w:tab w:val="left" w:pos="0" w:leader="none"/>
        </w:tabs>
        <w:jc w:val="both"/>
        <w:rPr>
          <w:rFonts w:eastAsia="Times New Roman"/>
        </w:rPr>
      </w:pPr>
      <w:r>
        <w:rPr>
          <w:rFonts w:eastAsia="Times New Roman"/>
        </w:rPr>
      </w:r>
    </w:p>
    <w:p>
      <w:pPr>
        <w:pStyle w:val="Style22"/>
        <w:tabs>
          <w:tab w:val="left" w:pos="0" w:leader="none"/>
        </w:tabs>
        <w:spacing w:before="0" w:after="0"/>
        <w:ind w:firstLine="708"/>
        <w:jc w:val="both"/>
        <w:rPr>
          <w:sz w:val="28"/>
          <w:szCs w:val="28"/>
        </w:rPr>
      </w:pPr>
      <w:r>
        <w:rPr>
          <w:b/>
          <w:sz w:val="28"/>
          <w:szCs w:val="28"/>
        </w:rPr>
        <w:t>В 2015 году</w:t>
      </w:r>
      <w:r>
        <w:rPr>
          <w:sz w:val="28"/>
          <w:szCs w:val="28"/>
        </w:rPr>
        <w:t xml:space="preserve"> на содержание </w:t>
      </w:r>
      <w:r>
        <w:rPr>
          <w:rFonts w:eastAsia="Times New Roman"/>
          <w:sz w:val="28"/>
          <w:szCs w:val="28"/>
        </w:rPr>
        <w:t xml:space="preserve">ГБУЗ НСО «Мошковская ЦРБ» </w:t>
      </w:r>
      <w:r>
        <w:rPr>
          <w:sz w:val="28"/>
          <w:szCs w:val="28"/>
        </w:rPr>
        <w:t>поступили средства ОМС в сумме 20 530 384,89 руб.</w:t>
      </w:r>
    </w:p>
    <w:p>
      <w:pPr>
        <w:pStyle w:val="Style22"/>
        <w:tabs>
          <w:tab w:val="left" w:pos="0" w:leader="none"/>
        </w:tabs>
        <w:spacing w:before="0" w:after="0"/>
        <w:jc w:val="both"/>
        <w:rPr>
          <w:sz w:val="28"/>
          <w:szCs w:val="28"/>
        </w:rPr>
      </w:pPr>
      <w:r>
        <w:rPr>
          <w:sz w:val="28"/>
          <w:szCs w:val="28"/>
        </w:rPr>
        <w:t>Сплошной проверкой оборотных ведомостей по счету 302.00, реестров платежных поручений, выборочной проверкой контрактов, договоров, актов выполненных работ, оказанных услуг, товарных накладных за 2015 год установлено, что израсходованы средства на содержание медицинской организации в сумме 32 398 124,66 руб., в том числе:</w:t>
      </w:r>
    </w:p>
    <w:p>
      <w:pPr>
        <w:pStyle w:val="Style22"/>
        <w:tabs>
          <w:tab w:val="left" w:pos="0" w:leader="none"/>
        </w:tabs>
        <w:spacing w:before="0" w:after="0"/>
        <w:ind w:firstLine="708"/>
        <w:jc w:val="both"/>
        <w:rPr>
          <w:sz w:val="28"/>
          <w:szCs w:val="28"/>
        </w:rPr>
      </w:pPr>
      <w:r>
        <w:rPr>
          <w:sz w:val="28"/>
          <w:szCs w:val="28"/>
        </w:rPr>
        <w:t>-прочие выплаты (командировочные расходы) сумме 183 500,00 руб.;</w:t>
      </w:r>
    </w:p>
    <w:p>
      <w:pPr>
        <w:pStyle w:val="Style22"/>
        <w:tabs>
          <w:tab w:val="left" w:pos="0" w:leader="none"/>
        </w:tabs>
        <w:spacing w:before="0" w:after="0"/>
        <w:ind w:firstLine="708"/>
        <w:jc w:val="both"/>
        <w:rPr>
          <w:sz w:val="28"/>
          <w:szCs w:val="28"/>
        </w:rPr>
      </w:pPr>
      <w:r>
        <w:rPr>
          <w:sz w:val="28"/>
          <w:szCs w:val="28"/>
        </w:rPr>
        <w:t>-услуги связи (местная телефонная связь, междугородные соединения, интернет) в сумме 743 175,75 руб.;</w:t>
      </w:r>
    </w:p>
    <w:p>
      <w:pPr>
        <w:pStyle w:val="Style22"/>
        <w:tabs>
          <w:tab w:val="left" w:pos="0" w:leader="none"/>
        </w:tabs>
        <w:spacing w:before="0" w:after="0"/>
        <w:ind w:firstLine="708"/>
        <w:jc w:val="both"/>
        <w:rPr>
          <w:sz w:val="28"/>
          <w:szCs w:val="28"/>
        </w:rPr>
      </w:pPr>
      <w:r>
        <w:rPr>
          <w:sz w:val="28"/>
          <w:szCs w:val="28"/>
        </w:rPr>
        <w:t>- транспортные услуги (услуги транспорта по доставке кислорода) в сумме 7 040,00 руб.;</w:t>
      </w:r>
    </w:p>
    <w:p>
      <w:pPr>
        <w:pStyle w:val="Style22"/>
        <w:tabs>
          <w:tab w:val="left" w:pos="0" w:leader="none"/>
          <w:tab w:val="left" w:pos="851" w:leader="none"/>
        </w:tabs>
        <w:spacing w:before="0" w:after="0"/>
        <w:ind w:firstLine="708"/>
        <w:jc w:val="both"/>
        <w:rPr>
          <w:sz w:val="28"/>
          <w:szCs w:val="28"/>
        </w:rPr>
      </w:pPr>
      <w:r>
        <w:rPr>
          <w:sz w:val="28"/>
          <w:szCs w:val="28"/>
        </w:rPr>
        <w:t>- коммунальные услуги (за горячее, холодное водоснабжение, за потребление тепловой энергии, за потребление электрической энергии) в сумме 6 752 542,34 руб., оплата производилась по выставленным счетам, текущая кредиторская задолженность по состоянию на 01.01.2016 составляет 7 232,48руб., погашена 09.02.2016 года;</w:t>
      </w:r>
    </w:p>
    <w:p>
      <w:pPr>
        <w:pStyle w:val="Style22"/>
        <w:tabs>
          <w:tab w:val="left" w:pos="0" w:leader="none"/>
          <w:tab w:val="left" w:pos="851" w:leader="none"/>
        </w:tabs>
        <w:spacing w:before="0" w:after="0"/>
        <w:ind w:firstLine="708"/>
        <w:jc w:val="both"/>
        <w:rPr>
          <w:sz w:val="28"/>
          <w:szCs w:val="28"/>
        </w:rPr>
      </w:pPr>
      <w:r>
        <w:rPr>
          <w:sz w:val="28"/>
          <w:szCs w:val="28"/>
        </w:rPr>
        <w:t>- арендная плата за пользование имуществом (аренда помещений для ФАПов) в сумме 84 351,12 руб.;</w:t>
      </w:r>
    </w:p>
    <w:p>
      <w:pPr>
        <w:pStyle w:val="Normal"/>
        <w:jc w:val="both"/>
        <w:rPr/>
      </w:pPr>
      <w:r>
        <w:rPr/>
        <w:t xml:space="preserve">-работы, услуги по содержанию имущества: </w:t>
      </w:r>
      <w:r>
        <w:rPr>
          <w:rFonts w:eastAsia="Times New Roman"/>
          <w:lang w:eastAsia="ru-RU"/>
        </w:rPr>
        <w:t>техническое обслуживание и ремонт медицинской техники, техническое обслуживание и ремонт компьютерной и офисной техники, ремонт и техническое обслуживание автомобилей, проверка схемы учета приборов учета, индивидуальный дозиметрический контроль, монтаж и настройка локальной сети, техническое обслуживание лифтов, оказание услуг метрологической поверки средств измерения, услуги вывоза твердых бытовых отходов, услуги по сбору, транспортировке и обезвреживанию медицинских отходов, техническое обслуживание и ремонт</w:t>
      </w:r>
      <w:r>
        <w:rPr/>
        <w:t xml:space="preserve"> пожарной, охранной сигнализации сумме 3 736 986,34 руб.;</w:t>
      </w:r>
    </w:p>
    <w:p>
      <w:pPr>
        <w:pStyle w:val="Normal"/>
        <w:tabs>
          <w:tab w:val="left" w:pos="0" w:leader="none"/>
        </w:tabs>
        <w:ind w:firstLine="560"/>
        <w:jc w:val="both"/>
        <w:rPr/>
      </w:pPr>
      <w:r>
        <w:rPr/>
      </w:r>
    </w:p>
    <w:p>
      <w:pPr>
        <w:pStyle w:val="Normal"/>
        <w:tabs>
          <w:tab w:val="left" w:pos="0" w:leader="none"/>
        </w:tabs>
        <w:ind w:firstLine="560"/>
        <w:jc w:val="both"/>
        <w:rPr/>
      </w:pPr>
      <w:r>
        <w:rPr/>
        <w:t xml:space="preserve"> </w:t>
      </w:r>
      <w:r>
        <w:rPr/>
        <w:t>В 2015 году заключен контракт от 15.06.2015 №2015.198160 на оказание услуг по поверке средств измерения медицинского назначения с ООО «Метрон», на сумму 279 543,32 руб. Приложением №1 к описанию объекта закупки определен список медицинского оборудования, подлежащего метрологическому обслуживанию и калибровке в количестве 285 единиц.</w:t>
      </w:r>
    </w:p>
    <w:p>
      <w:pPr>
        <w:pStyle w:val="Normal"/>
        <w:tabs>
          <w:tab w:val="left" w:pos="0" w:leader="none"/>
        </w:tabs>
        <w:ind w:firstLine="560"/>
        <w:jc w:val="both"/>
        <w:rPr/>
      </w:pPr>
      <w:r>
        <w:rPr/>
        <w:t>На 2015 год заключены контракты от 15.04.2015 №2015.125877, от 27.07.2015 №2015.280440 с ООО «Тормед» на оказание услуг по техническому обслуживанию и ремонту медицинского оборудования на общую сумму 745 576,20 руб. Приложением №1 к контракту определен перечень медицинской техники, подлежащей техническому обслуживанию в количестве 591 единиц.</w:t>
      </w:r>
    </w:p>
    <w:p>
      <w:pPr>
        <w:pStyle w:val="Normal"/>
        <w:tabs>
          <w:tab w:val="left" w:pos="0" w:leader="none"/>
        </w:tabs>
        <w:ind w:firstLine="560"/>
        <w:jc w:val="both"/>
        <w:rPr/>
      </w:pPr>
      <w:r>
        <w:rPr/>
        <w:t>В ходе выборочной проверки бухгалтерских документов (картотеки основных средств, инвентарных карточек в электронном виде), паспортов изделий с указанием сроков гарантийного обслуживания, актов приемки оказанных услуг, приложений к контрактам установлено:</w:t>
      </w:r>
    </w:p>
    <w:p>
      <w:pPr>
        <w:pStyle w:val="Normal"/>
        <w:tabs>
          <w:tab w:val="left" w:pos="0" w:leader="none"/>
        </w:tabs>
        <w:ind w:firstLine="560"/>
        <w:jc w:val="both"/>
        <w:rPr/>
      </w:pPr>
      <w:r>
        <w:rPr/>
        <w:t xml:space="preserve">- медицинская техника, подлежащая техническому и метрологическому обслуживанию, числится на балансе ГБУЗ НСО «Мошковская ЦРБ»; </w:t>
      </w:r>
    </w:p>
    <w:p>
      <w:pPr>
        <w:pStyle w:val="Normal"/>
        <w:tabs>
          <w:tab w:val="left" w:pos="0" w:leader="none"/>
        </w:tabs>
        <w:ind w:firstLine="560"/>
        <w:jc w:val="both"/>
        <w:rPr/>
      </w:pPr>
      <w:r>
        <w:rPr/>
        <w:t>- оплата по контрактам произведена на основании актов выполненных работ;</w:t>
      </w:r>
    </w:p>
    <w:p>
      <w:pPr>
        <w:pStyle w:val="Normal"/>
        <w:tabs>
          <w:tab w:val="left" w:pos="0" w:leader="none"/>
        </w:tabs>
        <w:ind w:firstLine="560"/>
        <w:jc w:val="both"/>
        <w:rPr/>
      </w:pPr>
      <w:r>
        <w:rPr/>
        <w:t>- у старших медицинских сестер ведутся журналы технического обслуживания медицинской техники, в которых содержатся отметки о произведенном техническом обслуживании и ремонте медицинской технике;</w:t>
      </w:r>
    </w:p>
    <w:p>
      <w:pPr>
        <w:pStyle w:val="Normal"/>
        <w:tabs>
          <w:tab w:val="left" w:pos="0" w:leader="none"/>
        </w:tabs>
        <w:ind w:firstLine="560"/>
        <w:jc w:val="both"/>
        <w:rPr/>
      </w:pPr>
      <w:r>
        <w:rPr/>
        <w:t>- при осуществлении метрологического обслуживания инженером по метрологии ООО «Метрон» составляется и подписывается акт о проведении метрологического обслуживания средств измерений медицинского назначения с указанием даты поверки (калибровки), результатов поверки, срока действия результата поверки;</w:t>
      </w:r>
    </w:p>
    <w:p>
      <w:pPr>
        <w:pStyle w:val="Normal"/>
        <w:tabs>
          <w:tab w:val="left" w:pos="0" w:leader="none"/>
        </w:tabs>
        <w:ind w:firstLine="560"/>
        <w:jc w:val="both"/>
        <w:rPr/>
      </w:pPr>
      <w:r>
        <w:rPr/>
        <w:t>- медицинская техника используется, в том числе при оказании медицинской помощи по ОМС.</w:t>
      </w:r>
    </w:p>
    <w:p>
      <w:pPr>
        <w:pStyle w:val="Normal"/>
        <w:tabs>
          <w:tab w:val="left" w:pos="0" w:leader="none"/>
        </w:tabs>
        <w:ind w:firstLine="560"/>
        <w:jc w:val="both"/>
        <w:rPr/>
      </w:pPr>
      <w:r>
        <w:rPr/>
      </w:r>
    </w:p>
    <w:p>
      <w:pPr>
        <w:pStyle w:val="Normal"/>
        <w:tabs>
          <w:tab w:val="left" w:pos="0" w:leader="none"/>
        </w:tabs>
        <w:ind w:firstLine="560"/>
        <w:jc w:val="both"/>
        <w:rPr/>
      </w:pPr>
      <w:r>
        <w:rPr/>
        <w:t>В ходе проверки установлено, что по контрактам, заключенным в 2015 году и оплаченным за счет средств ОМС, производилось:</w:t>
      </w:r>
    </w:p>
    <w:p>
      <w:pPr>
        <w:pStyle w:val="Normal"/>
        <w:tabs>
          <w:tab w:val="left" w:pos="0" w:leader="none"/>
        </w:tabs>
        <w:ind w:firstLine="560"/>
        <w:jc w:val="both"/>
        <w:rPr/>
      </w:pPr>
      <w:r>
        <w:rPr/>
        <w:t>-техническое обслуживание медицинского оборудования, находящегося в эксплуатации в туберкулезном, стоматологическом отделении (зубопротезный кабинет), в наркологическом кабинете ГБУЗ НСО «Мошковская ЦРБ»,</w:t>
      </w:r>
    </w:p>
    <w:p>
      <w:pPr>
        <w:pStyle w:val="Normal"/>
        <w:tabs>
          <w:tab w:val="left" w:pos="0" w:leader="none"/>
        </w:tabs>
        <w:ind w:firstLine="560"/>
        <w:jc w:val="both"/>
        <w:rPr/>
      </w:pPr>
      <w:r>
        <w:rPr/>
        <w:t>- метрологическая поверка алкотестера, находящегося в наркологическом кабинете ГБУЗ НСО «Мошковская ЦРБ».</w:t>
      </w:r>
    </w:p>
    <w:p>
      <w:pPr>
        <w:pStyle w:val="Normal"/>
        <w:tabs>
          <w:tab w:val="left" w:pos="0" w:leader="none"/>
        </w:tabs>
        <w:ind w:firstLine="560"/>
        <w:jc w:val="both"/>
        <w:rPr/>
      </w:pPr>
      <w:r>
        <w:rPr/>
      </w:r>
    </w:p>
    <w:p>
      <w:pPr>
        <w:pStyle w:val="Normal"/>
        <w:tabs>
          <w:tab w:val="left" w:pos="0" w:leader="none"/>
        </w:tabs>
        <w:ind w:firstLine="560"/>
        <w:jc w:val="both"/>
        <w:rPr/>
      </w:pPr>
      <w:r>
        <w:rPr/>
        <w:t>Таким образом, за счет средств ОМС произведены расходы в сумме 38 993,24 руб. за проведение технического обслуживания медицинского оборудования и в сумме 2 783,90 руб. за проведение метрологической поверки медицинского оборудования, находящегося в структурных подразделениях, финансирование которых осуществляется из иных источников финансирования, всего на сумму 41 777,14 руб.</w:t>
      </w:r>
    </w:p>
    <w:p>
      <w:pPr>
        <w:pStyle w:val="Normal"/>
        <w:tabs>
          <w:tab w:val="left" w:pos="0" w:leader="none"/>
        </w:tabs>
        <w:ind w:firstLine="560"/>
        <w:jc w:val="both"/>
        <w:rPr/>
      </w:pPr>
      <w:r>
        <w:rPr/>
        <w:t xml:space="preserve">Произведенные расходы являются обязательствами бюджета и в  соответствии со статьей 306.4 Бюджетного кодекса Российской Федерации, с п.3.2 Тарифного соглашения в системе обязательного медицинского страхования Новосибирской области от 22.05.2015, являются нецелевым использованием средств ОМС. </w:t>
      </w:r>
    </w:p>
    <w:p>
      <w:pPr>
        <w:pStyle w:val="Normal"/>
        <w:tabs>
          <w:tab w:val="left" w:pos="0" w:leader="none"/>
        </w:tabs>
        <w:ind w:firstLine="560"/>
        <w:jc w:val="both"/>
        <w:rPr/>
      </w:pPr>
      <w:r>
        <w:rPr/>
        <w:t>Копии договоров с приложениями, копия ответа на запрос в ООО «Тормед», расчет суммы нецелевого использования средств ОМС в приложении №15.</w:t>
      </w:r>
    </w:p>
    <w:p>
      <w:pPr>
        <w:pStyle w:val="Normal"/>
        <w:tabs>
          <w:tab w:val="left" w:pos="0" w:leader="none"/>
        </w:tabs>
        <w:ind w:firstLine="560"/>
        <w:jc w:val="both"/>
        <w:rPr/>
      </w:pPr>
      <w:r>
        <w:rPr/>
      </w:r>
    </w:p>
    <w:p>
      <w:pPr>
        <w:pStyle w:val="Normal"/>
        <w:jc w:val="both"/>
        <w:rPr>
          <w:rFonts w:eastAsia="Times New Roman"/>
          <w:color w:val="000000"/>
          <w:lang w:eastAsia="ru-RU"/>
        </w:rPr>
      </w:pPr>
      <w:r>
        <w:rPr/>
        <w:t xml:space="preserve">-прочие работы, услуги - </w:t>
      </w:r>
      <w:r>
        <w:rPr>
          <w:rFonts w:eastAsia="Times New Roman"/>
          <w:color w:val="000000"/>
          <w:lang w:eastAsia="ru-RU"/>
        </w:rPr>
        <w:t>образовательные услуги  по дополнительному профессиональному образованию (повышение квалификации) врачей-специалистов, услуги по приему, хранению и уничтожению наркотических средств и психотропных веществ, услуги обучения среднего и младшего медицинского персонала, услуги системы «Гарант», услуги паспортизации рентгенкабинета, услуги по администрированию сайта, услуги охраны имущества при его транспортировке, услуги экстренного вызова группы быстрого реагирования (ГБР) на объект в случае срабатывания тревожной сигнализации и технического обслуживания тревожной сигнализации, индивидуальный дозиметрический контроль, консультационные услуги по организации семинара, ОСАГО, специальная оценка условий труда, консультационные услуги в сфере ведения бухгалтерского и кадрового учета, страхование имущества, проверка схемы учета приборов учета, настройка и сопровождение программного продукта 1С версия 8.2, техническая экспертиза автотранспортных средств в сумме 2 958 764,19 руб.</w:t>
      </w:r>
    </w:p>
    <w:p>
      <w:pPr>
        <w:pStyle w:val="Normal"/>
        <w:tabs>
          <w:tab w:val="left" w:pos="0" w:leader="none"/>
        </w:tabs>
        <w:ind w:firstLine="560"/>
        <w:jc w:val="both"/>
        <w:rPr/>
      </w:pPr>
      <w:r>
        <w:rPr/>
      </w:r>
    </w:p>
    <w:p>
      <w:pPr>
        <w:pStyle w:val="Style22"/>
        <w:tabs>
          <w:tab w:val="left" w:pos="0" w:leader="none"/>
        </w:tabs>
        <w:spacing w:before="0" w:after="0"/>
        <w:ind w:firstLine="708"/>
        <w:jc w:val="both"/>
        <w:rPr>
          <w:sz w:val="28"/>
          <w:szCs w:val="28"/>
        </w:rPr>
      </w:pPr>
      <w:r>
        <w:rPr>
          <w:sz w:val="28"/>
          <w:szCs w:val="28"/>
        </w:rPr>
        <w:t>- прочие расходы (налог на имущество, земельный налог, транспортный налог, плата за выбросы загрязняющих веществ, штрафы, пени) в сумме 4 960 092,11 руб., текущая кредиторская задолженность по состоянию на 01.01.2016 отсутствует, уплачены пени за несвоевременную уплату транспортного налога и налога на землю в сумме 1 185,03 руб.</w:t>
      </w:r>
    </w:p>
    <w:p>
      <w:pPr>
        <w:pStyle w:val="Style22"/>
        <w:tabs>
          <w:tab w:val="left" w:pos="0" w:leader="none"/>
        </w:tabs>
        <w:spacing w:before="0" w:after="0"/>
        <w:ind w:firstLine="708"/>
        <w:jc w:val="both"/>
        <w:rPr>
          <w:sz w:val="28"/>
          <w:szCs w:val="28"/>
        </w:rPr>
      </w:pPr>
      <w:r>
        <w:rPr>
          <w:sz w:val="28"/>
          <w:szCs w:val="28"/>
        </w:rPr>
        <w:t>Проверкой плана финансово-хозяйственной деятельности на 2015 год, карточек учета основных средств установлено, что в оперативном управлении ГБУЗ НСО «Мошковская ЦРБ» находятся 9 квартир для временного проживания сотрудников. Данное имущество не используется в целях оказания медицинской помощи по ОМС, соответственно ГБУЗ НСО «Мошковская ЦРБ» не может осуществлять расходы на его содержание за счет средств ОМС.</w:t>
      </w:r>
    </w:p>
    <w:p>
      <w:pPr>
        <w:pStyle w:val="Style22"/>
        <w:tabs>
          <w:tab w:val="left" w:pos="0" w:leader="none"/>
        </w:tabs>
        <w:spacing w:before="0" w:after="0"/>
        <w:ind w:firstLine="708"/>
        <w:jc w:val="both"/>
        <w:rPr>
          <w:sz w:val="28"/>
          <w:szCs w:val="28"/>
        </w:rPr>
      </w:pPr>
      <w:r>
        <w:rPr>
          <w:sz w:val="28"/>
          <w:szCs w:val="28"/>
        </w:rPr>
        <w:t>Проверкой платежных поручений за 2015 год установлено, что оплата налога на имущество осуществлялась только за счет средств ОМС. Согласно произведенному расчету сумма налога на имущество по вышеуказанным квартирам составляет 200 912,00 руб.</w:t>
      </w:r>
    </w:p>
    <w:p>
      <w:pPr>
        <w:pStyle w:val="Normal"/>
        <w:ind w:firstLine="560"/>
        <w:jc w:val="both"/>
        <w:rPr/>
      </w:pPr>
      <w:r>
        <w:rPr/>
        <w:t xml:space="preserve">Таким образом, ГБУЗ НСО «Мошковская ЦРБ» осуществлена оплата собственных обязательств, не связанных с деятельностью по ОМС, что в соответствии со статьей 306.4 Бюджетного кодекса Российской федерации,  пунктом 3.2 Тарифного соглашения в системе обязательного медицинского страхования Новосибирской области от 22.05.2015 является нецелевым использованием средств ОМС. </w:t>
      </w:r>
    </w:p>
    <w:p>
      <w:pPr>
        <w:pStyle w:val="Style22"/>
        <w:tabs>
          <w:tab w:val="left" w:pos="0" w:leader="none"/>
        </w:tabs>
        <w:spacing w:before="0" w:after="0"/>
        <w:ind w:firstLine="708"/>
        <w:jc w:val="both"/>
        <w:rPr>
          <w:sz w:val="28"/>
          <w:szCs w:val="28"/>
        </w:rPr>
      </w:pPr>
      <w:r>
        <w:rPr>
          <w:sz w:val="28"/>
          <w:szCs w:val="28"/>
        </w:rPr>
        <w:t>Сумма нецелевого использования средств ОМС составила 200 912,00 руб.</w:t>
      </w:r>
    </w:p>
    <w:p>
      <w:pPr>
        <w:pStyle w:val="Style22"/>
        <w:tabs>
          <w:tab w:val="left" w:pos="0" w:leader="none"/>
        </w:tabs>
        <w:spacing w:before="0" w:after="0"/>
        <w:ind w:firstLine="708"/>
        <w:jc w:val="both"/>
        <w:rPr/>
      </w:pPr>
      <w:r>
        <w:rPr/>
      </w:r>
    </w:p>
    <w:p>
      <w:pPr>
        <w:pStyle w:val="Style22"/>
        <w:tabs>
          <w:tab w:val="left" w:pos="0" w:leader="none"/>
        </w:tabs>
        <w:spacing w:before="0" w:after="0"/>
        <w:ind w:firstLine="708"/>
        <w:jc w:val="both"/>
        <w:rPr>
          <w:sz w:val="28"/>
          <w:szCs w:val="28"/>
        </w:rPr>
      </w:pPr>
      <w:r>
        <w:rPr>
          <w:sz w:val="28"/>
          <w:szCs w:val="28"/>
        </w:rPr>
        <w:t>Расчет налога на имущество, копия налоговой декларации по налогу на имущество организаций, копия платежных поручений по налогу на имущество в приложении № 16.</w:t>
      </w:r>
    </w:p>
    <w:p>
      <w:pPr>
        <w:pStyle w:val="Style22"/>
        <w:tabs>
          <w:tab w:val="left" w:pos="0" w:leader="none"/>
        </w:tabs>
        <w:spacing w:before="0" w:after="0"/>
        <w:ind w:firstLine="708"/>
        <w:jc w:val="both"/>
        <w:rPr>
          <w:sz w:val="28"/>
          <w:szCs w:val="28"/>
        </w:rPr>
      </w:pPr>
      <w:r>
        <w:rPr>
          <w:sz w:val="28"/>
          <w:szCs w:val="28"/>
        </w:rPr>
      </w:r>
    </w:p>
    <w:p>
      <w:pPr>
        <w:pStyle w:val="Normal"/>
        <w:jc w:val="both"/>
        <w:rPr/>
      </w:pPr>
      <w:r>
        <w:rPr/>
        <w:t>Сплошной проверкой оборотно-сальдовой ведомости по счету 302 по статье 290 «Прочие расходы» установлено, что в 2015 году произведены расходы по уплате штрафов по результатам МЭЭ за качество оказания медицинской помощи, за дефекты оформления первичной медицинской документации, пени по налогу на землю, пени по транспортному налогу, страховым взносам, штрафы ГИБДД в сумме 251 799,67 руб.</w:t>
      </w:r>
    </w:p>
    <w:p>
      <w:pPr>
        <w:pStyle w:val="Normal"/>
        <w:tabs>
          <w:tab w:val="left" w:pos="0" w:leader="none"/>
        </w:tabs>
        <w:jc w:val="both"/>
        <w:rPr/>
      </w:pPr>
      <w:r>
        <w:rPr/>
        <w:t>В соответствии со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w:t>
      </w:r>
    </w:p>
    <w:p>
      <w:pPr>
        <w:pStyle w:val="Normal"/>
        <w:tabs>
          <w:tab w:val="left" w:pos="0" w:leader="none"/>
        </w:tabs>
        <w:jc w:val="both"/>
        <w:rPr/>
      </w:pPr>
      <w:r>
        <w:rPr/>
        <w:t>В результате необеспечения должного исполнения ГБУЗ НСО «Мошковская ЦРБ» своих обязательств средства, израсходованные на уплату штрафов, отвлечены из объема финансирования, направленного в медицинскую организацию на оплату медицинской помощи, в соответствии с задачами, определенными Тарифным соглашением в системе обязательного медицинского страхования Новосибирской области от 22.05.2015.</w:t>
      </w:r>
    </w:p>
    <w:p>
      <w:pPr>
        <w:pStyle w:val="Normal"/>
        <w:tabs>
          <w:tab w:val="left" w:pos="0" w:leader="none"/>
        </w:tabs>
        <w:jc w:val="both"/>
        <w:rPr/>
      </w:pPr>
      <w:r>
        <w:rPr/>
        <w:t>Таким образом, расходы на уплату штрафов и пени не позволяют достичь заданного результата деятельности медицинской организации с использованием наименьшего объема средств и в соответствии со статьями 34, 162 Бюджетного кодекса Российской Федерации признаются неэффективными.</w:t>
      </w:r>
    </w:p>
    <w:p>
      <w:pPr>
        <w:pStyle w:val="Normal"/>
        <w:tabs>
          <w:tab w:val="left" w:pos="0" w:leader="none"/>
        </w:tabs>
        <w:jc w:val="both"/>
        <w:rPr/>
      </w:pPr>
      <w:r>
        <w:rPr/>
        <w:t xml:space="preserve">Сумма неэффективного использования средств ОМС за 2015 год составляет 251 799,67 руб. </w:t>
      </w:r>
    </w:p>
    <w:p>
      <w:pPr>
        <w:pStyle w:val="Normal"/>
        <w:tabs>
          <w:tab w:val="left" w:pos="0" w:leader="none"/>
        </w:tabs>
        <w:jc w:val="both"/>
        <w:rPr/>
      </w:pPr>
      <w:r>
        <w:rPr/>
        <w:t>Реестр уплаченных штрафов, пени - приложение №17.</w:t>
      </w:r>
    </w:p>
    <w:p>
      <w:pPr>
        <w:pStyle w:val="Normal"/>
        <w:tabs>
          <w:tab w:val="left" w:pos="0" w:leader="none"/>
        </w:tabs>
        <w:jc w:val="both"/>
        <w:rPr>
          <w:rFonts w:ascii="Calibri" w:hAnsi="Calibri" w:cs="" w:asciiTheme="minorHAnsi" w:cstheme="minorBidi" w:hAnsiTheme="minorHAnsi"/>
          <w:sz w:val="22"/>
          <w:szCs w:val="22"/>
        </w:rPr>
      </w:pPr>
      <w:r>
        <w:rPr>
          <w:rFonts w:cs="" w:cstheme="minorBidi" w:ascii="Calibri" w:hAnsi="Calibri"/>
          <w:sz w:val="22"/>
          <w:szCs w:val="22"/>
        </w:rPr>
      </w:r>
    </w:p>
    <w:p>
      <w:pPr>
        <w:pStyle w:val="Style22"/>
        <w:tabs>
          <w:tab w:val="left" w:pos="0" w:leader="none"/>
        </w:tabs>
        <w:spacing w:before="0" w:after="0"/>
        <w:ind w:firstLine="708"/>
        <w:jc w:val="both"/>
        <w:rPr>
          <w:sz w:val="28"/>
          <w:szCs w:val="28"/>
        </w:rPr>
      </w:pPr>
      <w:r>
        <w:rPr>
          <w:sz w:val="28"/>
          <w:szCs w:val="28"/>
        </w:rPr>
        <w:t>- увеличение стоимости основных средств: приобретены основные средства на сумму 3 129 795,67 руб. (холодильники, ширмы, небулайзеры, электрокардиографы, глюкометры, тонометры, принтеры, компьютеры, рециркуляторы, термоконтейнеры, наборы медицинского инструментария, размораживатель, машина дезинфекционно-моечная).</w:t>
      </w:r>
    </w:p>
    <w:p>
      <w:pPr>
        <w:pStyle w:val="Normal"/>
        <w:ind w:firstLine="560"/>
        <w:jc w:val="both"/>
        <w:rPr/>
      </w:pPr>
      <w:r>
        <w:rPr/>
      </w:r>
    </w:p>
    <w:p>
      <w:pPr>
        <w:pStyle w:val="Normal"/>
        <w:ind w:firstLine="560"/>
        <w:jc w:val="both"/>
        <w:rPr>
          <w:color w:val="FF0000"/>
        </w:rPr>
      </w:pPr>
      <w:r>
        <w:rPr/>
        <w:t xml:space="preserve">В 2015 году в </w:t>
      </w:r>
      <w:r>
        <w:rPr>
          <w:rFonts w:eastAsia="Times New Roman"/>
        </w:rPr>
        <w:t>ГБУЗ НСО «Мошковская ЦРБ»</w:t>
      </w:r>
      <w:r>
        <w:rPr/>
        <w:t xml:space="preserve"> за счет средств ОМС приобретены основные средства для отделения анестезии и реанимации:</w:t>
      </w:r>
    </w:p>
    <w:p>
      <w:pPr>
        <w:pStyle w:val="Normal"/>
        <w:ind w:firstLine="560"/>
        <w:jc w:val="both"/>
        <w:rPr/>
      </w:pPr>
      <w:r>
        <w:rPr/>
        <w:t xml:space="preserve">- по контракту от 12.01.2015 №2014.429006 с ООО «СибМедКом-Н» произведена оплата за поставку машины дезинфекционно-моечной стоимостью 482 585,40 руб. за единицу, </w:t>
      </w:r>
    </w:p>
    <w:p>
      <w:pPr>
        <w:pStyle w:val="Normal"/>
        <w:ind w:firstLine="560"/>
        <w:jc w:val="both"/>
        <w:rPr>
          <w:rFonts w:eastAsia="Times New Roman"/>
          <w:szCs w:val="22"/>
        </w:rPr>
      </w:pPr>
      <w:r>
        <w:rPr/>
        <w:t xml:space="preserve">- по контракту от 18.08.2015 №2015.309759 с ООО «А-плюс» произведена оплата за поставку размораживателя плазмы </w:t>
      </w:r>
      <w:r>
        <w:rPr>
          <w:rFonts w:eastAsia="Times New Roman"/>
          <w:szCs w:val="22"/>
        </w:rPr>
        <w:t xml:space="preserve"> в сумме 130 533,33 руб.</w:t>
      </w:r>
      <w:r>
        <w:rPr/>
        <w:t xml:space="preserve"> за единицу</w:t>
      </w:r>
      <w:r>
        <w:rPr>
          <w:rFonts w:eastAsia="Times New Roman"/>
          <w:szCs w:val="22"/>
        </w:rPr>
        <w:t>.</w:t>
      </w:r>
    </w:p>
    <w:p>
      <w:pPr>
        <w:pStyle w:val="Normal"/>
        <w:ind w:firstLine="560"/>
        <w:jc w:val="both"/>
        <w:rPr/>
      </w:pPr>
      <w:r>
        <w:rPr/>
      </w:r>
    </w:p>
    <w:p>
      <w:pPr>
        <w:pStyle w:val="Normal"/>
        <w:ind w:firstLine="560"/>
        <w:jc w:val="both"/>
        <w:rPr/>
      </w:pPr>
      <w:r>
        <w:rPr/>
        <w:t xml:space="preserve">Таким образом, в ГБУЗ НСО «Мошковская ЦРБ» произведены расходы в сумме 613 118,73 руб., не входящие в структуру тарифа по ОМС, в части приобретения основных средств, стоимостью свыше ста тысяч рублей за единицу, что в соответствии со статьей 306.4 Бюджетного кодекса Российской федерации,  пунктом 3.2 Тарифного соглашения в системе обязательного медицинского страхования Новосибирской области от 22.05.2015 является нецелевым использованием средств ОМС. </w:t>
      </w:r>
    </w:p>
    <w:p>
      <w:pPr>
        <w:pStyle w:val="Normal"/>
        <w:ind w:firstLine="560"/>
        <w:jc w:val="both"/>
        <w:rPr>
          <w:bCs/>
        </w:rPr>
      </w:pPr>
      <w:r>
        <w:rPr/>
        <w:t>Копии платежных поручений, контрактов на поставку основных средств, товарных накладных в приложении №18.</w:t>
      </w:r>
    </w:p>
    <w:p>
      <w:pPr>
        <w:pStyle w:val="Normal"/>
        <w:ind w:firstLine="560"/>
        <w:jc w:val="both"/>
        <w:rPr/>
      </w:pPr>
      <w:r>
        <w:rPr/>
      </w:r>
    </w:p>
    <w:p>
      <w:pPr>
        <w:pStyle w:val="Normal"/>
        <w:tabs>
          <w:tab w:val="left" w:pos="0" w:leader="none"/>
        </w:tabs>
        <w:ind w:firstLine="560"/>
        <w:jc w:val="both"/>
        <w:rPr/>
      </w:pPr>
      <w:r>
        <w:rPr/>
        <w:t>- увеличение стоимости материальных запасов в сумме 9 841 877,14 руб., в том числе:</w:t>
      </w:r>
    </w:p>
    <w:p>
      <w:pPr>
        <w:pStyle w:val="Style22"/>
        <w:tabs>
          <w:tab w:val="left" w:pos="0" w:leader="none"/>
        </w:tabs>
        <w:spacing w:before="0" w:after="0"/>
        <w:ind w:firstLine="709"/>
        <w:jc w:val="both"/>
        <w:rPr>
          <w:sz w:val="28"/>
          <w:szCs w:val="28"/>
        </w:rPr>
      </w:pPr>
      <w:r>
        <w:rPr>
          <w:sz w:val="28"/>
          <w:szCs w:val="28"/>
        </w:rPr>
        <w:t>- ГСМ (бензин, дизтопливо) на сумму 3 923 872,42 руб.,</w:t>
      </w:r>
    </w:p>
    <w:p>
      <w:pPr>
        <w:pStyle w:val="Style22"/>
        <w:tabs>
          <w:tab w:val="left" w:pos="0" w:leader="none"/>
        </w:tabs>
        <w:spacing w:before="0" w:after="0"/>
        <w:ind w:firstLine="709"/>
        <w:jc w:val="both"/>
        <w:rPr>
          <w:sz w:val="28"/>
          <w:szCs w:val="28"/>
        </w:rPr>
      </w:pPr>
      <w:r>
        <w:rPr>
          <w:sz w:val="28"/>
          <w:szCs w:val="28"/>
        </w:rPr>
        <w:t>- дрова, уголь на сумму 477 265,00 руб.</w:t>
      </w:r>
    </w:p>
    <w:p>
      <w:pPr>
        <w:pStyle w:val="Style22"/>
        <w:tabs>
          <w:tab w:val="left" w:pos="0" w:leader="none"/>
        </w:tabs>
        <w:spacing w:before="0" w:after="0"/>
        <w:ind w:firstLine="709"/>
        <w:jc w:val="both"/>
        <w:rPr>
          <w:sz w:val="28"/>
          <w:szCs w:val="28"/>
        </w:rPr>
      </w:pPr>
      <w:r>
        <w:rPr>
          <w:sz w:val="28"/>
          <w:szCs w:val="28"/>
        </w:rPr>
        <w:t>- запасные части к автомобилям на сумму 1 425 453,96 руб.,</w:t>
      </w:r>
    </w:p>
    <w:p>
      <w:pPr>
        <w:pStyle w:val="Style22"/>
        <w:tabs>
          <w:tab w:val="left" w:pos="0" w:leader="none"/>
        </w:tabs>
        <w:spacing w:before="0" w:after="0"/>
        <w:ind w:firstLine="709"/>
        <w:jc w:val="both"/>
        <w:rPr>
          <w:sz w:val="28"/>
          <w:szCs w:val="28"/>
        </w:rPr>
      </w:pPr>
      <w:r>
        <w:rPr>
          <w:sz w:val="28"/>
          <w:szCs w:val="28"/>
        </w:rPr>
        <w:t>- хозяйственные товары на сумму 655 529,57 руб.</w:t>
      </w:r>
    </w:p>
    <w:p>
      <w:pPr>
        <w:pStyle w:val="Style22"/>
        <w:tabs>
          <w:tab w:val="left" w:pos="0" w:leader="none"/>
        </w:tabs>
        <w:spacing w:before="0" w:after="0"/>
        <w:ind w:firstLine="709"/>
        <w:jc w:val="both"/>
        <w:rPr>
          <w:sz w:val="28"/>
          <w:szCs w:val="28"/>
        </w:rPr>
      </w:pPr>
      <w:r>
        <w:rPr>
          <w:sz w:val="28"/>
          <w:szCs w:val="28"/>
        </w:rPr>
        <w:t>- спецпитание в сумме 5 060,00 руб.</w:t>
      </w:r>
    </w:p>
    <w:p>
      <w:pPr>
        <w:pStyle w:val="Style22"/>
        <w:tabs>
          <w:tab w:val="left" w:pos="0" w:leader="none"/>
        </w:tabs>
        <w:spacing w:before="0" w:after="0"/>
        <w:ind w:firstLine="709"/>
        <w:jc w:val="both"/>
        <w:rPr>
          <w:sz w:val="28"/>
          <w:szCs w:val="28"/>
        </w:rPr>
      </w:pPr>
      <w:r>
        <w:rPr>
          <w:sz w:val="28"/>
          <w:szCs w:val="28"/>
        </w:rPr>
        <w:t>- канцелярские товары в сумме 550 640,94 руб.</w:t>
      </w:r>
    </w:p>
    <w:p>
      <w:pPr>
        <w:pStyle w:val="Style22"/>
        <w:tabs>
          <w:tab w:val="left" w:pos="0" w:leader="none"/>
        </w:tabs>
        <w:spacing w:before="0" w:after="0"/>
        <w:ind w:firstLine="709"/>
        <w:jc w:val="both"/>
        <w:rPr>
          <w:sz w:val="28"/>
          <w:szCs w:val="28"/>
        </w:rPr>
      </w:pPr>
      <w:r>
        <w:rPr>
          <w:sz w:val="28"/>
          <w:szCs w:val="28"/>
        </w:rPr>
        <w:t>- другие материальные запасы в сумме 2 804 055,25 руб.</w:t>
      </w:r>
    </w:p>
    <w:p>
      <w:pPr>
        <w:pStyle w:val="Style22"/>
        <w:tabs>
          <w:tab w:val="left" w:pos="0" w:leader="none"/>
        </w:tabs>
        <w:spacing w:before="0" w:after="0"/>
        <w:ind w:firstLine="709"/>
        <w:jc w:val="both"/>
        <w:rPr>
          <w:sz w:val="28"/>
          <w:szCs w:val="28"/>
        </w:rPr>
      </w:pPr>
      <w:r>
        <w:rPr>
          <w:sz w:val="28"/>
          <w:szCs w:val="28"/>
        </w:rPr>
      </w:r>
    </w:p>
    <w:p>
      <w:pPr>
        <w:pStyle w:val="Style22"/>
        <w:tabs>
          <w:tab w:val="left" w:pos="0" w:leader="none"/>
        </w:tabs>
        <w:spacing w:before="0" w:after="0"/>
        <w:ind w:firstLine="709"/>
        <w:jc w:val="both"/>
        <w:rPr>
          <w:sz w:val="28"/>
          <w:szCs w:val="28"/>
        </w:rPr>
      </w:pPr>
      <w:r>
        <w:rPr>
          <w:sz w:val="28"/>
          <w:szCs w:val="28"/>
        </w:rPr>
        <w:t xml:space="preserve">По данным бухгалтерского учета за 2015 год приобретено запасных частей и деталей для автомобилей на сумму 1 425 453,96 руб. и списано с учетом остатка на складе на сумму 1 470 645,78 руб. </w:t>
      </w:r>
    </w:p>
    <w:p>
      <w:pPr>
        <w:pStyle w:val="Normal"/>
        <w:jc w:val="both"/>
        <w:rPr/>
      </w:pPr>
      <w:r>
        <w:rPr/>
        <w:t xml:space="preserve">Выборочной проверкой банковских документов, контрактов, договоров, товарно-транспортных накладных, сплошной проверкой оборотных ведомостей по материальным запасам, актов о списании материальных запасов, установлено, что на списание запасных частей автотранспорта составляется акт о списании материальных запасов с приложением дефектных ведомостей на ремонт автомобиля. Акты на установку запасных частей на автомобиль отсутствуют. </w:t>
      </w:r>
    </w:p>
    <w:p>
      <w:pPr>
        <w:pStyle w:val="Normal"/>
        <w:jc w:val="both"/>
        <w:rPr/>
      </w:pPr>
      <w:r>
        <w:rPr/>
        <w:t>Запасные части приобретались по контракту с ООО «РосИнвестГрупп». Закупки проводились методом электронных аукционов и запроса котировок. В ООО «Техно-Л» закупались запасные части и детали по прямым договорам купли-продажи на сумму 120 157,40 руб.</w:t>
      </w:r>
    </w:p>
    <w:p>
      <w:pPr>
        <w:pStyle w:val="Style22"/>
        <w:tabs>
          <w:tab w:val="left" w:pos="0" w:leader="none"/>
        </w:tabs>
        <w:spacing w:before="0" w:after="0"/>
        <w:ind w:firstLine="709"/>
        <w:jc w:val="both"/>
        <w:rPr>
          <w:sz w:val="28"/>
          <w:szCs w:val="28"/>
        </w:rPr>
      </w:pPr>
      <w:r>
        <w:rPr>
          <w:sz w:val="28"/>
          <w:szCs w:val="28"/>
        </w:rPr>
      </w:r>
    </w:p>
    <w:p>
      <w:pPr>
        <w:pStyle w:val="Style22"/>
        <w:tabs>
          <w:tab w:val="left" w:pos="0" w:leader="none"/>
        </w:tabs>
        <w:spacing w:before="0" w:after="0"/>
        <w:ind w:firstLine="709"/>
        <w:jc w:val="both"/>
        <w:rPr>
          <w:sz w:val="28"/>
          <w:szCs w:val="28"/>
        </w:rPr>
      </w:pPr>
      <w:r>
        <w:rPr>
          <w:b/>
          <w:sz w:val="28"/>
          <w:szCs w:val="28"/>
        </w:rPr>
        <w:t>В 2016 году</w:t>
      </w:r>
      <w:r>
        <w:rPr>
          <w:sz w:val="28"/>
          <w:szCs w:val="28"/>
        </w:rPr>
        <w:t xml:space="preserve"> поступили средства ОМС в сумме 19 325 987,02 руб. на содержание </w:t>
      </w:r>
      <w:r>
        <w:rPr>
          <w:rFonts w:eastAsia="Times New Roman"/>
          <w:sz w:val="28"/>
          <w:szCs w:val="28"/>
        </w:rPr>
        <w:t>ГБУЗ НСО «Мошковская ЦРБ»</w:t>
      </w:r>
      <w:r>
        <w:rPr>
          <w:sz w:val="28"/>
          <w:szCs w:val="28"/>
        </w:rPr>
        <w:t>.</w:t>
      </w:r>
    </w:p>
    <w:p>
      <w:pPr>
        <w:pStyle w:val="Style22"/>
        <w:tabs>
          <w:tab w:val="left" w:pos="0" w:leader="none"/>
        </w:tabs>
        <w:spacing w:before="0" w:after="0"/>
        <w:ind w:firstLine="709"/>
        <w:jc w:val="both"/>
        <w:rPr>
          <w:sz w:val="28"/>
          <w:szCs w:val="28"/>
        </w:rPr>
      </w:pPr>
      <w:r>
        <w:rPr>
          <w:sz w:val="28"/>
          <w:szCs w:val="28"/>
        </w:rPr>
        <w:t xml:space="preserve">Сплошной проверкой оборотных ведомостей по счету 302.00, реестров платежных поручений, выборочной проверкой контрактов, договоров, актов выполненных работ, оказанных услуг, товарных накладных, платежных поручений, за 2016 год установлено, что израсходованы средства на содержание медицинской организации в сумме 27 288 850,75 руб., в том числе: </w:t>
      </w:r>
    </w:p>
    <w:p>
      <w:pPr>
        <w:pStyle w:val="Style22"/>
        <w:tabs>
          <w:tab w:val="left" w:pos="0" w:leader="none"/>
        </w:tabs>
        <w:spacing w:before="0" w:after="0"/>
        <w:ind w:firstLine="708"/>
        <w:jc w:val="both"/>
        <w:rPr>
          <w:sz w:val="28"/>
          <w:szCs w:val="28"/>
        </w:rPr>
      </w:pPr>
      <w:r>
        <w:rPr>
          <w:sz w:val="28"/>
          <w:szCs w:val="28"/>
        </w:rPr>
        <w:t>- прочие выплаты (командировочные расходы) в сумме 680 481,67 руб.</w:t>
      </w:r>
    </w:p>
    <w:p>
      <w:pPr>
        <w:pStyle w:val="Style22"/>
        <w:tabs>
          <w:tab w:val="left" w:pos="0" w:leader="none"/>
        </w:tabs>
        <w:spacing w:before="0" w:after="0"/>
        <w:ind w:firstLine="708"/>
        <w:jc w:val="both"/>
        <w:rPr>
          <w:sz w:val="28"/>
        </w:rPr>
      </w:pPr>
      <w:r>
        <w:rPr>
          <w:sz w:val="28"/>
        </w:rPr>
        <w:t>В 2016 году по сравнению с 2015 годом увеличились расходы на командировочные расходы в связи с отнесением на данную статью кроме  суточных при служебных командировках дополнительно транспортные расходы и проживание в командировках;</w:t>
      </w:r>
    </w:p>
    <w:p>
      <w:pPr>
        <w:pStyle w:val="Style22"/>
        <w:tabs>
          <w:tab w:val="left" w:pos="0" w:leader="none"/>
        </w:tabs>
        <w:spacing w:before="0" w:after="0"/>
        <w:ind w:firstLine="708"/>
        <w:jc w:val="both"/>
        <w:rPr>
          <w:sz w:val="28"/>
          <w:szCs w:val="28"/>
        </w:rPr>
      </w:pPr>
      <w:r>
        <w:rPr>
          <w:sz w:val="28"/>
          <w:szCs w:val="28"/>
        </w:rPr>
        <w:t>- услуги связи (местная телефонная связь, междугородные соединения интернет) в сумме 827 504,24 руб.;</w:t>
      </w:r>
    </w:p>
    <w:p>
      <w:pPr>
        <w:pStyle w:val="Style22"/>
        <w:tabs>
          <w:tab w:val="left" w:pos="0" w:leader="none"/>
        </w:tabs>
        <w:spacing w:before="0" w:after="0"/>
        <w:ind w:firstLine="708"/>
        <w:jc w:val="both"/>
        <w:rPr>
          <w:sz w:val="28"/>
        </w:rPr>
      </w:pPr>
      <w:r>
        <w:rPr>
          <w:sz w:val="28"/>
        </w:rPr>
        <w:t>В 2016 году по сравнению с 2015 годом увеличились расходы на услуги связи в связи с увеличением суммы заключенного договора с ПАО «Ростелекомом»;</w:t>
      </w:r>
    </w:p>
    <w:p>
      <w:pPr>
        <w:pStyle w:val="Style22"/>
        <w:tabs>
          <w:tab w:val="left" w:pos="0" w:leader="none"/>
        </w:tabs>
        <w:spacing w:before="0" w:after="0"/>
        <w:ind w:firstLine="708"/>
        <w:jc w:val="both"/>
        <w:rPr>
          <w:sz w:val="28"/>
          <w:szCs w:val="28"/>
        </w:rPr>
      </w:pPr>
      <w:r>
        <w:rPr>
          <w:sz w:val="28"/>
          <w:szCs w:val="28"/>
        </w:rPr>
        <w:t>-транспортные услуги (услуги транспорта по доставке кислорода)в сумме 6 750,00 руб.</w:t>
      </w:r>
    </w:p>
    <w:p>
      <w:pPr>
        <w:pStyle w:val="Style22"/>
        <w:tabs>
          <w:tab w:val="left" w:pos="0" w:leader="none"/>
        </w:tabs>
        <w:spacing w:before="0" w:after="0"/>
        <w:ind w:firstLine="709"/>
        <w:jc w:val="both"/>
        <w:rPr>
          <w:sz w:val="28"/>
          <w:szCs w:val="28"/>
        </w:rPr>
      </w:pPr>
      <w:r>
        <w:rPr>
          <w:sz w:val="28"/>
          <w:szCs w:val="28"/>
        </w:rPr>
        <w:t>- коммунальные услуги (за холодное, горячее водоснабжение, за электроэнергию, за подачу тепловой энергии) в сумме 9 751 676,17 руб., оплата производилась по выставленным счетам, текущая кредиторская задолженность по состоянию на 01.01.2017 составляет 96 080,88 руб.</w:t>
      </w:r>
    </w:p>
    <w:p>
      <w:pPr>
        <w:pStyle w:val="Style22"/>
        <w:tabs>
          <w:tab w:val="left" w:pos="0" w:leader="none"/>
        </w:tabs>
        <w:spacing w:before="0" w:after="0"/>
        <w:ind w:firstLine="708"/>
        <w:jc w:val="both"/>
        <w:rPr>
          <w:color w:val="FF0000"/>
          <w:sz w:val="28"/>
        </w:rPr>
      </w:pPr>
      <w:r>
        <w:rPr>
          <w:sz w:val="28"/>
          <w:szCs w:val="28"/>
        </w:rPr>
        <w:t xml:space="preserve">В 2016 году по сравнению с 2015 годом увеличились расходы на оплату коммунальных услуг на 2 579 855,80 руб. в связи с увеличением тарифов </w:t>
      </w:r>
      <w:r>
        <w:rPr>
          <w:sz w:val="28"/>
        </w:rPr>
        <w:t>во 2 полугодии на тепло от 1,4% до 2,7% и воду от 1,7% до 2,5% Обское ЖКХ, Барлакское ЖКХ, Станционно-Ояшинское ЖКХ, Администрация Сокурского сельского совета, ООО «Теплосервис», ООО «Сервис Ташара». С 2016 года Ташаринская участковая больница оплачивает коммунальные услуги ООО «Новосибирскэнергосбыт». В 2015 году на оплату коммунальных услуг использованы также средства на оплату дополнительных видов и условий оказания медицинской помощи, не установленных базовой программой ОМС в сумме 806 251,81 руб.</w:t>
      </w:r>
    </w:p>
    <w:p>
      <w:pPr>
        <w:pStyle w:val="Style22"/>
        <w:tabs>
          <w:tab w:val="left" w:pos="0" w:leader="none"/>
        </w:tabs>
        <w:spacing w:before="0" w:after="0"/>
        <w:ind w:firstLine="709"/>
        <w:jc w:val="both"/>
        <w:rPr>
          <w:sz w:val="28"/>
          <w:szCs w:val="28"/>
        </w:rPr>
      </w:pPr>
      <w:r>
        <w:rPr>
          <w:sz w:val="28"/>
          <w:szCs w:val="28"/>
        </w:rPr>
      </w:r>
    </w:p>
    <w:p>
      <w:pPr>
        <w:pStyle w:val="Style22"/>
        <w:tabs>
          <w:tab w:val="left" w:pos="0" w:leader="none"/>
          <w:tab w:val="left" w:pos="851" w:leader="none"/>
        </w:tabs>
        <w:spacing w:before="0" w:after="0"/>
        <w:ind w:firstLine="708"/>
        <w:jc w:val="both"/>
        <w:rPr>
          <w:sz w:val="28"/>
          <w:szCs w:val="28"/>
          <w:highlight w:val="green"/>
        </w:rPr>
      </w:pPr>
      <w:r>
        <w:rPr>
          <w:sz w:val="28"/>
          <w:szCs w:val="28"/>
        </w:rPr>
        <w:t>- арендная плата за пользование имуществом (аренда помещений для ФАПов) в сумме 84 351,12 руб.;</w:t>
      </w:r>
    </w:p>
    <w:p>
      <w:pPr>
        <w:pStyle w:val="Normal"/>
        <w:jc w:val="both"/>
        <w:rPr>
          <w:lang w:eastAsia="ru-RU"/>
        </w:rPr>
      </w:pPr>
      <w:r>
        <w:rPr>
          <w:lang w:eastAsia="ru-RU"/>
        </w:rPr>
        <w:t xml:space="preserve">- </w:t>
      </w:r>
      <w:r>
        <w:rPr/>
        <w:t xml:space="preserve">работы, услуги по содержанию имущества: </w:t>
      </w:r>
      <w:r>
        <w:rPr>
          <w:rFonts w:eastAsia="Times New Roman"/>
          <w:lang w:eastAsia="ru-RU"/>
        </w:rPr>
        <w:t>техническое обслуживание и ремонт медицинской техники, техническое обслуживание и ремонт компьютерной и офисной техники, ремонт и техническое обслуживание автомобилей, проверка схемы учета приборов учета, индивидуальный дозиметрический контроль, монтаж и настройка локальной сети, техническое обслуживание лифтов, услуги вывоза твердых бытовых отходов, услуги по сбору, транспортировке и обезвреживанию медицинских отходов, техническое обслуживание и ремонт</w:t>
      </w:r>
      <w:r>
        <w:rPr/>
        <w:t xml:space="preserve"> пожарной, охранной сигнализации сумме в сумме</w:t>
      </w:r>
      <w:r>
        <w:rPr>
          <w:lang w:eastAsia="ru-RU"/>
        </w:rPr>
        <w:t xml:space="preserve"> 2 671 041,47 руб.</w:t>
      </w:r>
    </w:p>
    <w:p>
      <w:pPr>
        <w:pStyle w:val="Normal"/>
        <w:jc w:val="both"/>
        <w:rPr>
          <w:lang w:eastAsia="ru-RU"/>
        </w:rPr>
      </w:pPr>
      <w:r>
        <w:rPr>
          <w:lang w:eastAsia="ru-RU"/>
        </w:rPr>
      </w:r>
    </w:p>
    <w:p>
      <w:pPr>
        <w:pStyle w:val="Normal"/>
        <w:tabs>
          <w:tab w:val="left" w:pos="0" w:leader="none"/>
        </w:tabs>
        <w:jc w:val="both"/>
        <w:rPr/>
      </w:pPr>
      <w:r>
        <w:rPr/>
        <w:t xml:space="preserve">В 2016 году заключен контракт от 02.03.2016 №2016.3401 на оказание услуг по метрологической поверке средств измерения с </w:t>
      </w:r>
      <w:r>
        <w:rPr>
          <w:rFonts w:eastAsia="Times New Roman"/>
        </w:rPr>
        <w:t>ООО «Метрон»,</w:t>
      </w:r>
      <w:r>
        <w:rPr/>
        <w:t xml:space="preserve"> на сумму 322 858,97 руб. </w:t>
      </w:r>
      <w:r>
        <w:rPr>
          <w:rFonts w:eastAsia="Times New Roman"/>
        </w:rPr>
        <w:t>Приложением №1 к контракту определен перечень объектов, подлежащих метрологической поверке в количестве 325 единиц.</w:t>
      </w:r>
    </w:p>
    <w:p>
      <w:pPr>
        <w:pStyle w:val="Normal"/>
        <w:tabs>
          <w:tab w:val="left" w:pos="0" w:leader="none"/>
        </w:tabs>
        <w:ind w:firstLine="708"/>
        <w:jc w:val="both"/>
        <w:rPr>
          <w:rFonts w:eastAsia="Times New Roman"/>
        </w:rPr>
      </w:pPr>
      <w:r>
        <w:rPr>
          <w:rFonts w:eastAsia="Times New Roman"/>
        </w:rPr>
        <w:t>При осуществлении метрологического обслуживания инженером по метрологии ООО «Метрон» составляется и подписывается акт о проведении метрологического обслуживания средств измерений медицинского назначения с указанием даты поверки (калибровки), результатов поверки, срока действия результата поверки;</w:t>
      </w:r>
    </w:p>
    <w:p>
      <w:pPr>
        <w:pStyle w:val="Normal"/>
        <w:tabs>
          <w:tab w:val="left" w:pos="0" w:leader="none"/>
        </w:tabs>
        <w:ind w:firstLine="560"/>
        <w:jc w:val="both"/>
        <w:rPr>
          <w:rFonts w:eastAsia="Times New Roman"/>
        </w:rPr>
      </w:pPr>
      <w:r>
        <w:rPr/>
        <w:t xml:space="preserve">В ходе проверки установлено, что по контрактам, заключенным в 2016 году и оплаченным в 2017 году за счет средств ОМС производилась  метрологическая поверка </w:t>
      </w:r>
      <w:r>
        <w:rPr>
          <w:rFonts w:eastAsia="Times New Roman"/>
        </w:rPr>
        <w:t>алкотестера, находящегося в наркологическом кабинете ГБУЗ НСО «Мошковская ЦРБ» на сумму</w:t>
      </w:r>
      <w:r>
        <w:rPr/>
        <w:t xml:space="preserve"> 2 608,33 руб.</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 xml:space="preserve">В 2016 году заключены контракты </w:t>
      </w:r>
      <w:r>
        <w:rPr/>
        <w:t>от 28.03.2016 №2016.26704, от 19.09.2016 №2016.263921</w:t>
      </w:r>
      <w:r>
        <w:rPr>
          <w:rFonts w:eastAsia="Times New Roman"/>
        </w:rPr>
        <w:t xml:space="preserve"> с </w:t>
      </w:r>
      <w:r>
        <w:rPr/>
        <w:t>ООО «Тормед»</w:t>
      </w:r>
      <w:r>
        <w:rPr>
          <w:rFonts w:eastAsia="Times New Roman"/>
        </w:rPr>
        <w:t xml:space="preserve"> на оказание услуг по техническому обслуживанию и ремонту медицинского оборудования на общую сумму 991 560,10 руб. Приложениями к контрактам определен перечень медицинской техники, подлежащей техническому обслуживанию в количестве 590 единиц.</w:t>
      </w:r>
    </w:p>
    <w:p>
      <w:pPr>
        <w:pStyle w:val="Normal"/>
        <w:tabs>
          <w:tab w:val="left" w:pos="0" w:leader="none"/>
        </w:tabs>
        <w:jc w:val="both"/>
        <w:rPr>
          <w:rFonts w:eastAsia="Times New Roman"/>
        </w:rPr>
      </w:pPr>
      <w:r>
        <w:rPr>
          <w:rFonts w:eastAsia="Times New Roman"/>
        </w:rPr>
        <w:t>В ходе выборочной проверки бухгалтерских документов (картотеки основных средств, инвентарных карточек в электронном виде), паспортов изделий с указанием сроков гарантийного обслуживания, актов приемки оказанных услуг, приложений к контрактам, установлено:</w:t>
      </w:r>
    </w:p>
    <w:p>
      <w:pPr>
        <w:pStyle w:val="Normal"/>
        <w:tabs>
          <w:tab w:val="left" w:pos="0" w:leader="none"/>
        </w:tabs>
        <w:jc w:val="both"/>
        <w:rPr>
          <w:rFonts w:eastAsia="Times New Roman"/>
        </w:rPr>
      </w:pPr>
      <w:r>
        <w:rPr>
          <w:rFonts w:eastAsia="Times New Roman"/>
        </w:rPr>
        <w:t>- оплата по контрактам произведена на основании актов выполненных работ;</w:t>
      </w:r>
    </w:p>
    <w:p>
      <w:pPr>
        <w:pStyle w:val="Style22"/>
        <w:tabs>
          <w:tab w:val="left" w:pos="0" w:leader="none"/>
        </w:tabs>
        <w:spacing w:before="0" w:after="0"/>
        <w:ind w:firstLine="708"/>
        <w:jc w:val="both"/>
        <w:rPr>
          <w:sz w:val="28"/>
          <w:szCs w:val="28"/>
        </w:rPr>
      </w:pPr>
      <w:r>
        <w:rPr>
          <w:sz w:val="28"/>
          <w:szCs w:val="28"/>
        </w:rPr>
        <w:t>- у старших медицинских сестер ведутся журналы технического обслуживания медицинской техники, в которых содержатся отметки о произведенном техническом обслуживании и ремонте медицинской технике;</w:t>
      </w:r>
    </w:p>
    <w:p>
      <w:pPr>
        <w:pStyle w:val="Style22"/>
        <w:tabs>
          <w:tab w:val="left" w:pos="0" w:leader="none"/>
        </w:tabs>
        <w:spacing w:before="0" w:after="0"/>
        <w:ind w:firstLine="708"/>
        <w:jc w:val="both"/>
        <w:rPr>
          <w:sz w:val="28"/>
          <w:szCs w:val="28"/>
        </w:rPr>
      </w:pPr>
      <w:r>
        <w:rPr>
          <w:sz w:val="28"/>
          <w:szCs w:val="28"/>
        </w:rPr>
        <w:t>- медицинская техника используется, в том числе при оказании медицинской помощи по ОМС.</w:t>
      </w:r>
    </w:p>
    <w:p>
      <w:pPr>
        <w:pStyle w:val="Normal"/>
        <w:tabs>
          <w:tab w:val="left" w:pos="0" w:leader="none"/>
        </w:tabs>
        <w:ind w:firstLine="560"/>
        <w:jc w:val="both"/>
        <w:rPr/>
      </w:pPr>
      <w:r>
        <w:rPr/>
      </w:r>
    </w:p>
    <w:p>
      <w:pPr>
        <w:pStyle w:val="Normal"/>
        <w:tabs>
          <w:tab w:val="left" w:pos="0" w:leader="none"/>
        </w:tabs>
        <w:ind w:firstLine="560"/>
        <w:jc w:val="both"/>
        <w:rPr/>
      </w:pPr>
      <w:r>
        <w:rPr/>
        <w:t>В ходе проверки установлено, что по контрактам, заключенным в 2016 году и оплаченным за счет средств ОМС производилось:</w:t>
      </w:r>
    </w:p>
    <w:p>
      <w:pPr>
        <w:pStyle w:val="Normal"/>
        <w:tabs>
          <w:tab w:val="left" w:pos="0" w:leader="none"/>
        </w:tabs>
        <w:ind w:firstLine="560"/>
        <w:jc w:val="both"/>
        <w:rPr>
          <w:rFonts w:eastAsia="Times New Roman"/>
        </w:rPr>
      </w:pPr>
      <w:r>
        <w:rPr/>
        <w:t>-</w:t>
      </w:r>
      <w:r>
        <w:rPr>
          <w:rFonts w:eastAsia="Times New Roman"/>
        </w:rPr>
        <w:t>техническое обслуживание медицинского оборудования, находящегося в эксплуатации в туберкулезном, стоматологическом (зубопротезном кабинете) отделениях и в наркологическом кабинете, на сумму 25 003,44 руб.</w:t>
      </w:r>
    </w:p>
    <w:p>
      <w:pPr>
        <w:pStyle w:val="Normal"/>
        <w:tabs>
          <w:tab w:val="left" w:pos="0" w:leader="none"/>
        </w:tabs>
        <w:ind w:firstLine="560"/>
        <w:jc w:val="both"/>
        <w:rPr>
          <w:rFonts w:eastAsia="Times New Roman"/>
        </w:rPr>
      </w:pPr>
      <w:r>
        <w:rPr>
          <w:rFonts w:eastAsia="Times New Roman"/>
        </w:rPr>
        <w:t xml:space="preserve">- </w:t>
      </w:r>
      <w:r>
        <w:rPr/>
        <w:t xml:space="preserve">метрологическая поверка </w:t>
      </w:r>
      <w:r>
        <w:rPr>
          <w:rFonts w:eastAsia="Times New Roman"/>
        </w:rPr>
        <w:t>алкотестера, находящегося в наркологическом кабинете, на сумму</w:t>
      </w:r>
      <w:r>
        <w:rPr/>
        <w:t xml:space="preserve"> 2 608,33 руб.</w:t>
      </w:r>
    </w:p>
    <w:p>
      <w:pPr>
        <w:pStyle w:val="Normal"/>
        <w:tabs>
          <w:tab w:val="left" w:pos="0" w:leader="none"/>
        </w:tabs>
        <w:ind w:firstLine="560"/>
        <w:jc w:val="both"/>
        <w:rPr>
          <w:rFonts w:eastAsia="Times New Roman"/>
        </w:rPr>
      </w:pPr>
      <w:r>
        <w:rPr>
          <w:rFonts w:eastAsia="Times New Roman"/>
        </w:rPr>
      </w:r>
    </w:p>
    <w:p>
      <w:pPr>
        <w:pStyle w:val="Normal"/>
        <w:tabs>
          <w:tab w:val="left" w:pos="0" w:leader="none"/>
        </w:tabs>
        <w:ind w:firstLine="560"/>
        <w:jc w:val="both"/>
        <w:rPr/>
      </w:pPr>
      <w:r>
        <w:rPr>
          <w:rFonts w:eastAsia="Times New Roman"/>
        </w:rPr>
        <w:t xml:space="preserve">Таким образом, </w:t>
      </w:r>
      <w:r>
        <w:rPr/>
        <w:t xml:space="preserve">за счет средств ОМС произведена оплата услуг по техническому обслуживанию и метрологической поверке медицинского оборудования, находящихся в структурных подразделениях, финансирование которых осуществляется из иных источников финансирования, в сумме 27 611,77 руб. Произведенные расходы являются обязательствами бюджета и в соответствии со статьей 306.4 Бюджетного кодекса Российской Федерации, п.3.2 Тарифного соглашения в системе обязательного медицинского страхования Новосибирской области от 16.02.2016, </w:t>
      </w:r>
      <w:r>
        <w:rPr>
          <w:rFonts w:eastAsia="Times New Roman"/>
        </w:rPr>
        <w:t xml:space="preserve">п.3.2. Тарифного соглашения в системе обязательного медицинского страхования Новосибирской области от 01.02.2017 </w:t>
      </w:r>
      <w:r>
        <w:rPr/>
        <w:t>являются нецелевым использованием средств ОМС.</w:t>
      </w:r>
    </w:p>
    <w:p>
      <w:pPr>
        <w:pStyle w:val="Normal"/>
        <w:tabs>
          <w:tab w:val="left" w:pos="0" w:leader="none"/>
        </w:tabs>
        <w:ind w:firstLine="709"/>
        <w:jc w:val="both"/>
        <w:rPr>
          <w:rFonts w:eastAsia="Times New Roman"/>
        </w:rPr>
      </w:pPr>
      <w:r>
        <w:rPr>
          <w:rFonts w:eastAsia="Times New Roman"/>
        </w:rPr>
        <w:t>Копии договоров с приложениями, копия ответа на запрос в ОО</w:t>
      </w:r>
      <w:r>
        <w:rPr/>
        <w:t xml:space="preserve">О «Тормед», </w:t>
      </w:r>
      <w:r>
        <w:rPr>
          <w:rFonts w:eastAsia="Times New Roman"/>
        </w:rPr>
        <w:t>копия ответа на запрос в ОО</w:t>
      </w:r>
      <w:r>
        <w:rPr/>
        <w:t>О «Метрон», расчет суммы нецелевого использования средств ОМС</w:t>
      </w:r>
      <w:r>
        <w:rPr>
          <w:rFonts w:eastAsia="Times New Roman"/>
        </w:rPr>
        <w:t xml:space="preserve"> в приложении №15.</w:t>
      </w:r>
    </w:p>
    <w:p>
      <w:pPr>
        <w:pStyle w:val="Style22"/>
        <w:tabs>
          <w:tab w:val="left" w:pos="0" w:leader="none"/>
        </w:tabs>
        <w:spacing w:before="0" w:after="0"/>
        <w:ind w:firstLine="708"/>
        <w:jc w:val="both"/>
        <w:rPr>
          <w:color w:val="FF0000"/>
          <w:sz w:val="28"/>
          <w:szCs w:val="28"/>
        </w:rPr>
      </w:pPr>
      <w:r>
        <w:rPr>
          <w:color w:val="FF0000"/>
          <w:sz w:val="28"/>
          <w:szCs w:val="28"/>
        </w:rPr>
      </w:r>
    </w:p>
    <w:p>
      <w:pPr>
        <w:pStyle w:val="Normal"/>
        <w:jc w:val="both"/>
        <w:rPr/>
      </w:pPr>
      <w:r>
        <w:rPr/>
        <w:t xml:space="preserve">-прочие работы, услуги: </w:t>
      </w:r>
      <w:r>
        <w:rPr>
          <w:rFonts w:eastAsia="Times New Roman"/>
          <w:color w:val="000000"/>
          <w:lang w:eastAsia="ru-RU"/>
        </w:rPr>
        <w:t>образовательные услуги  по дополнительному профессиональному образованию (повышение квалификации) врачей-специалистов, услуги по приему, хранению и уничтожению наркотических средств и психотропных веществ, услуги обучения среднего и младшего медицинского персонала, услуги системы «Гарант», услуги охраны имущества при его транспортировке, услуги экстренного вызова группы быстрого реагирования (ГБР) на объект в случае срабатывания тревожной сигнализации и технического обслуживания тревожной сигнализации, индивидуальный дозиметрический контроль, консультационные услуги в сфере ведения бухгалтерского и кадрового учета, проверка схемы учета приборов учета, настройка и сопровождение программного продукта 1С версия 8.2, в сумме</w:t>
      </w:r>
      <w:r>
        <w:rPr/>
        <w:t xml:space="preserve"> 1 005 729,57 руб.;</w:t>
      </w:r>
    </w:p>
    <w:p>
      <w:pPr>
        <w:pStyle w:val="Style22"/>
        <w:tabs>
          <w:tab w:val="left" w:pos="0" w:leader="none"/>
        </w:tabs>
        <w:spacing w:before="0" w:after="0"/>
        <w:ind w:firstLine="560"/>
        <w:jc w:val="both"/>
        <w:rPr>
          <w:sz w:val="28"/>
          <w:szCs w:val="28"/>
        </w:rPr>
      </w:pPr>
      <w:r>
        <w:rPr>
          <w:sz w:val="28"/>
          <w:szCs w:val="28"/>
        </w:rPr>
        <w:t>- прочие расходы (налог на имущество, земельный налог, транспортный налог, плата за выбросы загрязняющих веществ, штрафы, пени) в сумме 3 453 115,61 руб., кредиторская задолженность по состоянию на 01.01.2017 отсутствует, уплачены пени за несвоевременную уплату транспортного налога и налога на землю в сумме 16 963,36 руб.;</w:t>
      </w:r>
    </w:p>
    <w:p>
      <w:pPr>
        <w:pStyle w:val="Style22"/>
        <w:tabs>
          <w:tab w:val="left" w:pos="0" w:leader="none"/>
        </w:tabs>
        <w:spacing w:before="0" w:after="0"/>
        <w:ind w:firstLine="708"/>
        <w:jc w:val="both"/>
        <w:rPr>
          <w:sz w:val="28"/>
          <w:szCs w:val="28"/>
        </w:rPr>
      </w:pPr>
      <w:r>
        <w:rPr>
          <w:sz w:val="28"/>
          <w:szCs w:val="28"/>
        </w:rPr>
        <w:t>Проверкой плана финансово-хозяйственной деятельности на 2016 год, карточек учета основных средств установлено, что в оперативном управлении ГБУЗ НСО «Мошковская ЦРБ» находятся 9 квартир для временного проживания сотрудников. Данное имущество не используется в целях оказания медицинской помощи по ОМС, соответственно ГБУЗ НСО «Мошковская ЦРБ» не может осуществлять расходы на его содержание за счет средств ОМС.</w:t>
      </w:r>
    </w:p>
    <w:p>
      <w:pPr>
        <w:pStyle w:val="Style22"/>
        <w:tabs>
          <w:tab w:val="left" w:pos="0" w:leader="none"/>
        </w:tabs>
        <w:spacing w:before="0" w:after="0"/>
        <w:ind w:firstLine="708"/>
        <w:jc w:val="both"/>
        <w:rPr>
          <w:sz w:val="28"/>
          <w:szCs w:val="28"/>
        </w:rPr>
      </w:pPr>
      <w:r>
        <w:rPr>
          <w:sz w:val="28"/>
          <w:szCs w:val="28"/>
        </w:rPr>
        <w:t>Проверкой платежных поручений за 2016 год установлено, что оплата налога на имущество осуществлялась только за счет средств ОМС. Согласно произведенному расчету сумма налога на имущество по вышеуказанным квартирам составила 195 336,00 руб.</w:t>
      </w:r>
    </w:p>
    <w:p>
      <w:pPr>
        <w:pStyle w:val="Normal"/>
        <w:tabs>
          <w:tab w:val="left" w:pos="0" w:leader="none"/>
        </w:tabs>
        <w:ind w:firstLine="560"/>
        <w:jc w:val="both"/>
        <w:rPr/>
      </w:pPr>
      <w:r>
        <w:rPr/>
        <w:t>Таким образом, ГБУЗ НСО «Мошковская ЦРБ» осуществлена оплата собственных обязательств, не связанных с деятельностью по ОМС, что в соответствии со статьей 306.4 Бюджетного кодекса Российской Федерации, п.3.2 Тарифного соглашения в системе обязательного медицинского страхования Новосибирской области от 16.02.2016 является нецелевым использованием средств ОМС.</w:t>
      </w:r>
    </w:p>
    <w:p>
      <w:pPr>
        <w:pStyle w:val="Normal"/>
        <w:ind w:firstLine="560"/>
        <w:jc w:val="both"/>
        <w:rPr/>
      </w:pPr>
      <w:r>
        <w:rPr/>
        <w:t>Сумма нецелевого использования средств ОМС составила 195 336,00 руб.</w:t>
      </w:r>
    </w:p>
    <w:p>
      <w:pPr>
        <w:pStyle w:val="Style22"/>
        <w:tabs>
          <w:tab w:val="left" w:pos="0" w:leader="none"/>
        </w:tabs>
        <w:spacing w:before="0" w:after="0"/>
        <w:ind w:firstLine="708"/>
        <w:jc w:val="both"/>
        <w:rPr>
          <w:sz w:val="28"/>
          <w:szCs w:val="28"/>
        </w:rPr>
      </w:pPr>
      <w:r>
        <w:rPr>
          <w:sz w:val="28"/>
          <w:szCs w:val="28"/>
        </w:rPr>
        <w:t>Расчет налога на имущество, копия налоговой декларации по налогу на имущество организаций, копия платежных поручений по налогу на имущество в приложении № 19.</w:t>
      </w:r>
    </w:p>
    <w:p>
      <w:pPr>
        <w:pStyle w:val="Style22"/>
        <w:tabs>
          <w:tab w:val="left" w:pos="0" w:leader="none"/>
        </w:tabs>
        <w:spacing w:before="0" w:after="0"/>
        <w:ind w:firstLine="560"/>
        <w:jc w:val="both"/>
        <w:rPr>
          <w:sz w:val="28"/>
          <w:szCs w:val="28"/>
        </w:rPr>
      </w:pPr>
      <w:r>
        <w:rPr>
          <w:sz w:val="28"/>
          <w:szCs w:val="28"/>
        </w:rPr>
      </w:r>
    </w:p>
    <w:p>
      <w:pPr>
        <w:pStyle w:val="Normal"/>
        <w:jc w:val="both"/>
        <w:rPr/>
      </w:pPr>
      <w:r>
        <w:rPr/>
        <w:t xml:space="preserve">Сплошной проверкой оборотно-сальдовой ведомости по счету 302 по статье 290 «Прочие расходы» установлено, что в 2016 году произведены расходы по уплате штрафов по результатам МЭЭ за качество оказания медицинской помощи, за дефекты оформления первичной медицинской документации, пени по налогу на землю, пени по налогу на имущество, пени по страховым взносам на общую сумму 1 042 971,47 руб. </w:t>
      </w:r>
    </w:p>
    <w:p>
      <w:pPr>
        <w:pStyle w:val="Normal"/>
        <w:tabs>
          <w:tab w:val="left" w:pos="0" w:leader="none"/>
        </w:tabs>
        <w:jc w:val="both"/>
        <w:rPr/>
      </w:pPr>
      <w:r>
        <w:rPr/>
        <w:t>В соответствии со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w:t>
      </w:r>
    </w:p>
    <w:p>
      <w:pPr>
        <w:pStyle w:val="Normal"/>
        <w:tabs>
          <w:tab w:val="left" w:pos="0" w:leader="none"/>
        </w:tabs>
        <w:jc w:val="both"/>
        <w:rPr/>
      </w:pPr>
      <w:r>
        <w:rPr/>
        <w:t xml:space="preserve">В результате необеспечения должного исполнения ГБУЗ НСО «Мошковская ЦРБ» своих обязательств средства, израсходованные на уплату штрафов и пени, отвлечены из объема финансирования, направленного в медицинскую организацию на оплату медицинской помощи, в соответствии с задачами, определенными Тарифным соглашением в системе обязательного медицинского страхования Новосибирской области от 16.02.2016. </w:t>
      </w:r>
    </w:p>
    <w:p>
      <w:pPr>
        <w:pStyle w:val="Normal"/>
        <w:tabs>
          <w:tab w:val="left" w:pos="0" w:leader="none"/>
        </w:tabs>
        <w:jc w:val="both"/>
        <w:rPr/>
      </w:pPr>
      <w:r>
        <w:rPr/>
        <w:t>Таким образом, расходы на уплату штрафов и пени не позволяют достичь заданного результата деятельности медицинской организации с использованием наименьшего объема средств и в соответствии со статьями 34, 162 Бюджетного кодекса Российской Федерации признаются неэффективными.</w:t>
      </w:r>
    </w:p>
    <w:p>
      <w:pPr>
        <w:pStyle w:val="Normal"/>
        <w:tabs>
          <w:tab w:val="left" w:pos="0" w:leader="none"/>
        </w:tabs>
        <w:jc w:val="both"/>
        <w:rPr/>
      </w:pPr>
      <w:r>
        <w:rPr/>
        <w:t xml:space="preserve">Сумма неэффективного использования средств ОМС за 2016 год составляет 1 042 971,47 руб. </w:t>
      </w:r>
    </w:p>
    <w:p>
      <w:pPr>
        <w:pStyle w:val="Normal"/>
        <w:tabs>
          <w:tab w:val="left" w:pos="0" w:leader="none"/>
        </w:tabs>
        <w:jc w:val="both"/>
        <w:rPr/>
      </w:pPr>
      <w:r>
        <w:rPr/>
        <w:t>Реестр уплаченных штрафов, пени в приложении №17.</w:t>
      </w:r>
    </w:p>
    <w:p>
      <w:pPr>
        <w:pStyle w:val="Style22"/>
        <w:tabs>
          <w:tab w:val="left" w:pos="0" w:leader="none"/>
        </w:tabs>
        <w:spacing w:before="0" w:after="0"/>
        <w:ind w:firstLine="560"/>
        <w:jc w:val="both"/>
        <w:rPr>
          <w:sz w:val="28"/>
          <w:szCs w:val="28"/>
        </w:rPr>
      </w:pPr>
      <w:r>
        <w:rPr>
          <w:sz w:val="28"/>
          <w:szCs w:val="28"/>
        </w:rPr>
      </w:r>
    </w:p>
    <w:p>
      <w:pPr>
        <w:pStyle w:val="Style22"/>
        <w:tabs>
          <w:tab w:val="left" w:pos="0" w:leader="none"/>
        </w:tabs>
        <w:spacing w:before="0" w:after="0"/>
        <w:ind w:firstLine="560"/>
        <w:jc w:val="both"/>
        <w:rPr>
          <w:sz w:val="28"/>
          <w:szCs w:val="28"/>
        </w:rPr>
      </w:pPr>
      <w:r>
        <w:rPr>
          <w:sz w:val="28"/>
          <w:szCs w:val="28"/>
        </w:rPr>
        <w:t>- увеличение стоимости основных средств в сумме 175 431,45 руб. (огнетушители, электроконвекторы, калькуляторы, флеш-карты, стетофонендоскопы, бензопила, сетевые фильтры). Основные средства стоимостью свыше ста тысяч рублей за единицу не приобретались;</w:t>
      </w:r>
    </w:p>
    <w:p>
      <w:pPr>
        <w:pStyle w:val="Style22"/>
        <w:tabs>
          <w:tab w:val="left" w:pos="0" w:leader="none"/>
        </w:tabs>
        <w:spacing w:before="0" w:after="0"/>
        <w:ind w:firstLine="708"/>
        <w:jc w:val="both"/>
        <w:rPr>
          <w:sz w:val="28"/>
          <w:szCs w:val="28"/>
        </w:rPr>
      </w:pPr>
      <w:r>
        <w:rPr>
          <w:sz w:val="28"/>
          <w:szCs w:val="28"/>
        </w:rPr>
        <w:t>- увеличение стоимости материальных запасов в сумме 8 632 769,45 руб., в том числе:</w:t>
      </w:r>
    </w:p>
    <w:p>
      <w:pPr>
        <w:pStyle w:val="Style22"/>
        <w:tabs>
          <w:tab w:val="left" w:pos="0" w:leader="none"/>
        </w:tabs>
        <w:spacing w:before="0" w:after="0"/>
        <w:ind w:firstLine="708"/>
        <w:jc w:val="both"/>
        <w:rPr>
          <w:sz w:val="28"/>
          <w:szCs w:val="28"/>
        </w:rPr>
      </w:pPr>
      <w:r>
        <w:rPr>
          <w:sz w:val="28"/>
          <w:szCs w:val="28"/>
        </w:rPr>
        <w:t>-запасные части к автомобилям 680 531,10 руб.,</w:t>
      </w:r>
    </w:p>
    <w:p>
      <w:pPr>
        <w:pStyle w:val="Style22"/>
        <w:tabs>
          <w:tab w:val="left" w:pos="0" w:leader="none"/>
        </w:tabs>
        <w:spacing w:before="0" w:after="0"/>
        <w:ind w:firstLine="709"/>
        <w:jc w:val="both"/>
        <w:rPr>
          <w:sz w:val="28"/>
          <w:szCs w:val="28"/>
        </w:rPr>
      </w:pPr>
      <w:r>
        <w:rPr>
          <w:sz w:val="28"/>
          <w:szCs w:val="28"/>
        </w:rPr>
        <w:t>- хозяйственные товары на сумму 296 631,00 руб.</w:t>
      </w:r>
    </w:p>
    <w:p>
      <w:pPr>
        <w:pStyle w:val="Style22"/>
        <w:tabs>
          <w:tab w:val="left" w:pos="0" w:leader="none"/>
        </w:tabs>
        <w:spacing w:before="0" w:after="0"/>
        <w:ind w:firstLine="709"/>
        <w:jc w:val="both"/>
        <w:rPr>
          <w:sz w:val="28"/>
          <w:szCs w:val="28"/>
        </w:rPr>
      </w:pPr>
      <w:r>
        <w:rPr>
          <w:sz w:val="28"/>
          <w:szCs w:val="28"/>
        </w:rPr>
        <w:t>- канцелярские товары на сумму 528 702,83 руб.,</w:t>
      </w:r>
    </w:p>
    <w:p>
      <w:pPr>
        <w:pStyle w:val="Style22"/>
        <w:tabs>
          <w:tab w:val="left" w:pos="0" w:leader="none"/>
        </w:tabs>
        <w:spacing w:before="0" w:after="0"/>
        <w:ind w:firstLine="709"/>
        <w:jc w:val="both"/>
        <w:rPr>
          <w:sz w:val="28"/>
          <w:szCs w:val="28"/>
        </w:rPr>
      </w:pPr>
      <w:r>
        <w:rPr>
          <w:sz w:val="28"/>
          <w:szCs w:val="28"/>
        </w:rPr>
        <w:t>- спецпитание в сумме 336 737,45 руб.,</w:t>
      </w:r>
    </w:p>
    <w:p>
      <w:pPr>
        <w:pStyle w:val="Style22"/>
        <w:tabs>
          <w:tab w:val="left" w:pos="0" w:leader="none"/>
        </w:tabs>
        <w:spacing w:before="0" w:after="0"/>
        <w:ind w:firstLine="709"/>
        <w:jc w:val="both"/>
        <w:rPr>
          <w:sz w:val="28"/>
          <w:szCs w:val="28"/>
        </w:rPr>
      </w:pPr>
      <w:r>
        <w:rPr>
          <w:sz w:val="28"/>
          <w:szCs w:val="28"/>
        </w:rPr>
        <w:t>- ГСМ на сумму 4 292 858,62 руб.</w:t>
      </w:r>
    </w:p>
    <w:p>
      <w:pPr>
        <w:pStyle w:val="Style22"/>
        <w:tabs>
          <w:tab w:val="left" w:pos="0" w:leader="none"/>
        </w:tabs>
        <w:spacing w:before="0" w:after="0"/>
        <w:ind w:firstLine="708"/>
        <w:jc w:val="both"/>
        <w:rPr>
          <w:sz w:val="28"/>
          <w:szCs w:val="28"/>
        </w:rPr>
      </w:pPr>
      <w:r>
        <w:rPr>
          <w:sz w:val="28"/>
          <w:szCs w:val="28"/>
        </w:rPr>
        <w:t xml:space="preserve">В 2016 году по сравнению с 2015 годом увеличились расходы на приобретение ГСМ в связи с вводом в эксплуатацию поставленного нового </w:t>
      </w:r>
      <w:r>
        <w:rPr>
          <w:rFonts w:eastAsia="Times New Roman"/>
          <w:color w:val="000000"/>
          <w:sz w:val="28"/>
          <w:szCs w:val="28"/>
          <w:lang w:eastAsia="ru-RU"/>
        </w:rPr>
        <w:t xml:space="preserve">автомобиля УАЗ 39623, </w:t>
      </w:r>
      <w:r>
        <w:rPr>
          <w:sz w:val="28"/>
        </w:rPr>
        <w:t xml:space="preserve">увеличением пробега автомашин на 11 818,00 км и увеличением расхода ГСМ на </w:t>
      </w:r>
      <w:r>
        <w:rPr>
          <w:sz w:val="28"/>
          <w:szCs w:val="28"/>
        </w:rPr>
        <w:t>2 534,00 л.</w:t>
      </w:r>
    </w:p>
    <w:p>
      <w:pPr>
        <w:pStyle w:val="Style22"/>
        <w:tabs>
          <w:tab w:val="left" w:pos="0" w:leader="none"/>
        </w:tabs>
        <w:spacing w:before="0" w:after="0"/>
        <w:ind w:firstLine="709"/>
        <w:jc w:val="both"/>
        <w:rPr>
          <w:sz w:val="28"/>
          <w:szCs w:val="28"/>
        </w:rPr>
      </w:pPr>
      <w:r>
        <w:rPr>
          <w:sz w:val="28"/>
          <w:szCs w:val="28"/>
        </w:rPr>
        <w:t>- прочие материальные запасы 2 497 308,45 руб.</w:t>
      </w:r>
    </w:p>
    <w:p>
      <w:pPr>
        <w:pStyle w:val="Style22"/>
        <w:tabs>
          <w:tab w:val="left" w:pos="0" w:leader="none"/>
        </w:tabs>
        <w:spacing w:before="0" w:after="0"/>
        <w:ind w:firstLine="709"/>
        <w:jc w:val="both"/>
        <w:rPr>
          <w:sz w:val="28"/>
          <w:szCs w:val="28"/>
        </w:rPr>
      </w:pPr>
      <w:r>
        <w:rPr>
          <w:sz w:val="28"/>
          <w:szCs w:val="28"/>
        </w:rPr>
      </w:r>
    </w:p>
    <w:p>
      <w:pPr>
        <w:pStyle w:val="Style22"/>
        <w:tabs>
          <w:tab w:val="left" w:pos="0" w:leader="none"/>
        </w:tabs>
        <w:spacing w:before="0" w:after="0"/>
        <w:ind w:firstLine="709"/>
        <w:jc w:val="both"/>
        <w:rPr>
          <w:sz w:val="28"/>
          <w:szCs w:val="28"/>
        </w:rPr>
      </w:pPr>
      <w:r>
        <w:rPr>
          <w:sz w:val="28"/>
          <w:szCs w:val="28"/>
        </w:rPr>
        <w:t xml:space="preserve">По данным бухгалтерского учета за 2016 год приобретено запасных частей и деталей для автомобилей на сумму 680 531,10 руб. и списано на сумму 409 635,39 руб. </w:t>
      </w:r>
    </w:p>
    <w:p>
      <w:pPr>
        <w:pStyle w:val="Normal"/>
        <w:jc w:val="both"/>
        <w:rPr/>
      </w:pPr>
      <w:r>
        <w:rPr/>
        <w:t xml:space="preserve">Выборочной проверкой банковских документов, контрактов, договоров, товарно-транспортных накладных, сплошной проверкой оборотных ведомостей по материальным запасам, актов о списании материальных запасов установлено, что на списание запасных частей для автотранспорта составляется акт о списании материальных запасов с приложением дефектных ведомостей на ремонт автомобиля. Акты на установку запасных частей на автомобиль отсутствуют. </w:t>
      </w:r>
    </w:p>
    <w:p>
      <w:pPr>
        <w:pStyle w:val="Normal"/>
        <w:jc w:val="both"/>
        <w:rPr/>
      </w:pPr>
      <w:r>
        <w:rPr/>
        <w:t xml:space="preserve">Запасные части приобретались по контрактам с ООО «РосИнвестГрупп», с ООО «ВПК». Закупки проводились методом электронных аукционов и запроса котировок. </w:t>
      </w:r>
    </w:p>
    <w:p>
      <w:pPr>
        <w:pStyle w:val="Normal"/>
        <w:tabs>
          <w:tab w:val="left" w:pos="0" w:leader="none"/>
        </w:tabs>
        <w:rPr/>
      </w:pPr>
      <w:r>
        <w:rPr/>
      </w:r>
    </w:p>
    <w:p>
      <w:pPr>
        <w:pStyle w:val="Style22"/>
        <w:tabs>
          <w:tab w:val="left" w:pos="0" w:leader="none"/>
        </w:tabs>
        <w:spacing w:before="0" w:after="0"/>
        <w:ind w:firstLine="709"/>
        <w:jc w:val="both"/>
        <w:rPr>
          <w:sz w:val="28"/>
          <w:szCs w:val="28"/>
        </w:rPr>
      </w:pPr>
      <w:r>
        <w:rPr>
          <w:b/>
          <w:sz w:val="28"/>
          <w:szCs w:val="28"/>
        </w:rPr>
        <w:t>За 8 месяцев 2017 года</w:t>
      </w:r>
      <w:r>
        <w:rPr>
          <w:sz w:val="28"/>
          <w:szCs w:val="28"/>
        </w:rPr>
        <w:t xml:space="preserve"> поступили средства ОМС на содержание </w:t>
      </w:r>
      <w:r>
        <w:rPr>
          <w:rFonts w:eastAsia="Times New Roman"/>
          <w:sz w:val="28"/>
          <w:szCs w:val="28"/>
        </w:rPr>
        <w:t>ГБУЗ НСО «Мошковская ЦРБ»</w:t>
      </w:r>
      <w:r>
        <w:rPr>
          <w:sz w:val="28"/>
          <w:szCs w:val="28"/>
        </w:rPr>
        <w:t xml:space="preserve"> в сумме 14 642 380,38руб. </w:t>
      </w:r>
    </w:p>
    <w:p>
      <w:pPr>
        <w:pStyle w:val="Style22"/>
        <w:tabs>
          <w:tab w:val="left" w:pos="0" w:leader="none"/>
        </w:tabs>
        <w:spacing w:before="0" w:after="0"/>
        <w:ind w:firstLine="709"/>
        <w:jc w:val="both"/>
        <w:rPr>
          <w:sz w:val="28"/>
          <w:szCs w:val="28"/>
        </w:rPr>
      </w:pPr>
      <w:r>
        <w:rPr>
          <w:sz w:val="28"/>
          <w:szCs w:val="28"/>
        </w:rPr>
        <w:t xml:space="preserve">Сплошной проверкой оборотных ведомостей по счету 302.00, реестров платежных поручений, выборочной проверкой контрактов, договоров, актов выполненных работ, оказанных услуг, товарных накладных, платежных поручений, за 8 месяцев 2017 года установлено, что израсходованы средства на содержание медицинской организации в сумме 18 133 704,32 руб., в том числе: </w:t>
      </w:r>
    </w:p>
    <w:p>
      <w:pPr>
        <w:pStyle w:val="Style22"/>
        <w:tabs>
          <w:tab w:val="left" w:pos="0" w:leader="none"/>
        </w:tabs>
        <w:spacing w:before="0" w:after="0"/>
        <w:ind w:firstLine="708"/>
        <w:jc w:val="both"/>
        <w:rPr>
          <w:sz w:val="28"/>
          <w:szCs w:val="28"/>
        </w:rPr>
      </w:pPr>
      <w:r>
        <w:rPr>
          <w:sz w:val="28"/>
          <w:szCs w:val="28"/>
        </w:rPr>
        <w:t>- прочие выплаты (командировочные расходы) в сумме 135 101,33 руб.;</w:t>
      </w:r>
    </w:p>
    <w:p>
      <w:pPr>
        <w:pStyle w:val="Style22"/>
        <w:tabs>
          <w:tab w:val="left" w:pos="0" w:leader="none"/>
        </w:tabs>
        <w:spacing w:before="0" w:after="0"/>
        <w:ind w:firstLine="708"/>
        <w:jc w:val="both"/>
        <w:rPr>
          <w:sz w:val="28"/>
          <w:szCs w:val="28"/>
        </w:rPr>
      </w:pPr>
      <w:r>
        <w:rPr>
          <w:sz w:val="28"/>
          <w:szCs w:val="28"/>
        </w:rPr>
        <w:t>- услуги связи (местная телефонная связь, междугородные соединения интернет) в сумме 579 290,61 руб.;</w:t>
      </w:r>
    </w:p>
    <w:p>
      <w:pPr>
        <w:pStyle w:val="Style22"/>
        <w:tabs>
          <w:tab w:val="left" w:pos="0" w:leader="none"/>
        </w:tabs>
        <w:spacing w:before="0" w:after="0"/>
        <w:ind w:firstLine="708"/>
        <w:jc w:val="both"/>
        <w:rPr>
          <w:sz w:val="28"/>
          <w:szCs w:val="28"/>
        </w:rPr>
      </w:pPr>
      <w:r>
        <w:rPr>
          <w:sz w:val="28"/>
          <w:szCs w:val="28"/>
        </w:rPr>
        <w:t>-транспортные услуги (услуги транспорта по доставке кислорода)  в сумме 35 400,00 руб.</w:t>
      </w:r>
    </w:p>
    <w:p>
      <w:pPr>
        <w:pStyle w:val="Style22"/>
        <w:tabs>
          <w:tab w:val="left" w:pos="0" w:leader="none"/>
        </w:tabs>
        <w:spacing w:before="0" w:after="0"/>
        <w:ind w:firstLine="709"/>
        <w:jc w:val="both"/>
        <w:rPr>
          <w:sz w:val="28"/>
          <w:szCs w:val="28"/>
        </w:rPr>
      </w:pPr>
      <w:r>
        <w:rPr>
          <w:sz w:val="28"/>
          <w:szCs w:val="28"/>
        </w:rPr>
        <w:t>- коммунальные услуги (за холодное, горячее водоснабжение, за электроэнергию, за подачу тепловой энергии) в сумме 5 938 049,90 руб., оплата производилась по выставленным счетам;</w:t>
      </w:r>
    </w:p>
    <w:p>
      <w:pPr>
        <w:pStyle w:val="Style22"/>
        <w:tabs>
          <w:tab w:val="left" w:pos="0" w:leader="none"/>
          <w:tab w:val="left" w:pos="851" w:leader="none"/>
        </w:tabs>
        <w:spacing w:before="0" w:after="0"/>
        <w:ind w:firstLine="708"/>
        <w:jc w:val="both"/>
        <w:rPr>
          <w:sz w:val="28"/>
          <w:szCs w:val="28"/>
          <w:highlight w:val="green"/>
        </w:rPr>
      </w:pPr>
      <w:r>
        <w:rPr>
          <w:sz w:val="28"/>
          <w:szCs w:val="28"/>
        </w:rPr>
        <w:t>- арендная плата за пользование имуществом (аренда помещений для ФАПов) в сумме 35 146,30 руб.;</w:t>
      </w:r>
    </w:p>
    <w:p>
      <w:pPr>
        <w:pStyle w:val="NoSpacing"/>
        <w:ind w:firstLine="680"/>
        <w:jc w:val="both"/>
        <w:rPr>
          <w:sz w:val="28"/>
          <w:szCs w:val="28"/>
          <w:lang w:eastAsia="ru-RU"/>
        </w:rPr>
      </w:pPr>
      <w:r>
        <w:rPr>
          <w:sz w:val="28"/>
          <w:szCs w:val="28"/>
          <w:lang w:eastAsia="ru-RU"/>
        </w:rPr>
        <w:t>-</w:t>
      </w:r>
      <w:r>
        <w:rPr>
          <w:sz w:val="28"/>
          <w:szCs w:val="28"/>
        </w:rPr>
        <w:t xml:space="preserve">работы, услуги по содержанию имущества: </w:t>
      </w:r>
      <w:r>
        <w:rPr>
          <w:sz w:val="28"/>
          <w:szCs w:val="28"/>
          <w:lang w:eastAsia="ru-RU"/>
        </w:rPr>
        <w:t>техническое обслуживание и ремонт медицинской техники, техническое обслуживание и ремонт компьютерной и офисной техники, ремонт и техническое обслуживание автомобилей, проверка схемы учета приборов учета, индивидуальный дозиметрический контроль, монтаж и настройка локальной сети, техническое обслуживание лифтов, оказание услуг по метрологической поверке средств измерения, услуги вывоза твердых бытовых отходов, услуги по сбору, транспортировке и обезвреживанию медицинских отходов, техническое обслуживание и ремонт</w:t>
      </w:r>
      <w:r>
        <w:rPr>
          <w:sz w:val="28"/>
          <w:szCs w:val="28"/>
        </w:rPr>
        <w:t xml:space="preserve"> пожарной, охранной сигнализации сумме в </w:t>
      </w:r>
      <w:r>
        <w:rPr>
          <w:sz w:val="28"/>
          <w:szCs w:val="28"/>
          <w:lang w:eastAsia="ru-RU"/>
        </w:rPr>
        <w:t>сумме 1 765 369,52 руб.</w:t>
      </w:r>
    </w:p>
    <w:p>
      <w:pPr>
        <w:pStyle w:val="Normal"/>
        <w:tabs>
          <w:tab w:val="left" w:pos="0" w:leader="none"/>
        </w:tabs>
        <w:jc w:val="both"/>
        <w:rPr>
          <w:rFonts w:eastAsia="Times New Roman"/>
        </w:rPr>
      </w:pPr>
      <w:r>
        <w:rPr>
          <w:rFonts w:eastAsia="Times New Roman"/>
        </w:rPr>
      </w:r>
    </w:p>
    <w:p>
      <w:pPr>
        <w:pStyle w:val="Style22"/>
        <w:tabs>
          <w:tab w:val="left" w:pos="0" w:leader="none"/>
        </w:tabs>
        <w:spacing w:before="0" w:after="0"/>
        <w:ind w:firstLine="708"/>
        <w:jc w:val="both"/>
        <w:rPr>
          <w:sz w:val="28"/>
          <w:szCs w:val="28"/>
        </w:rPr>
      </w:pPr>
      <w:r>
        <w:rPr>
          <w:sz w:val="28"/>
          <w:szCs w:val="28"/>
        </w:rPr>
        <w:t>Выборочной проверкой заключенных договоров на оказание услуг по содержанию медицинской организации установлено, что за счет средств ОМС произведена оплата по договору от 20.07.2017 №13 с Нурдиновым И.М. за выполненные работы по ремонту квартиры по адресу р.п.Мошково, ул.Вокзальная,17а кв.2(состоящей на балансе учреждения для проживания сотрудников) на сумму 69 543,28 руб. Данное имущество не используется в целях оказания медицинской помощи по ОМС, соответственно ГБУЗ НСО «Мошковская ЦРБ» не может осуществлять расходы на его содержание за счет средств ОМС.</w:t>
      </w:r>
    </w:p>
    <w:p>
      <w:pPr>
        <w:pStyle w:val="Normal"/>
        <w:ind w:firstLine="560"/>
        <w:jc w:val="both"/>
        <w:rPr/>
      </w:pPr>
      <w:r>
        <w:rPr/>
        <w:t xml:space="preserve">Таким образом, ГБУЗ НСО «Мошковская ЦРБ» осуществлена оплата собственных обязательств, не связанных с деятельностью по ОМС, что в соответствии со статьей 306.4 Бюджетного кодекса Российской федерации,  пунктом 3.2 Тарифного соглашения в системе обязательного медицинского страхования Новосибирской области от 01.02.2017 является нецелевым использованием средств ОМС. </w:t>
      </w:r>
    </w:p>
    <w:p>
      <w:pPr>
        <w:pStyle w:val="Style22"/>
        <w:tabs>
          <w:tab w:val="left" w:pos="0" w:leader="none"/>
        </w:tabs>
        <w:spacing w:before="0" w:after="0"/>
        <w:ind w:firstLine="708"/>
        <w:jc w:val="both"/>
        <w:rPr>
          <w:sz w:val="28"/>
          <w:szCs w:val="28"/>
        </w:rPr>
      </w:pPr>
      <w:r>
        <w:rPr>
          <w:sz w:val="28"/>
          <w:szCs w:val="28"/>
        </w:rPr>
        <w:t xml:space="preserve">Сумма нецелевого использования средств ОМС составила 69 543,28 руб. </w:t>
      </w:r>
    </w:p>
    <w:p>
      <w:pPr>
        <w:pStyle w:val="Style22"/>
        <w:tabs>
          <w:tab w:val="left" w:pos="0" w:leader="none"/>
        </w:tabs>
        <w:spacing w:before="0" w:after="0"/>
        <w:ind w:firstLine="708"/>
        <w:jc w:val="both"/>
        <w:rPr>
          <w:sz w:val="28"/>
          <w:szCs w:val="28"/>
        </w:rPr>
      </w:pPr>
      <w:r>
        <w:rPr>
          <w:sz w:val="28"/>
          <w:szCs w:val="28"/>
        </w:rPr>
        <w:t>Проверкой платежных поручений, уведомления фонда модернизации ЖКХ от 12.08.2016 установлено, что произведена оплата взносов на капитальный ремонт в сумме 5 385,00 руб.</w:t>
      </w:r>
    </w:p>
    <w:p>
      <w:pPr>
        <w:pStyle w:val="Normal"/>
        <w:tabs>
          <w:tab w:val="left" w:pos="0" w:leader="none"/>
        </w:tabs>
        <w:ind w:firstLine="709"/>
        <w:jc w:val="both"/>
        <w:rPr/>
      </w:pPr>
      <w:r>
        <w:rPr/>
        <w:t>Таким образом, ГБУЗ НСО «Мошковская ЦРБ» осуществлена оплата расходов, не входящих в структуру тарифа по ОМС, в части уплаты взносов на капитальный ремонт в сумме 5 385,00 руб., что в соответствии со статьей 306.4 Бюджетного кодекса Российской Федерации, п.3.2 Тарифного соглашения в системе обязательного медицинского страхования НСО от 01.02.2017, является нецелевым использованием средств ОМС;</w:t>
      </w:r>
    </w:p>
    <w:p>
      <w:pPr>
        <w:pStyle w:val="Normal"/>
        <w:tabs>
          <w:tab w:val="left" w:pos="0" w:leader="none"/>
        </w:tabs>
        <w:ind w:firstLine="709"/>
        <w:jc w:val="both"/>
        <w:rPr>
          <w:rFonts w:eastAsia="Times New Roman"/>
        </w:rPr>
      </w:pPr>
      <w:r>
        <w:rPr>
          <w:rFonts w:eastAsia="Times New Roman"/>
        </w:rPr>
        <w:t>Копия договора с приложениями, копии платежных поручений в приложении № 19.</w:t>
      </w:r>
    </w:p>
    <w:p>
      <w:pPr>
        <w:pStyle w:val="Style22"/>
        <w:tabs>
          <w:tab w:val="left" w:pos="0" w:leader="none"/>
        </w:tabs>
        <w:spacing w:before="0" w:after="0"/>
        <w:ind w:firstLine="708"/>
        <w:jc w:val="both"/>
        <w:rPr>
          <w:color w:val="FF0000"/>
          <w:sz w:val="28"/>
          <w:szCs w:val="28"/>
        </w:rPr>
      </w:pPr>
      <w:r>
        <w:rPr>
          <w:color w:val="FF0000"/>
          <w:sz w:val="28"/>
          <w:szCs w:val="28"/>
        </w:rPr>
      </w:r>
    </w:p>
    <w:p>
      <w:pPr>
        <w:pStyle w:val="Normal"/>
        <w:jc w:val="both"/>
        <w:rPr/>
      </w:pPr>
      <w:r>
        <w:rPr/>
        <w:t xml:space="preserve">- прочие работы, услуги - </w:t>
      </w:r>
      <w:r>
        <w:rPr>
          <w:rFonts w:eastAsia="Times New Roman"/>
          <w:lang w:eastAsia="ru-RU"/>
        </w:rPr>
        <w:t xml:space="preserve">образовательные услуги, услуги повышения квалификации и профессиональной переподготовки медицинского персонала, услуги по приему, хранению и уничтожению наркотических средств и психотропных веществ, услуги по администрированию сайта, </w:t>
      </w:r>
      <w:r>
        <w:rPr>
          <w:lang w:eastAsia="ru-RU"/>
        </w:rPr>
        <w:t xml:space="preserve">услуги охраны пультом централизованного наблюдения, </w:t>
      </w:r>
      <w:r>
        <w:rPr>
          <w:rFonts w:eastAsia="Times New Roman"/>
          <w:lang w:eastAsia="ru-RU"/>
        </w:rPr>
        <w:t xml:space="preserve">проведение подготовки медицинских работников, внедрение системы защиты информационной сегментации ЕГИСЗ НСО </w:t>
      </w:r>
      <w:r>
        <w:rPr/>
        <w:t>в сумме 2 052 954,91руб.;</w:t>
      </w:r>
    </w:p>
    <w:p>
      <w:pPr>
        <w:pStyle w:val="Style22"/>
        <w:tabs>
          <w:tab w:val="left" w:pos="0" w:leader="none"/>
        </w:tabs>
        <w:spacing w:before="0" w:after="0"/>
        <w:ind w:firstLine="560"/>
        <w:jc w:val="both"/>
        <w:rPr>
          <w:sz w:val="28"/>
          <w:szCs w:val="28"/>
        </w:rPr>
      </w:pPr>
      <w:r>
        <w:rPr>
          <w:sz w:val="28"/>
          <w:szCs w:val="28"/>
        </w:rPr>
        <w:t>- прочие расходы (налог на имущество, земельный налог, транспортный налог, плата за выбросы загрязняющих веществ, штрафы, пени) в сумме  3 531 086,57 руб., кредиторская задолженность по состоянию на 31.08.2017 отсутствует;</w:t>
      </w:r>
    </w:p>
    <w:p>
      <w:pPr>
        <w:pStyle w:val="Normal"/>
        <w:jc w:val="both"/>
        <w:rPr/>
      </w:pPr>
      <w:r>
        <w:rPr/>
        <w:t xml:space="preserve">Сплошной проверкой оборотно-сальдовой ведомости по счету 302 по статье 290 «Прочие расходы» установлено, что в 2016 году произведены расходы по уплате штрафов по результатам МЭЭ за качество оказания медицинской помощи, за дефекты оформления первичной медицинской документации, пени по налогу на землю, пени по налогу на имущество, пени по страховым взносам на общую сумму 994 974,89 руб. </w:t>
      </w:r>
    </w:p>
    <w:p>
      <w:pPr>
        <w:pStyle w:val="Normal"/>
        <w:tabs>
          <w:tab w:val="left" w:pos="0" w:leader="none"/>
        </w:tabs>
        <w:jc w:val="both"/>
        <w:rPr/>
      </w:pPr>
      <w:r>
        <w:rPr/>
        <w:t>В соответствии со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w:t>
      </w:r>
    </w:p>
    <w:p>
      <w:pPr>
        <w:pStyle w:val="Normal"/>
        <w:tabs>
          <w:tab w:val="left" w:pos="0" w:leader="none"/>
        </w:tabs>
        <w:jc w:val="both"/>
        <w:rPr/>
      </w:pPr>
      <w:r>
        <w:rPr/>
        <w:t xml:space="preserve">В результате необеспечения должного исполнения ГБУЗ НСО «Мошковская ЦРБ» своих обязательств средства, израсходованные на уплату штрафов и пени, отвлечены из объема финансирования, направленного в медицинскую организацию на оплату медицинской помощи, в соответствии с задачами, определенными Тарифным соглашением в системе ОМС Новосибирской области от 01.02.2017. </w:t>
      </w:r>
    </w:p>
    <w:p>
      <w:pPr>
        <w:pStyle w:val="Normal"/>
        <w:tabs>
          <w:tab w:val="left" w:pos="0" w:leader="none"/>
        </w:tabs>
        <w:jc w:val="both"/>
        <w:rPr/>
      </w:pPr>
      <w:r>
        <w:rPr/>
        <w:t>Таким образом, расходы на уплату штрафов и пени не позволяют достичь заданного результата деятельности медицинской организации с использованием наименьшего объема средств и в соответствии со статьями 34, 162 Бюджетного кодекса Российской Федерации признаются неэффективными.</w:t>
      </w:r>
    </w:p>
    <w:p>
      <w:pPr>
        <w:pStyle w:val="Normal"/>
        <w:tabs>
          <w:tab w:val="left" w:pos="0" w:leader="none"/>
        </w:tabs>
        <w:jc w:val="both"/>
        <w:rPr/>
      </w:pPr>
      <w:r>
        <w:rPr/>
        <w:t xml:space="preserve">Сумма неэффективного использования средств ОМС за 8 месяцев 2017  года составляет  994 974,89 руб. </w:t>
      </w:r>
    </w:p>
    <w:p>
      <w:pPr>
        <w:pStyle w:val="Normal"/>
        <w:tabs>
          <w:tab w:val="left" w:pos="0" w:leader="none"/>
        </w:tabs>
        <w:jc w:val="both"/>
        <w:rPr/>
      </w:pPr>
      <w:r>
        <w:rPr/>
        <w:t>Реестр уплаченных штрафов, пени в приложении №17.</w:t>
      </w:r>
    </w:p>
    <w:p>
      <w:pPr>
        <w:pStyle w:val="Style22"/>
        <w:tabs>
          <w:tab w:val="left" w:pos="0" w:leader="none"/>
        </w:tabs>
        <w:spacing w:before="0" w:after="0"/>
        <w:ind w:firstLine="560"/>
        <w:jc w:val="both"/>
        <w:rPr>
          <w:color w:val="FF0000"/>
          <w:sz w:val="28"/>
          <w:szCs w:val="28"/>
        </w:rPr>
      </w:pPr>
      <w:r>
        <w:rPr>
          <w:color w:val="FF0000"/>
          <w:sz w:val="28"/>
          <w:szCs w:val="28"/>
        </w:rPr>
      </w:r>
    </w:p>
    <w:p>
      <w:pPr>
        <w:pStyle w:val="Style22"/>
        <w:tabs>
          <w:tab w:val="left" w:pos="0" w:leader="none"/>
        </w:tabs>
        <w:spacing w:before="0" w:after="0"/>
        <w:ind w:firstLine="560"/>
        <w:jc w:val="both"/>
        <w:rPr>
          <w:color w:val="FF0000"/>
          <w:sz w:val="28"/>
          <w:szCs w:val="28"/>
        </w:rPr>
      </w:pPr>
      <w:r>
        <w:rPr>
          <w:sz w:val="28"/>
          <w:szCs w:val="28"/>
        </w:rPr>
        <w:t>- увеличение стоимости основных средств: приобретено оборудование  стоимостью до ста тысяч рублей за единицу на сумму 98 185,84 руб. (электрокардиограф, анализатор мочи, диспенсеры);</w:t>
      </w:r>
    </w:p>
    <w:p>
      <w:pPr>
        <w:pStyle w:val="Style22"/>
        <w:tabs>
          <w:tab w:val="left" w:pos="0" w:leader="none"/>
        </w:tabs>
        <w:spacing w:before="0" w:after="0"/>
        <w:ind w:firstLine="708"/>
        <w:jc w:val="both"/>
        <w:rPr>
          <w:sz w:val="28"/>
          <w:szCs w:val="28"/>
        </w:rPr>
      </w:pPr>
      <w:r>
        <w:rPr>
          <w:sz w:val="28"/>
          <w:szCs w:val="28"/>
        </w:rPr>
        <w:t>- увеличение стоимости материальных запасов в сумме 3 963 119,34 руб., в том числе:</w:t>
      </w:r>
    </w:p>
    <w:p>
      <w:pPr>
        <w:pStyle w:val="Style22"/>
        <w:tabs>
          <w:tab w:val="left" w:pos="0" w:leader="none"/>
        </w:tabs>
        <w:spacing w:before="0" w:after="0"/>
        <w:ind w:firstLine="708"/>
        <w:jc w:val="both"/>
        <w:rPr>
          <w:sz w:val="28"/>
          <w:szCs w:val="28"/>
        </w:rPr>
      </w:pPr>
      <w:r>
        <w:rPr>
          <w:sz w:val="28"/>
          <w:szCs w:val="28"/>
        </w:rPr>
        <w:t>-запасные части к автомобилям 410 328,12 руб.,</w:t>
      </w:r>
    </w:p>
    <w:p>
      <w:pPr>
        <w:pStyle w:val="Style22"/>
        <w:tabs>
          <w:tab w:val="left" w:pos="0" w:leader="none"/>
        </w:tabs>
        <w:spacing w:before="0" w:after="0"/>
        <w:ind w:firstLine="709"/>
        <w:jc w:val="both"/>
        <w:rPr>
          <w:sz w:val="28"/>
          <w:szCs w:val="28"/>
        </w:rPr>
      </w:pPr>
      <w:r>
        <w:rPr>
          <w:sz w:val="28"/>
          <w:szCs w:val="28"/>
        </w:rPr>
        <w:t>-канцелярские товары на сумму 468 216,65 руб.</w:t>
      </w:r>
    </w:p>
    <w:p>
      <w:pPr>
        <w:pStyle w:val="Style22"/>
        <w:tabs>
          <w:tab w:val="left" w:pos="0" w:leader="none"/>
        </w:tabs>
        <w:spacing w:before="0" w:after="0"/>
        <w:ind w:firstLine="709"/>
        <w:jc w:val="both"/>
        <w:rPr>
          <w:sz w:val="28"/>
          <w:szCs w:val="28"/>
        </w:rPr>
      </w:pPr>
      <w:r>
        <w:rPr>
          <w:sz w:val="28"/>
          <w:szCs w:val="28"/>
        </w:rPr>
        <w:t>- хозяйственные товары на сумму 16 814,42 руб.,</w:t>
      </w:r>
    </w:p>
    <w:p>
      <w:pPr>
        <w:pStyle w:val="Style22"/>
        <w:tabs>
          <w:tab w:val="left" w:pos="0" w:leader="none"/>
        </w:tabs>
        <w:spacing w:before="0" w:after="0"/>
        <w:ind w:firstLine="709"/>
        <w:jc w:val="both"/>
        <w:rPr>
          <w:sz w:val="28"/>
          <w:szCs w:val="28"/>
        </w:rPr>
      </w:pPr>
      <w:r>
        <w:rPr>
          <w:sz w:val="28"/>
          <w:szCs w:val="28"/>
        </w:rPr>
        <w:t>- спецпитание в сумме 429 665,12  руб.,</w:t>
      </w:r>
    </w:p>
    <w:p>
      <w:pPr>
        <w:pStyle w:val="Style22"/>
        <w:tabs>
          <w:tab w:val="left" w:pos="0" w:leader="none"/>
        </w:tabs>
        <w:spacing w:before="0" w:after="0"/>
        <w:ind w:firstLine="709"/>
        <w:jc w:val="both"/>
        <w:rPr>
          <w:sz w:val="28"/>
          <w:szCs w:val="28"/>
        </w:rPr>
      </w:pPr>
      <w:r>
        <w:rPr>
          <w:sz w:val="28"/>
          <w:szCs w:val="28"/>
        </w:rPr>
        <w:t>- ГСМ на сумму 2 626 695,03руб.</w:t>
      </w:r>
    </w:p>
    <w:p>
      <w:pPr>
        <w:pStyle w:val="Normal"/>
        <w:tabs>
          <w:tab w:val="left" w:pos="0" w:leader="none"/>
        </w:tabs>
        <w:rPr/>
      </w:pPr>
      <w:r>
        <w:rPr/>
        <w:t>- дрова на сумму 11 400,00 руб.</w:t>
      </w:r>
    </w:p>
    <w:p>
      <w:pPr>
        <w:pStyle w:val="Normal"/>
        <w:jc w:val="both"/>
        <w:rPr/>
      </w:pPr>
      <w:r>
        <w:rPr/>
      </w:r>
    </w:p>
    <w:p>
      <w:pPr>
        <w:pStyle w:val="Normal"/>
        <w:jc w:val="both"/>
        <w:rPr/>
      </w:pPr>
      <w:r>
        <w:rPr/>
      </w:r>
    </w:p>
    <w:p>
      <w:pPr>
        <w:pStyle w:val="Normal"/>
        <w:jc w:val="both"/>
        <w:rPr/>
      </w:pPr>
      <w:r>
        <w:rPr/>
        <w:t>25.08.2017 проведена проверка состояния автотранспорта в ГБУЗ НСО «Мошковская ЦРБ», в ходе которой  установлено:</w:t>
      </w:r>
    </w:p>
    <w:p>
      <w:pPr>
        <w:pStyle w:val="Normal"/>
        <w:jc w:val="both"/>
        <w:rPr/>
      </w:pPr>
      <w:r>
        <w:rPr/>
        <w:t>- на балансе учреждения числятся19 автомобилей и 1 трактор,</w:t>
      </w:r>
    </w:p>
    <w:p>
      <w:pPr>
        <w:pStyle w:val="Normal"/>
        <w:jc w:val="both"/>
        <w:rPr/>
      </w:pPr>
      <w:r>
        <w:rPr/>
        <w:t>- 15 автомобилей в рабочем состоянии и на них выписываются путевые листы,</w:t>
      </w:r>
    </w:p>
    <w:p>
      <w:pPr>
        <w:pStyle w:val="Normal"/>
        <w:jc w:val="both"/>
        <w:rPr/>
      </w:pPr>
      <w:r>
        <w:rPr/>
        <w:t>- 4 автомобиля не эксплуатируются, подготовлены к списанию (ГАЗ 32343 Е508РС не эксплуатируется с 03.08.2016, УАЗ 396295 А510СУ – с 11.02.2016, УАЗ 396259 Н718ХК – с 20.04.2016, ВАЗ 21070 Н747ХК – с 2014 года),</w:t>
      </w:r>
    </w:p>
    <w:p>
      <w:pPr>
        <w:pStyle w:val="Normal"/>
        <w:jc w:val="both"/>
        <w:rPr/>
      </w:pPr>
      <w:r>
        <w:rPr/>
        <w:t>- 1 трактор ДТ 75 не эксплуатируется, не списан,</w:t>
      </w:r>
    </w:p>
    <w:p>
      <w:pPr>
        <w:pStyle w:val="Normal"/>
        <w:jc w:val="both"/>
        <w:rPr/>
      </w:pPr>
      <w:r>
        <w:rPr/>
        <w:t>- показания спидометра на автомобилях и в путевых листах водителей совпадают,</w:t>
      </w:r>
    </w:p>
    <w:p>
      <w:pPr>
        <w:pStyle w:val="Normal"/>
        <w:jc w:val="both"/>
        <w:rPr/>
      </w:pPr>
      <w:r>
        <w:rPr/>
        <w:t>- ведется журнал учета путевых листов. В журнале заносятся показания спидометра перед выездом автомобиля и после возвращения в гараж. Спидометры не опломбированы, что не обеспечивает контроль за достоверностью внесения данных в путевые листы.</w:t>
      </w:r>
    </w:p>
    <w:p>
      <w:pPr>
        <w:pStyle w:val="Style22"/>
        <w:tabs>
          <w:tab w:val="left" w:pos="0" w:leader="none"/>
        </w:tabs>
        <w:spacing w:before="0" w:after="0"/>
        <w:ind w:firstLine="560"/>
        <w:jc w:val="both"/>
        <w:rPr>
          <w:sz w:val="28"/>
          <w:szCs w:val="28"/>
        </w:rPr>
      </w:pPr>
      <w:r>
        <w:rPr>
          <w:sz w:val="28"/>
          <w:szCs w:val="28"/>
        </w:rPr>
        <w:t xml:space="preserve">Приказами главного врача от 25.03.2015 №65, от 03.02.2016 №30, от 31.10.2016 №207 утверждены нормы расхода ГСМ для автомобильного транспорта </w:t>
      </w:r>
      <w:r>
        <w:rPr>
          <w:rFonts w:eastAsia="Times New Roman"/>
          <w:sz w:val="28"/>
          <w:szCs w:val="28"/>
        </w:rPr>
        <w:t>ГБУЗ НСО «Мошковская ЦРБ»</w:t>
      </w:r>
      <w:r>
        <w:rPr>
          <w:sz w:val="28"/>
          <w:szCs w:val="28"/>
        </w:rPr>
        <w:t xml:space="preserve"> на летний и зимний периоды.</w:t>
      </w:r>
    </w:p>
    <w:p>
      <w:pPr>
        <w:pStyle w:val="Style22"/>
        <w:spacing w:before="0" w:after="0"/>
        <w:ind w:firstLine="560"/>
        <w:jc w:val="both"/>
        <w:rPr>
          <w:sz w:val="28"/>
          <w:szCs w:val="28"/>
        </w:rPr>
      </w:pPr>
      <w:r>
        <w:rPr>
          <w:rFonts w:cs="Times New Roman CYR"/>
          <w:sz w:val="28"/>
          <w:szCs w:val="28"/>
        </w:rPr>
        <w:t>Выборочной проверкой путевых листов за ноябрь 2015 года, май 2016 года, июль 2017 года установлено:</w:t>
      </w:r>
    </w:p>
    <w:p>
      <w:pPr>
        <w:pStyle w:val="Style22"/>
        <w:tabs>
          <w:tab w:val="left" w:pos="0" w:leader="none"/>
        </w:tabs>
        <w:spacing w:before="0" w:after="0"/>
        <w:ind w:firstLine="560"/>
        <w:jc w:val="both"/>
        <w:rPr>
          <w:color w:val="000000"/>
          <w:sz w:val="28"/>
          <w:szCs w:val="28"/>
        </w:rPr>
      </w:pPr>
      <w:r>
        <w:rPr>
          <w:rFonts w:cs="Times New Roman CYR"/>
          <w:sz w:val="28"/>
          <w:szCs w:val="28"/>
        </w:rPr>
        <w:t xml:space="preserve">- соответствие фактического расхода ГСМ нормам, </w:t>
      </w:r>
      <w:r>
        <w:rPr>
          <w:sz w:val="28"/>
          <w:szCs w:val="28"/>
          <w:lang w:eastAsia="en-US"/>
        </w:rPr>
        <w:t>утвержденным распоряжением Министерства транспорта Российской Федерации от 14.03.2008 № АМ-23-р «О введение в действие Методических рекомендаций «Нормы расхода топлив и смазочных материалов на автомобильном транспорте»;</w:t>
      </w:r>
    </w:p>
    <w:p>
      <w:pPr>
        <w:pStyle w:val="Style22"/>
        <w:tabs>
          <w:tab w:val="left" w:pos="0" w:leader="none"/>
        </w:tabs>
        <w:spacing w:before="0" w:after="0"/>
        <w:ind w:firstLine="708"/>
        <w:jc w:val="both"/>
        <w:rPr>
          <w:sz w:val="28"/>
        </w:rPr>
      </w:pPr>
      <w:r>
        <w:rPr>
          <w:color w:val="000000"/>
          <w:sz w:val="28"/>
          <w:szCs w:val="28"/>
        </w:rPr>
        <w:t xml:space="preserve">- путевые листы </w:t>
      </w:r>
      <w:r>
        <w:rPr>
          <w:sz w:val="28"/>
          <w:szCs w:val="28"/>
        </w:rPr>
        <w:t>оформлены по типовой межотраслевой форме №3,</w:t>
      </w:r>
      <w:r>
        <w:rPr>
          <w:color w:val="000000"/>
          <w:sz w:val="28"/>
          <w:szCs w:val="28"/>
        </w:rPr>
        <w:t xml:space="preserve"> с соблюдением требований, установленных </w:t>
      </w:r>
      <w:r>
        <w:rPr>
          <w:sz w:val="28"/>
          <w:szCs w:val="28"/>
        </w:rPr>
        <w:t xml:space="preserve">Постановлением Госкомстата России от 28.11.1997 №78 </w:t>
      </w:r>
      <w:r>
        <w:rPr>
          <w:sz w:val="28"/>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pPr>
        <w:pStyle w:val="Style22"/>
        <w:tabs>
          <w:tab w:val="left" w:pos="0" w:leader="none"/>
        </w:tabs>
        <w:spacing w:before="0" w:after="0"/>
        <w:ind w:firstLine="708"/>
        <w:jc w:val="both"/>
        <w:rPr>
          <w:sz w:val="28"/>
        </w:rPr>
      </w:pPr>
      <w:r>
        <w:rPr>
          <w:sz w:val="28"/>
        </w:rPr>
        <w:t>Общий пробег автомобилей за 2015, 2016 и за 8 месяцев 2017 года представлен в таблице №23.</w:t>
      </w:r>
    </w:p>
    <w:p>
      <w:pPr>
        <w:pStyle w:val="Style22"/>
        <w:tabs>
          <w:tab w:val="left" w:pos="0" w:leader="none"/>
        </w:tabs>
        <w:spacing w:before="0" w:after="0"/>
        <w:ind w:firstLine="708"/>
        <w:jc w:val="both"/>
        <w:rPr>
          <w:sz w:val="28"/>
        </w:rPr>
      </w:pPr>
      <w:r>
        <w:rPr>
          <w:sz w:val="28"/>
        </w:rPr>
        <w:t xml:space="preserve">                                                                                           </w:t>
      </w:r>
      <w:r>
        <w:rPr>
          <w:sz w:val="28"/>
        </w:rPr>
        <w:t>Таблица №23</w:t>
      </w:r>
    </w:p>
    <w:tbl>
      <w:tblPr>
        <w:tblW w:w="9371"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41"/>
        <w:gridCol w:w="708"/>
        <w:gridCol w:w="567"/>
        <w:gridCol w:w="567"/>
        <w:gridCol w:w="566"/>
        <w:gridCol w:w="1"/>
        <w:gridCol w:w="708"/>
        <w:gridCol w:w="1"/>
        <w:gridCol w:w="708"/>
        <w:gridCol w:w="1"/>
        <w:gridCol w:w="708"/>
        <w:gridCol w:w="1"/>
        <w:gridCol w:w="849"/>
        <w:gridCol w:w="1"/>
        <w:gridCol w:w="709"/>
        <w:gridCol w:w="1"/>
        <w:gridCol w:w="849"/>
        <w:gridCol w:w="1"/>
        <w:gridCol w:w="992"/>
        <w:gridCol w:w="1"/>
        <w:gridCol w:w="990"/>
      </w:tblGrid>
      <w:tr>
        <w:trPr>
          <w:trHeight w:val="1789" w:hRule="atLeast"/>
        </w:trPr>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ind w:hanging="0"/>
              <w:jc w:val="center"/>
              <w:rPr>
                <w:rFonts w:eastAsia="Times New Roman"/>
                <w:color w:val="000000"/>
                <w:sz w:val="24"/>
                <w:szCs w:val="24"/>
                <w:lang w:eastAsia="ru-RU"/>
              </w:rPr>
            </w:pPr>
            <w:r>
              <w:rPr>
                <w:rFonts w:eastAsia="Times New Roman"/>
                <w:color w:val="000000"/>
                <w:sz w:val="24"/>
                <w:szCs w:val="24"/>
                <w:lang w:eastAsia="ru-RU"/>
              </w:rPr>
              <w:t xml:space="preserve">№ </w:t>
            </w:r>
            <w:r>
              <w:rPr>
                <w:rFonts w:eastAsia="Times New Roman"/>
                <w:color w:val="000000"/>
                <w:sz w:val="24"/>
                <w:szCs w:val="24"/>
                <w:lang w:eastAsia="ru-RU"/>
              </w:rPr>
              <w:t>п/п</w:t>
            </w:r>
          </w:p>
        </w:tc>
        <w:tc>
          <w:tcPr>
            <w:tcW w:w="70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Модель</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left="-108" w:right="-108" w:hanging="0"/>
              <w:jc w:val="center"/>
              <w:rPr>
                <w:rFonts w:eastAsia="Times New Roman"/>
                <w:color w:val="000000"/>
                <w:sz w:val="20"/>
                <w:szCs w:val="20"/>
                <w:lang w:eastAsia="ru-RU"/>
              </w:rPr>
            </w:pPr>
            <w:r>
              <w:rPr>
                <w:rFonts w:eastAsia="Times New Roman"/>
                <w:color w:val="000000"/>
                <w:sz w:val="20"/>
                <w:szCs w:val="20"/>
                <w:lang w:eastAsia="ru-RU"/>
              </w:rPr>
              <w:t>Гос № автомоб</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Год выпуска</w:t>
            </w:r>
          </w:p>
        </w:tc>
        <w:tc>
          <w:tcPr>
            <w:tcW w:w="56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Срок эксплуатации</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Про</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бег 2015</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км.</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left="-107" w:right="-108" w:hanging="0"/>
              <w:jc w:val="center"/>
              <w:rPr>
                <w:rFonts w:eastAsia="Times New Roman"/>
                <w:color w:val="000000"/>
                <w:sz w:val="20"/>
                <w:szCs w:val="20"/>
                <w:lang w:eastAsia="ru-RU"/>
              </w:rPr>
            </w:pPr>
            <w:r>
              <w:rPr>
                <w:rFonts w:eastAsia="Times New Roman"/>
                <w:color w:val="000000"/>
                <w:sz w:val="20"/>
                <w:szCs w:val="20"/>
                <w:lang w:eastAsia="ru-RU"/>
              </w:rPr>
              <w:t>бензин 2015</w:t>
            </w:r>
          </w:p>
          <w:p>
            <w:pPr>
              <w:pStyle w:val="Normal"/>
              <w:suppressAutoHyphens w:val="false"/>
              <w:ind w:left="-107" w:right="-108" w:hanging="0"/>
              <w:jc w:val="center"/>
              <w:rPr>
                <w:rFonts w:eastAsia="Times New Roman"/>
                <w:color w:val="000000"/>
                <w:sz w:val="20"/>
                <w:szCs w:val="20"/>
                <w:lang w:eastAsia="ru-RU"/>
              </w:rPr>
            </w:pPr>
            <w:r>
              <w:rPr>
                <w:rFonts w:eastAsia="Times New Roman"/>
                <w:color w:val="000000"/>
                <w:sz w:val="20"/>
                <w:szCs w:val="20"/>
                <w:lang w:eastAsia="ru-RU"/>
              </w:rPr>
              <w:t>л.</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Про</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бег 2016</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км.</w:t>
            </w:r>
          </w:p>
        </w:tc>
        <w:tc>
          <w:tcPr>
            <w:tcW w:w="85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left="-109" w:right="-106" w:hanging="0"/>
              <w:jc w:val="center"/>
              <w:rPr>
                <w:rFonts w:eastAsia="Times New Roman"/>
                <w:color w:val="000000"/>
                <w:sz w:val="20"/>
                <w:szCs w:val="20"/>
                <w:lang w:eastAsia="ru-RU"/>
              </w:rPr>
            </w:pPr>
            <w:r>
              <w:rPr>
                <w:rFonts w:eastAsia="Times New Roman"/>
                <w:color w:val="000000"/>
                <w:sz w:val="20"/>
                <w:szCs w:val="20"/>
                <w:lang w:eastAsia="ru-RU"/>
              </w:rPr>
              <w:t>бензин 2016</w:t>
            </w:r>
          </w:p>
          <w:p>
            <w:pPr>
              <w:pStyle w:val="Normal"/>
              <w:suppressAutoHyphens w:val="false"/>
              <w:ind w:left="-109" w:right="-106" w:hanging="0"/>
              <w:jc w:val="center"/>
              <w:rPr>
                <w:rFonts w:eastAsia="Times New Roman"/>
                <w:color w:val="000000"/>
                <w:sz w:val="20"/>
                <w:szCs w:val="20"/>
                <w:lang w:eastAsia="ru-RU"/>
              </w:rPr>
            </w:pPr>
            <w:r>
              <w:rPr>
                <w:rFonts w:eastAsia="Times New Roman"/>
                <w:color w:val="000000"/>
                <w:sz w:val="20"/>
                <w:szCs w:val="20"/>
                <w:lang w:eastAsia="ru-RU"/>
              </w:rPr>
              <w:t>л.</w:t>
            </w:r>
          </w:p>
        </w:tc>
        <w:tc>
          <w:tcPr>
            <w:tcW w:w="71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Про</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бег за 2017</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км.</w:t>
            </w:r>
          </w:p>
        </w:tc>
        <w:tc>
          <w:tcPr>
            <w:tcW w:w="85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бензин 8 мес 2017</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л.</w:t>
            </w:r>
          </w:p>
        </w:tc>
        <w:tc>
          <w:tcPr>
            <w:tcW w:w="993"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пробег всего</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км.</w:t>
            </w:r>
          </w:p>
        </w:tc>
        <w:tc>
          <w:tcPr>
            <w:tcW w:w="9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бензин всего</w:t>
            </w:r>
          </w:p>
          <w:p>
            <w:pPr>
              <w:pStyle w:val="Normal"/>
              <w:suppressAutoHyphens w:val="false"/>
              <w:ind w:hanging="0"/>
              <w:jc w:val="center"/>
              <w:rPr>
                <w:rFonts w:eastAsia="Times New Roman"/>
                <w:color w:val="000000"/>
                <w:sz w:val="20"/>
                <w:szCs w:val="20"/>
                <w:lang w:eastAsia="ru-RU"/>
              </w:rPr>
            </w:pPr>
            <w:r>
              <w:rPr>
                <w:rFonts w:eastAsia="Times New Roman"/>
                <w:color w:val="000000"/>
                <w:sz w:val="20"/>
                <w:szCs w:val="20"/>
                <w:lang w:eastAsia="ru-RU"/>
              </w:rPr>
              <w:t>л.</w:t>
            </w:r>
          </w:p>
        </w:tc>
      </w:tr>
      <w:tr>
        <w:trPr>
          <w:trHeight w:val="463"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39623</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Е608ЕК</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41 485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7 764,01</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74 725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13 970,00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116 210</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21 734,01</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28120В</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А956ОТ</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96 647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18 820,00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103 625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20 128,51</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78 611</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15 740,00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278 883</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54 688,51</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А508СУ</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2010</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25 895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5 045,00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27 400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5 280,00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15 040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3 016,00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68 335</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13 341,00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А509СУ</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2010</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20 196</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3 681,00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21 125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4 010,00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13 684</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2 685,00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55 005</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10 376,00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384064</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В037УЕ</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21 662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4 263,00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29 830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5 806,40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19 285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3 693,00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70 777</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13 762,40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ВАЗ 21070</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Н707ХК</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2005</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20 940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2 338,00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28 969</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3 298,24</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19 196</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2 100,00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69 105</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7 736,24</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31105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Е500ВР</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53 000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7 839,00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51 440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7 431,25</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32 150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4 660,00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136 590</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19 930,25</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396259</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Е405ВР</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23 669</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4 721,00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26 566</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5 574,28</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12 745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2 635,00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62 980</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12 930,28</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350701</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Е981ЕВ</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1994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19 136</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6 475,00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19 110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6 436,75</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12 742</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4 260,00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50 988</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17 171,75</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394064</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В036УЕ</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79 756</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14 996,00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68 308</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12 656,64</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65 292</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12 165,00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213 356</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39 817,64</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А511СУ</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2010</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39 500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7 873,00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37 468</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6 602,30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16 869</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3 105,00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93 837</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17 580,30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396294</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С143КС</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2007</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10 663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2 195,00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47 425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9 972,36</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52 303</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11 243,00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110 391</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23 410,36</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В566СХ</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59 069</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10 974,00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35 403</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6 787,10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4 458</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905,00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98 930</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18 666,10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14</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39699</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Е406ВР</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16 745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3 410,00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17 260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3 435,00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11 160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2 291,00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45 165</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9 136,00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396253</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Н716ХК</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17 682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3 531,00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15 575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3 069,46</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13 544</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2 730,00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46 801</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9 330,46</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16</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ГАЗ 32343</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Е508РС</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11</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25 018</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5 478,00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53 265</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11 106,80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52 418</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12 719,80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17</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А510СУ</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2010</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86 074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15 746,00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12 780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2 680,00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99 137</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22 291,00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18</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УАЗ 396295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Н718ХК</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2004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14 320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3 100,00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5 280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1 020,00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jc w:val="right"/>
              <w:rPr>
                <w:rFonts w:eastAsia="Times New Roman"/>
                <w:color w:val="000000"/>
                <w:sz w:val="16"/>
                <w:szCs w:val="16"/>
                <w:lang w:eastAsia="ru-RU"/>
              </w:rPr>
            </w:pPr>
            <w:r>
              <w:rPr>
                <w:rFonts w:eastAsia="Times New Roman"/>
                <w:color w:val="000000"/>
                <w:sz w:val="16"/>
                <w:szCs w:val="16"/>
                <w:lang w:eastAsia="ru-RU"/>
              </w:rPr>
              <w:t>0,00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19 600</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4 120,00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19</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ВАЗ 21070</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Н747ХК</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524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40,00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0</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0,00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rPr>
                <w:rFonts w:eastAsia="Times New Roman"/>
                <w:color w:val="000000"/>
                <w:sz w:val="16"/>
                <w:szCs w:val="16"/>
                <w:lang w:eastAsia="ru-RU"/>
              </w:rPr>
            </w:pPr>
            <w:r>
              <w:rPr>
                <w:rFonts w:eastAsia="Times New Roman"/>
                <w:color w:val="000000"/>
                <w:sz w:val="16"/>
                <w:szCs w:val="16"/>
                <w:lang w:eastAsia="ru-RU"/>
              </w:rPr>
              <w:t> </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rPr>
                <w:rFonts w:eastAsia="Times New Roman"/>
                <w:color w:val="000000"/>
                <w:sz w:val="16"/>
                <w:szCs w:val="16"/>
                <w:lang w:eastAsia="ru-RU"/>
              </w:rPr>
            </w:pPr>
            <w:r>
              <w:rPr>
                <w:rFonts w:eastAsia="Times New Roman"/>
                <w:color w:val="000000"/>
                <w:sz w:val="16"/>
                <w:szCs w:val="16"/>
                <w:lang w:eastAsia="ru-RU"/>
              </w:rPr>
              <w:t> </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524</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40,00</w:t>
            </w:r>
          </w:p>
        </w:tc>
      </w:tr>
      <w:tr>
        <w:trPr>
          <w:trHeight w:val="630" w:hRule="atLeast"/>
        </w:trPr>
        <w:tc>
          <w:tcPr>
            <w:tcW w:w="44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20</w:t>
            </w:r>
          </w:p>
        </w:tc>
        <w:tc>
          <w:tcPr>
            <w:tcW w:w="70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jc w:val="right"/>
              <w:rPr>
                <w:rFonts w:eastAsia="Times New Roman"/>
                <w:color w:val="000000"/>
                <w:sz w:val="16"/>
                <w:szCs w:val="16"/>
                <w:lang w:eastAsia="ru-RU"/>
              </w:rPr>
            </w:pPr>
            <w:r>
              <w:rPr>
                <w:rFonts w:eastAsia="Times New Roman"/>
                <w:color w:val="000000"/>
                <w:sz w:val="16"/>
                <w:szCs w:val="16"/>
                <w:lang w:eastAsia="ru-RU"/>
              </w:rPr>
              <w:t>Трактор ДТ 75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rPr>
                <w:rFonts w:eastAsia="Times New Roman"/>
                <w:color w:val="000000"/>
                <w:sz w:val="16"/>
                <w:szCs w:val="16"/>
                <w:lang w:eastAsia="ru-RU"/>
              </w:rPr>
            </w:pPr>
            <w:r>
              <w:rPr>
                <w:rFonts w:eastAsia="Times New Roman"/>
                <w:color w:val="000000"/>
                <w:sz w:val="16"/>
                <w:szCs w:val="16"/>
                <w:lang w:eastAsia="ru-RU"/>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rPr>
                <w:rFonts w:eastAsia="Times New Roman"/>
                <w:color w:val="000000"/>
                <w:sz w:val="16"/>
                <w:szCs w:val="16"/>
                <w:lang w:eastAsia="ru-RU"/>
              </w:rPr>
            </w:pPr>
            <w:r>
              <w:rPr>
                <w:rFonts w:eastAsia="Times New Roman"/>
                <w:color w:val="000000"/>
                <w:sz w:val="16"/>
                <w:szCs w:val="16"/>
                <w:lang w:eastAsia="ru-RU"/>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rPr>
                <w:rFonts w:eastAsia="Times New Roman"/>
                <w:color w:val="000000"/>
                <w:sz w:val="16"/>
                <w:szCs w:val="16"/>
                <w:lang w:eastAsia="ru-RU"/>
              </w:rPr>
            </w:pPr>
            <w:r>
              <w:rPr>
                <w:rFonts w:eastAsia="Times New Roman"/>
                <w:color w:val="000000"/>
                <w:sz w:val="16"/>
                <w:szCs w:val="16"/>
                <w:lang w:eastAsia="ru-RU"/>
              </w:rPr>
              <w:t> </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rPr>
                <w:rFonts w:eastAsia="Times New Roman"/>
                <w:color w:val="000000"/>
                <w:sz w:val="16"/>
                <w:szCs w:val="16"/>
                <w:lang w:eastAsia="ru-RU"/>
              </w:rPr>
            </w:pPr>
            <w:r>
              <w:rPr>
                <w:rFonts w:eastAsia="Times New Roman"/>
                <w:color w:val="000000"/>
                <w:sz w:val="16"/>
                <w:szCs w:val="16"/>
                <w:lang w:eastAsia="ru-RU"/>
              </w:rPr>
              <w:t> </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rPr>
                <w:rFonts w:eastAsia="Times New Roman"/>
                <w:color w:val="000000"/>
                <w:sz w:val="16"/>
                <w:szCs w:val="16"/>
                <w:lang w:eastAsia="ru-RU"/>
              </w:rPr>
            </w:pPr>
            <w:r>
              <w:rPr>
                <w:rFonts w:eastAsia="Times New Roman"/>
                <w:color w:val="000000"/>
                <w:sz w:val="16"/>
                <w:szCs w:val="16"/>
                <w:lang w:eastAsia="ru-RU"/>
              </w:rPr>
              <w:t> </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rPr>
                <w:rFonts w:eastAsia="Times New Roman"/>
                <w:color w:val="000000"/>
                <w:sz w:val="16"/>
                <w:szCs w:val="16"/>
                <w:lang w:eastAsia="ru-RU"/>
              </w:rPr>
            </w:pPr>
            <w:r>
              <w:rPr>
                <w:rFonts w:eastAsia="Times New Roman"/>
                <w:color w:val="000000"/>
                <w:sz w:val="16"/>
                <w:szCs w:val="16"/>
                <w:lang w:eastAsia="ru-RU"/>
              </w:rPr>
              <w:t> </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rPr>
                <w:rFonts w:eastAsia="Times New Roman"/>
                <w:color w:val="000000"/>
                <w:sz w:val="16"/>
                <w:szCs w:val="16"/>
                <w:lang w:eastAsia="ru-RU"/>
              </w:rPr>
            </w:pPr>
            <w:r>
              <w:rPr>
                <w:rFonts w:eastAsia="Times New Roman"/>
                <w:color w:val="000000"/>
                <w:sz w:val="16"/>
                <w:szCs w:val="16"/>
                <w:lang w:eastAsia="ru-RU"/>
              </w:rPr>
              <w:t> </w:t>
            </w:r>
          </w:p>
        </w:tc>
        <w:tc>
          <w:tcPr>
            <w:tcW w:w="99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rPr>
                <w:rFonts w:eastAsia="Times New Roman"/>
                <w:color w:val="000000"/>
                <w:sz w:val="16"/>
                <w:szCs w:val="16"/>
                <w:lang w:eastAsia="ru-RU"/>
              </w:rPr>
            </w:pPr>
            <w:r>
              <w:rPr>
                <w:rFonts w:eastAsia="Times New Roman"/>
                <w:color w:val="000000"/>
                <w:sz w:val="16"/>
                <w:szCs w:val="16"/>
                <w:lang w:eastAsia="ru-RU"/>
              </w:rPr>
              <w:t> </w:t>
            </w:r>
          </w:p>
        </w:tc>
      </w:tr>
      <w:tr>
        <w:trPr>
          <w:trHeight w:val="630" w:hRule="atLeast"/>
        </w:trPr>
        <w:tc>
          <w:tcPr>
            <w:tcW w:w="2849" w:type="dxa"/>
            <w:gridSpan w:val="5"/>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ind w:hanging="0"/>
              <w:rPr>
                <w:rFonts w:eastAsia="Times New Roman"/>
                <w:color w:val="000000"/>
                <w:sz w:val="20"/>
                <w:szCs w:val="20"/>
                <w:lang w:eastAsia="ru-RU"/>
              </w:rPr>
            </w:pPr>
            <w:r>
              <w:rPr>
                <w:rFonts w:eastAsia="Times New Roman"/>
                <w:color w:val="000000"/>
                <w:sz w:val="20"/>
                <w:szCs w:val="20"/>
                <w:lang w:eastAsia="ru-RU"/>
              </w:rPr>
              <w:t>Итого:</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hanging="0"/>
              <w:jc w:val="right"/>
              <w:rPr>
                <w:rFonts w:eastAsia="Times New Roman"/>
                <w:color w:val="000000"/>
                <w:sz w:val="16"/>
                <w:szCs w:val="16"/>
                <w:lang w:eastAsia="ru-RU"/>
              </w:rPr>
            </w:pPr>
            <w:r>
              <w:rPr>
                <w:rFonts w:eastAsia="Times New Roman"/>
                <w:color w:val="000000"/>
                <w:sz w:val="16"/>
                <w:szCs w:val="16"/>
                <w:lang w:eastAsia="ru-RU"/>
              </w:rPr>
              <w:t>630 496</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7" w:right="-108" w:hanging="0"/>
              <w:jc w:val="right"/>
              <w:rPr>
                <w:rFonts w:eastAsia="Times New Roman"/>
                <w:color w:val="000000"/>
                <w:sz w:val="16"/>
                <w:szCs w:val="16"/>
                <w:lang w:eastAsia="ru-RU"/>
              </w:rPr>
            </w:pPr>
            <w:r>
              <w:rPr>
                <w:rFonts w:eastAsia="Times New Roman"/>
                <w:color w:val="000000"/>
                <w:sz w:val="16"/>
                <w:szCs w:val="16"/>
                <w:lang w:eastAsia="ru-RU"/>
              </w:rPr>
              <w:t>120 525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hanging="0"/>
              <w:jc w:val="right"/>
              <w:rPr>
                <w:rFonts w:eastAsia="Times New Roman"/>
                <w:color w:val="000000"/>
                <w:sz w:val="16"/>
                <w:szCs w:val="16"/>
                <w:lang w:eastAsia="ru-RU"/>
              </w:rPr>
            </w:pPr>
            <w:r>
              <w:rPr>
                <w:rFonts w:eastAsia="Times New Roman"/>
                <w:color w:val="000000"/>
                <w:sz w:val="16"/>
                <w:szCs w:val="16"/>
                <w:lang w:eastAsia="ru-RU"/>
              </w:rPr>
              <w:t>642314</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9" w:right="-106" w:hanging="0"/>
              <w:jc w:val="right"/>
              <w:rPr>
                <w:rFonts w:eastAsia="Times New Roman"/>
                <w:color w:val="000000"/>
                <w:sz w:val="16"/>
                <w:szCs w:val="16"/>
                <w:lang w:eastAsia="ru-RU"/>
              </w:rPr>
            </w:pPr>
            <w:r>
              <w:rPr>
                <w:rFonts w:eastAsia="Times New Roman"/>
                <w:color w:val="000000"/>
                <w:sz w:val="16"/>
                <w:szCs w:val="16"/>
                <w:lang w:eastAsia="ru-RU"/>
              </w:rPr>
              <w:t>123 059,0</w:t>
            </w:r>
          </w:p>
        </w:tc>
        <w:tc>
          <w:tcPr>
            <w:tcW w:w="71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08" w:right="-108" w:hanging="0"/>
              <w:rPr>
                <w:rFonts w:eastAsia="Times New Roman"/>
                <w:color w:val="000000"/>
                <w:sz w:val="16"/>
                <w:szCs w:val="16"/>
                <w:lang w:eastAsia="ru-RU"/>
              </w:rPr>
            </w:pPr>
            <w:r>
              <w:rPr>
                <w:rFonts w:eastAsia="Times New Roman"/>
                <w:color w:val="000000"/>
                <w:sz w:val="16"/>
                <w:szCs w:val="16"/>
                <w:lang w:eastAsia="ru-RU"/>
              </w:rPr>
              <w:t>441 804</w:t>
            </w:r>
          </w:p>
        </w:tc>
        <w:tc>
          <w:tcPr>
            <w:tcW w:w="850"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73" w:hanging="0"/>
              <w:rPr>
                <w:rFonts w:eastAsia="Times New Roman"/>
                <w:color w:val="000000"/>
                <w:sz w:val="16"/>
                <w:szCs w:val="16"/>
                <w:lang w:eastAsia="ru-RU"/>
              </w:rPr>
            </w:pPr>
            <w:r>
              <w:rPr>
                <w:rFonts w:eastAsia="Times New Roman"/>
                <w:color w:val="000000"/>
                <w:sz w:val="16"/>
                <w:szCs w:val="16"/>
                <w:lang w:eastAsia="ru-RU"/>
              </w:rPr>
              <w:t>85 198,00</w:t>
            </w:r>
          </w:p>
        </w:tc>
        <w:tc>
          <w:tcPr>
            <w:tcW w:w="993"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hanging="0"/>
              <w:jc w:val="right"/>
              <w:rPr>
                <w:rFonts w:eastAsia="Times New Roman"/>
                <w:color w:val="000000"/>
                <w:sz w:val="16"/>
                <w:szCs w:val="16"/>
                <w:lang w:eastAsia="ru-RU"/>
              </w:rPr>
            </w:pPr>
            <w:r>
              <w:rPr>
                <w:rFonts w:eastAsia="Times New Roman"/>
                <w:color w:val="000000"/>
                <w:sz w:val="16"/>
                <w:szCs w:val="16"/>
                <w:lang w:eastAsia="ru-RU"/>
              </w:rPr>
              <w:t>1 689 032</w:t>
            </w:r>
          </w:p>
        </w:tc>
        <w:tc>
          <w:tcPr>
            <w:tcW w:w="991"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110" w:right="-105" w:hanging="0"/>
              <w:jc w:val="right"/>
              <w:rPr>
                <w:rFonts w:eastAsia="Times New Roman"/>
                <w:color w:val="000000"/>
                <w:sz w:val="16"/>
                <w:szCs w:val="16"/>
                <w:lang w:eastAsia="ru-RU"/>
              </w:rPr>
            </w:pPr>
            <w:r>
              <w:rPr>
                <w:rFonts w:eastAsia="Times New Roman"/>
                <w:color w:val="000000"/>
                <w:sz w:val="16"/>
                <w:szCs w:val="16"/>
                <w:lang w:eastAsia="ru-RU"/>
              </w:rPr>
              <w:t>328 782,10</w:t>
            </w:r>
          </w:p>
        </w:tc>
      </w:tr>
    </w:tbl>
    <w:p>
      <w:pPr>
        <w:pStyle w:val="Style22"/>
        <w:tabs>
          <w:tab w:val="left" w:pos="0" w:leader="none"/>
        </w:tabs>
        <w:spacing w:before="0" w:after="0"/>
        <w:ind w:firstLine="708"/>
        <w:jc w:val="both"/>
        <w:rPr>
          <w:sz w:val="28"/>
        </w:rPr>
      </w:pPr>
      <w:r>
        <w:rPr>
          <w:sz w:val="28"/>
        </w:rPr>
      </w:r>
    </w:p>
    <w:p>
      <w:pPr>
        <w:pStyle w:val="Style22"/>
        <w:tabs>
          <w:tab w:val="left" w:pos="0" w:leader="none"/>
        </w:tabs>
        <w:spacing w:before="0" w:after="0"/>
        <w:ind w:firstLine="708"/>
        <w:jc w:val="both"/>
        <w:rPr>
          <w:sz w:val="28"/>
        </w:rPr>
      </w:pPr>
      <w:r>
        <w:rPr>
          <w:sz w:val="28"/>
        </w:rPr>
        <w:t xml:space="preserve">За 2016 год наблюдается общее увеличение пробега на 11 818,00км. и увеличение расхода ГСМ на </w:t>
      </w:r>
      <w:r>
        <w:rPr>
          <w:sz w:val="28"/>
          <w:szCs w:val="28"/>
        </w:rPr>
        <w:t>2 534,00 л.</w:t>
      </w:r>
    </w:p>
    <w:p>
      <w:pPr>
        <w:pStyle w:val="Normal"/>
        <w:rPr/>
      </w:pPr>
      <w:r>
        <w:rPr/>
      </w:r>
    </w:p>
    <w:p>
      <w:pPr>
        <w:pStyle w:val="Normal"/>
        <w:rPr/>
      </w:pPr>
      <w:r>
        <w:rPr/>
      </w:r>
    </w:p>
    <w:p>
      <w:pPr>
        <w:pStyle w:val="Style22"/>
        <w:tabs>
          <w:tab w:val="left" w:pos="0" w:leader="none"/>
        </w:tabs>
        <w:spacing w:before="0" w:after="0"/>
        <w:ind w:hanging="0"/>
        <w:jc w:val="both"/>
        <w:rPr>
          <w:b/>
          <w:b/>
          <w:sz w:val="28"/>
          <w:szCs w:val="28"/>
        </w:rPr>
      </w:pPr>
      <w:r>
        <w:rPr>
          <w:b/>
          <w:sz w:val="28"/>
          <w:szCs w:val="28"/>
        </w:rPr>
        <w:t>Расходы на оплату дополнительных видов и условий оказания медицинской помощи, не установленных базовой программой ОМС</w:t>
      </w:r>
    </w:p>
    <w:p>
      <w:pPr>
        <w:pStyle w:val="Style22"/>
        <w:tabs>
          <w:tab w:val="left" w:pos="0" w:leader="none"/>
        </w:tabs>
        <w:spacing w:before="0" w:after="0"/>
        <w:ind w:hanging="0"/>
        <w:jc w:val="both"/>
        <w:rPr>
          <w:sz w:val="28"/>
          <w:szCs w:val="28"/>
        </w:rPr>
      </w:pPr>
      <w:r>
        <w:rPr>
          <w:sz w:val="28"/>
          <w:szCs w:val="28"/>
        </w:rPr>
      </w:r>
    </w:p>
    <w:p>
      <w:pPr>
        <w:pStyle w:val="Style22"/>
        <w:tabs>
          <w:tab w:val="left" w:pos="0" w:leader="none"/>
        </w:tabs>
        <w:spacing w:before="0" w:after="0"/>
        <w:ind w:firstLine="709"/>
        <w:jc w:val="both"/>
        <w:rPr>
          <w:sz w:val="28"/>
          <w:szCs w:val="28"/>
        </w:rPr>
      </w:pPr>
      <w:r>
        <w:rPr>
          <w:sz w:val="28"/>
          <w:szCs w:val="28"/>
        </w:rPr>
        <w:t xml:space="preserve">На 01.01.2015 остаток средств областного бюджета Новосибирской области, передаваемых в бюджет ТФОМС НСО в форме межбюджетных трансфертов на финансовое обеспечение дополнительных видов и условий оказания медицинской помощи составил 1 715 530,62 руб. </w:t>
      </w:r>
    </w:p>
    <w:p>
      <w:pPr>
        <w:pStyle w:val="Style22"/>
        <w:tabs>
          <w:tab w:val="left" w:pos="0" w:leader="none"/>
        </w:tabs>
        <w:spacing w:before="0" w:after="0"/>
        <w:ind w:firstLine="709"/>
        <w:jc w:val="both"/>
        <w:rPr>
          <w:sz w:val="28"/>
          <w:szCs w:val="28"/>
        </w:rPr>
      </w:pPr>
      <w:r>
        <w:rPr>
          <w:sz w:val="28"/>
          <w:szCs w:val="28"/>
        </w:rPr>
        <w:t xml:space="preserve">Выборочной проверкой </w:t>
      </w:r>
      <w:r>
        <w:rPr>
          <w:rFonts w:eastAsia="Times New Roman"/>
          <w:sz w:val="28"/>
          <w:szCs w:val="28"/>
          <w:lang w:eastAsia="ru-RU"/>
        </w:rPr>
        <w:t xml:space="preserve">приказов главного врача об установлении доплат, платежных поручений с реестрами на перечисление заработной, трудовых договоров, расчетных листков, </w:t>
      </w:r>
      <w:r>
        <w:rPr>
          <w:sz w:val="28"/>
          <w:szCs w:val="28"/>
        </w:rPr>
        <w:t>оборотных ведомостей по счету 302.00, платежных поручений, договоров установлено, что в 2015 году средства израсходованы на выплаты по оплате труда в сумме 909 278,78 руб., в том числе на выплаты</w:t>
      </w:r>
      <w:r>
        <w:rPr>
          <w:bCs/>
          <w:sz w:val="28"/>
          <w:szCs w:val="28"/>
        </w:rPr>
        <w:t xml:space="preserve"> заработной платы в сумме 698 797,69 руб., начисления на выплаты по оплате труда в сумме 210 481,09 руб., </w:t>
      </w:r>
      <w:r>
        <w:rPr>
          <w:sz w:val="28"/>
          <w:szCs w:val="28"/>
        </w:rPr>
        <w:t xml:space="preserve">на содержание в части коммунальных расходов в сумме 806 251,84 руб. </w:t>
      </w:r>
    </w:p>
    <w:p>
      <w:pPr>
        <w:pStyle w:val="Style22"/>
        <w:tabs>
          <w:tab w:val="left" w:pos="0" w:leader="none"/>
        </w:tabs>
        <w:spacing w:before="0" w:after="0"/>
        <w:ind w:firstLine="709"/>
        <w:jc w:val="both"/>
        <w:rPr>
          <w:sz w:val="28"/>
          <w:szCs w:val="28"/>
        </w:rPr>
      </w:pPr>
      <w:r>
        <w:rPr>
          <w:sz w:val="28"/>
          <w:szCs w:val="28"/>
        </w:rPr>
      </w:r>
    </w:p>
    <w:p>
      <w:pPr>
        <w:pStyle w:val="Style22"/>
        <w:tabs>
          <w:tab w:val="left" w:pos="0" w:leader="none"/>
        </w:tabs>
        <w:spacing w:before="0" w:after="0"/>
        <w:ind w:firstLine="709"/>
        <w:jc w:val="both"/>
        <w:rPr>
          <w:bCs/>
          <w:sz w:val="28"/>
          <w:szCs w:val="28"/>
        </w:rPr>
      </w:pPr>
      <w:r>
        <w:rPr>
          <w:sz w:val="28"/>
          <w:szCs w:val="28"/>
        </w:rPr>
        <w:t>В ГБУЗ НСО «Мошковская ЦРБ», в соответствии с постановлением Правительства Новосибирской области от 12.05.2014 №191-п «Об утверждении Положения о порядке и условиях предоставления межбюджетных трансфертов из областного бюджета Новосибирской области бюджету Территориального фонда обязательного медицинского страхования Новосибирской области», в 2015 году поступили средства из областного бюджета Новосибирской области, передаваемых в бюджет ТФОМС НСО в форме межбюджетных трансфертов на финансовое обеспечение дополнительных видов и условий оказания медицинской помощи за 2014 год (окончательный расчет) в сумме 294 532,82руб., которые израсходованы в 2015 году на выплаты</w:t>
      </w:r>
      <w:r>
        <w:rPr>
          <w:bCs/>
          <w:sz w:val="28"/>
          <w:szCs w:val="28"/>
        </w:rPr>
        <w:t xml:space="preserve"> заработной платы, начисления на выплаты по оплате труда в сумме 294 532,82руб.</w:t>
      </w:r>
    </w:p>
    <w:p>
      <w:pPr>
        <w:pStyle w:val="Style22"/>
        <w:tabs>
          <w:tab w:val="left" w:pos="0" w:leader="none"/>
        </w:tabs>
        <w:spacing w:before="0" w:after="0"/>
        <w:ind w:hanging="0"/>
        <w:jc w:val="both"/>
        <w:rPr/>
      </w:pPr>
      <w:r>
        <w:rPr/>
      </w:r>
    </w:p>
    <w:p>
      <w:pPr>
        <w:pStyle w:val="Normal"/>
        <w:tabs>
          <w:tab w:val="left" w:pos="0" w:leader="none"/>
        </w:tabs>
        <w:suppressAutoHyphens w:val="false"/>
        <w:ind w:firstLine="709"/>
        <w:jc w:val="both"/>
        <w:rPr/>
      </w:pPr>
      <w:r>
        <w:rPr>
          <w:lang w:eastAsia="ru-RU"/>
        </w:rPr>
        <w:t xml:space="preserve">В соответствии с постановлением Правительства Новосибирской области от 13.07.2015 № 261-п «Об утверждении Положения о порядке и условиях предоставления в 2015 году межбюджетных трансфертов из областного бюджета Новосибирской области бюджету Территориального фонда обязательного медицинского страхования Новосибирской области», постановлением Правительства Новосибирской области от 22.03.2016 № 75-п «Об утверждении положения о порядке и условиях предоставления в 2016 году межбюджетных трансфертов из областного бюджета Новосибирской области бюджету Территориального фонда обязательного медицинского страхования Новосибирской области», </w:t>
      </w:r>
      <w:r>
        <w:rPr/>
        <w:t>в ГБУЗ НСО «Мошковская ЦРБ» поступили средства на скорую медицинскую помощь, не установленную базовой программой обязательного медицинского страхования в 2015 году -294 060,00 руб., в 2016 году -294 060,00 руб.</w:t>
      </w:r>
    </w:p>
    <w:p>
      <w:pPr>
        <w:pStyle w:val="Normal"/>
        <w:tabs>
          <w:tab w:val="left" w:pos="0" w:leader="none"/>
        </w:tabs>
        <w:jc w:val="both"/>
        <w:rPr/>
      </w:pPr>
      <w:r>
        <w:rPr/>
        <w:t>В 2015 году средства в сумме 294 060,00 руб. израсходованы на выплату</w:t>
      </w:r>
      <w:r>
        <w:rPr>
          <w:bCs/>
          <w:szCs w:val="24"/>
        </w:rPr>
        <w:t xml:space="preserve"> заработной платы, начисления на выплаты по оплате труда.</w:t>
      </w:r>
    </w:p>
    <w:p>
      <w:pPr>
        <w:pStyle w:val="Normal"/>
        <w:tabs>
          <w:tab w:val="left" w:pos="0" w:leader="none"/>
        </w:tabs>
        <w:jc w:val="both"/>
        <w:rPr/>
      </w:pPr>
      <w:r>
        <w:rPr/>
        <w:t>В 2016 году средства в сумме 294 060,00 руб. израсходованы на выплату</w:t>
      </w:r>
      <w:r>
        <w:rPr>
          <w:bCs/>
          <w:szCs w:val="24"/>
        </w:rPr>
        <w:t xml:space="preserve"> заработной платы, начисления на выплаты по оплате труда.</w:t>
      </w:r>
    </w:p>
    <w:p>
      <w:pPr>
        <w:pStyle w:val="Normal"/>
        <w:tabs>
          <w:tab w:val="left" w:pos="0" w:leader="none"/>
        </w:tabs>
        <w:ind w:hanging="0"/>
        <w:jc w:val="both"/>
        <w:rPr/>
      </w:pPr>
      <w:r>
        <w:rPr/>
      </w:r>
    </w:p>
    <w:p>
      <w:pPr>
        <w:pStyle w:val="Normal"/>
        <w:tabs>
          <w:tab w:val="left" w:pos="0" w:leader="none"/>
        </w:tabs>
        <w:ind w:hanging="0"/>
        <w:jc w:val="both"/>
        <w:rPr/>
      </w:pPr>
      <w:r>
        <w:rPr/>
      </w:r>
    </w:p>
    <w:p>
      <w:pPr>
        <w:pStyle w:val="Normal"/>
        <w:tabs>
          <w:tab w:val="left" w:pos="0" w:leader="none"/>
        </w:tabs>
        <w:ind w:hanging="0"/>
        <w:jc w:val="both"/>
        <w:rPr/>
      </w:pPr>
      <w:r>
        <w:rPr>
          <w:b/>
        </w:rPr>
        <w:t>4. Доступность медицинской помощи</w:t>
      </w:r>
    </w:p>
    <w:p>
      <w:pPr>
        <w:pStyle w:val="115"/>
        <w:tabs>
          <w:tab w:val="left" w:pos="0" w:leader="none"/>
        </w:tabs>
        <w:ind w:firstLine="680"/>
        <w:jc w:val="both"/>
        <w:rPr>
          <w:sz w:val="28"/>
          <w:szCs w:val="28"/>
        </w:rPr>
      </w:pPr>
      <w:r>
        <w:rPr>
          <w:sz w:val="28"/>
          <w:szCs w:val="28"/>
        </w:rPr>
      </w:r>
    </w:p>
    <w:p>
      <w:pPr>
        <w:pStyle w:val="115"/>
        <w:tabs>
          <w:tab w:val="left" w:pos="0" w:leader="none"/>
        </w:tabs>
        <w:ind w:firstLine="680"/>
        <w:jc w:val="both"/>
        <w:rPr>
          <w:sz w:val="28"/>
          <w:szCs w:val="28"/>
        </w:rPr>
      </w:pPr>
      <w:r>
        <w:rPr>
          <w:sz w:val="28"/>
          <w:szCs w:val="28"/>
        </w:rPr>
        <w:t>Проверкой работы регистратуры ГБУЗ НСО «Мошковская ЦРБ», проведенной 18.08.2017, установлено, что запись на прием к врачам-специалистам осуществляется через Единую регистратуру Новосибирской области, а также по телефону или при личном обращении пациента в регистратуру.</w:t>
      </w:r>
    </w:p>
    <w:p>
      <w:pPr>
        <w:pStyle w:val="115"/>
        <w:tabs>
          <w:tab w:val="left" w:pos="0" w:leader="none"/>
        </w:tabs>
        <w:ind w:firstLine="680"/>
        <w:jc w:val="both"/>
        <w:rPr>
          <w:sz w:val="28"/>
        </w:rPr>
      </w:pPr>
      <w:r>
        <w:rPr>
          <w:sz w:val="28"/>
        </w:rPr>
        <w:t>По данным электронных записей регистратуры и результатов опроса 3 пациентов на момент проверки 18.08.2017 установлено:</w:t>
      </w:r>
    </w:p>
    <w:p>
      <w:pPr>
        <w:pStyle w:val="115"/>
        <w:tabs>
          <w:tab w:val="left" w:pos="0" w:leader="none"/>
        </w:tabs>
        <w:ind w:firstLine="680"/>
        <w:jc w:val="both"/>
        <w:rPr>
          <w:sz w:val="28"/>
        </w:rPr>
      </w:pPr>
      <w:r>
        <w:rPr>
          <w:sz w:val="28"/>
        </w:rPr>
        <w:t>- прием врачами-терапевтами участковыми, врачами-педиатрами участковыми осуществляется в день обращения,</w:t>
      </w:r>
    </w:p>
    <w:p>
      <w:pPr>
        <w:pStyle w:val="115"/>
        <w:tabs>
          <w:tab w:val="left" w:pos="0" w:leader="none"/>
        </w:tabs>
        <w:ind w:firstLine="680"/>
        <w:jc w:val="both"/>
        <w:rPr>
          <w:sz w:val="28"/>
        </w:rPr>
      </w:pPr>
      <w:r>
        <w:rPr>
          <w:sz w:val="28"/>
        </w:rPr>
        <w:t>- прием врачом-хирургом, врачом-</w:t>
      </w:r>
      <w:r>
        <w:rPr>
          <w:sz w:val="28"/>
          <w:szCs w:val="28"/>
        </w:rPr>
        <w:t>оториноларингологом</w:t>
      </w:r>
      <w:r>
        <w:rPr>
          <w:sz w:val="28"/>
        </w:rPr>
        <w:t>, осуществляется в день обращения,</w:t>
      </w:r>
    </w:p>
    <w:p>
      <w:pPr>
        <w:pStyle w:val="115"/>
        <w:tabs>
          <w:tab w:val="left" w:pos="0" w:leader="none"/>
        </w:tabs>
        <w:ind w:firstLine="680"/>
        <w:jc w:val="both"/>
        <w:rPr>
          <w:sz w:val="28"/>
          <w:szCs w:val="28"/>
        </w:rPr>
      </w:pPr>
      <w:r>
        <w:rPr>
          <w:sz w:val="28"/>
          <w:szCs w:val="28"/>
        </w:rPr>
        <w:t xml:space="preserve">- предварительная запись на прием к врачу-акушеру-гинекологу, </w:t>
      </w:r>
      <w:r>
        <w:rPr>
          <w:sz w:val="28"/>
        </w:rPr>
        <w:t xml:space="preserve">врачу-неврологу, </w:t>
      </w:r>
      <w:r>
        <w:rPr>
          <w:sz w:val="28"/>
          <w:szCs w:val="28"/>
        </w:rPr>
        <w:t xml:space="preserve">осуществляется на 29.08.2017 (срок ожидания 10 календарных дня), врачу-офтальмологу – на 24.08.2017 (срок ожидания 5 календарных дня), </w:t>
      </w:r>
      <w:r>
        <w:rPr>
          <w:sz w:val="28"/>
        </w:rPr>
        <w:t xml:space="preserve">врачу-стоматологу – на 04.09.2017 </w:t>
      </w:r>
      <w:r>
        <w:rPr>
          <w:sz w:val="28"/>
          <w:szCs w:val="28"/>
        </w:rPr>
        <w:t>(срок ожидания 15 календарных дней)</w:t>
      </w:r>
      <w:r>
        <w:rPr>
          <w:sz w:val="28"/>
        </w:rPr>
        <w:t>.</w:t>
      </w:r>
    </w:p>
    <w:p>
      <w:pPr>
        <w:pStyle w:val="115"/>
        <w:tabs>
          <w:tab w:val="left" w:pos="0" w:leader="none"/>
        </w:tabs>
        <w:ind w:firstLine="680"/>
        <w:jc w:val="both"/>
        <w:rPr>
          <w:sz w:val="28"/>
          <w:szCs w:val="28"/>
        </w:rPr>
      </w:pPr>
      <w:r>
        <w:rPr>
          <w:sz w:val="28"/>
          <w:szCs w:val="28"/>
        </w:rPr>
        <w:t xml:space="preserve">- проведение ФЛГ, рентгенологических, маммографических исследований, функциональной диагностики (ЭКГ) в день обращения по направлению врача, запись на спирографию ведется на 07.09.2017 (срок ожидания 19 календарных дней), </w:t>
      </w:r>
    </w:p>
    <w:p>
      <w:pPr>
        <w:pStyle w:val="115"/>
        <w:tabs>
          <w:tab w:val="left" w:pos="0" w:leader="none"/>
        </w:tabs>
        <w:ind w:firstLine="680"/>
        <w:jc w:val="both"/>
        <w:rPr>
          <w:sz w:val="28"/>
          <w:szCs w:val="28"/>
        </w:rPr>
      </w:pPr>
      <w:r>
        <w:rPr>
          <w:sz w:val="28"/>
          <w:szCs w:val="28"/>
        </w:rPr>
        <w:t>- запись на УЗИ (брюшной полости, щитовидной железы, сердца, органов малого таза) производится на 30.08.2017 (срок ожидания 11 календарных дней),</w:t>
      </w:r>
    </w:p>
    <w:p>
      <w:pPr>
        <w:pStyle w:val="115"/>
        <w:tabs>
          <w:tab w:val="left" w:pos="0" w:leader="none"/>
        </w:tabs>
        <w:ind w:firstLine="680"/>
        <w:jc w:val="both"/>
        <w:rPr>
          <w:sz w:val="28"/>
          <w:szCs w:val="28"/>
        </w:rPr>
      </w:pPr>
      <w:r>
        <w:rPr>
          <w:sz w:val="28"/>
          <w:szCs w:val="28"/>
        </w:rPr>
        <w:t>- запись на ФГДС производится на 29.08.2017 (10 календарных дней).</w:t>
      </w:r>
    </w:p>
    <w:p>
      <w:pPr>
        <w:pStyle w:val="115"/>
        <w:tabs>
          <w:tab w:val="left" w:pos="0" w:leader="none"/>
        </w:tabs>
        <w:ind w:firstLine="680"/>
        <w:jc w:val="both"/>
        <w:rPr>
          <w:sz w:val="28"/>
          <w:szCs w:val="28"/>
        </w:rPr>
      </w:pPr>
      <w:r>
        <w:rPr>
          <w:sz w:val="28"/>
          <w:szCs w:val="28"/>
        </w:rPr>
      </w:r>
    </w:p>
    <w:p>
      <w:pPr>
        <w:pStyle w:val="115"/>
        <w:tabs>
          <w:tab w:val="left" w:pos="0" w:leader="none"/>
        </w:tabs>
        <w:ind w:firstLine="680"/>
        <w:jc w:val="both"/>
        <w:rPr>
          <w:sz w:val="28"/>
          <w:szCs w:val="28"/>
        </w:rPr>
      </w:pPr>
      <w:r>
        <w:rPr>
          <w:sz w:val="28"/>
          <w:szCs w:val="28"/>
        </w:rPr>
        <w:t>Таким образом, сроки ожидания медицинской помощи к врачу – стоматологу, функциональной диагностики на спирографию превышают сроки, установленные</w:t>
      </w:r>
      <w:r>
        <w:rPr>
          <w:sz w:val="28"/>
        </w:rPr>
        <w:t>разделом12 Территориальной программы государственных гарантий бесплатного оказания гражданам медицинской помощи в Новосибирской области на 2017 год и на плановый период 2018 и 2019 годов».</w:t>
      </w:r>
    </w:p>
    <w:p>
      <w:pPr>
        <w:pStyle w:val="Normal"/>
        <w:tabs>
          <w:tab w:val="left" w:pos="-142" w:leader="none"/>
          <w:tab w:val="left" w:pos="0" w:leader="none"/>
        </w:tabs>
        <w:suppressAutoHyphens w:val="false"/>
        <w:ind w:firstLine="709"/>
        <w:jc w:val="both"/>
        <w:rPr/>
      </w:pPr>
      <w:r>
        <w:rPr/>
        <w:t>Выборочной проверкой 20 медицинских карт стационарного больного за октябрь, ноябрь, декабрь 2016 года установлено, что плановая госпитализация пациентов в ГБУЗ НСО «Мошковская ЦРБ» осуществлялась в течение 1-2 дней с даты, указанной в направлении на госпитализацию. Сроки ожидания соответствуют 4 разделу Территориальной программы государственных гарантий бесплатного оказания гражданам медицинской помощи в Новосибирской области на 2016 год.</w:t>
      </w:r>
    </w:p>
    <w:p>
      <w:pPr>
        <w:pStyle w:val="Normal"/>
        <w:tabs>
          <w:tab w:val="left" w:pos="-142" w:leader="none"/>
          <w:tab w:val="left" w:pos="0" w:leader="none"/>
        </w:tabs>
        <w:suppressAutoHyphens w:val="false"/>
        <w:ind w:firstLine="709"/>
        <w:jc w:val="both"/>
        <w:rPr/>
      </w:pPr>
      <w:r>
        <w:rPr/>
        <w:t>При выборочной проверке 20 карт больного дневного стационара за октябрь, ноябрь, декабрь 2016 года установлено, что госпитализация в дневной стационар осуществляется в течение 1-2 дней с даты, указанной в направлении, что соответствует разделу 4 Территориальной программы государственных гарантий бесплатного оказания гражданам медицинской помощи в Новосибирской области на 2016 год.</w:t>
      </w:r>
    </w:p>
    <w:p>
      <w:pPr>
        <w:pStyle w:val="Normal"/>
        <w:tabs>
          <w:tab w:val="left" w:pos="-142" w:leader="none"/>
          <w:tab w:val="left" w:pos="0" w:leader="none"/>
        </w:tabs>
        <w:suppressAutoHyphens w:val="false"/>
        <w:ind w:firstLine="709"/>
        <w:jc w:val="both"/>
        <w:rPr/>
      </w:pPr>
      <w:r>
        <w:rPr/>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t>5. Соблюдение прав граждан на получение бесплатной медицинской помощи</w:t>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r>
    </w:p>
    <w:p>
      <w:pPr>
        <w:pStyle w:val="Normal"/>
        <w:tabs>
          <w:tab w:val="left" w:pos="0" w:leader="none"/>
        </w:tabs>
        <w:ind w:firstLine="709"/>
        <w:jc w:val="both"/>
        <w:rPr/>
      </w:pPr>
      <w:r>
        <w:rPr/>
        <w:t>В ГБУЗ НСО «Мошковская ЦРБ» главным врачом утверждено Положение «Об организации платных медицинских и платных немедицинских услуг» от 28.11.2013 года с изменениями по распределению доходов (приказы № 141 от 31 07.2015 и №221 от 02.12.2016).</w:t>
      </w:r>
    </w:p>
    <w:p>
      <w:pPr>
        <w:pStyle w:val="ConsPlusNonformat"/>
        <w:widowControl/>
        <w:shd w:val="clear" w:color="auto" w:fill="FFFFFF"/>
        <w:tabs>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t>Оказание платных медицинских услуг производится, в том числе медицинским персоналом, работающим в сфере ОМС.</w:t>
      </w:r>
    </w:p>
    <w:p>
      <w:pPr>
        <w:pStyle w:val="Normal"/>
        <w:tabs>
          <w:tab w:val="left" w:pos="0" w:leader="none"/>
          <w:tab w:val="left" w:pos="709" w:leader="none"/>
        </w:tabs>
        <w:jc w:val="both"/>
        <w:rPr/>
      </w:pPr>
      <w:r>
        <w:rPr/>
        <w:t xml:space="preserve">В соответствии со ст. 60.2 Трудового кодекса Российской Федерации в </w:t>
      </w:r>
      <w:r>
        <w:rPr>
          <w:rFonts w:eastAsia="Arial"/>
          <w:lang w:eastAsia="zh-CN"/>
        </w:rPr>
        <w:t xml:space="preserve">ГБУЗ НСО «Мошковская ЦРБ» </w:t>
      </w:r>
      <w:r>
        <w:rPr/>
        <w:t>заключены дополнительные соглашения к основным трудовым договорам на работу по совмещению с работниками на оказание платных услуг.</w:t>
      </w:r>
    </w:p>
    <w:p>
      <w:pPr>
        <w:pStyle w:val="Normal"/>
        <w:tabs>
          <w:tab w:val="left" w:pos="0" w:leader="none"/>
        </w:tabs>
        <w:jc w:val="both"/>
        <w:rPr>
          <w:rFonts w:eastAsia="Times New Roman"/>
        </w:rPr>
      </w:pPr>
      <w:r>
        <w:rPr>
          <w:rFonts w:eastAsia="Times New Roman"/>
        </w:rPr>
        <w:t>За проверяемый период поступило доходов в сумме 33 563 576,92руб., в том числе:</w:t>
      </w:r>
    </w:p>
    <w:p>
      <w:pPr>
        <w:pStyle w:val="Normal"/>
        <w:tabs>
          <w:tab w:val="left" w:pos="0" w:leader="none"/>
        </w:tabs>
        <w:jc w:val="both"/>
        <w:rPr>
          <w:rFonts w:eastAsia="Arial"/>
          <w:lang w:eastAsia="zh-CN"/>
        </w:rPr>
      </w:pPr>
      <w:r>
        <w:rPr>
          <w:rFonts w:eastAsia="Arial"/>
          <w:lang w:eastAsia="zh-CN"/>
        </w:rPr>
        <w:t>1. В кассу ГБУЗ НСО «Мошковская ЦРБ» от физических лиц в сумме 11 175 428,90руб., из них:</w:t>
      </w:r>
    </w:p>
    <w:p>
      <w:pPr>
        <w:pStyle w:val="Normal"/>
        <w:tabs>
          <w:tab w:val="left" w:pos="0" w:leader="none"/>
        </w:tabs>
        <w:jc w:val="both"/>
        <w:rPr>
          <w:rFonts w:eastAsia="Arial"/>
          <w:lang w:eastAsia="zh-CN"/>
        </w:rPr>
      </w:pPr>
      <w:r>
        <w:rPr>
          <w:rFonts w:eastAsia="Arial"/>
          <w:lang w:eastAsia="zh-CN"/>
        </w:rPr>
        <w:t>- медицинские осмотры (для получения медицинской справки для предъявления в органы ГИБДД, для выдачи лицензии на право приобретения оружия, предварительные осмотры при устройстве на работу)- 9 160 218,35руб.,</w:t>
      </w:r>
    </w:p>
    <w:p>
      <w:pPr>
        <w:pStyle w:val="Normal"/>
        <w:tabs>
          <w:tab w:val="left" w:pos="0" w:leader="none"/>
        </w:tabs>
        <w:jc w:val="both"/>
        <w:rPr>
          <w:rFonts w:eastAsia="Arial"/>
          <w:lang w:eastAsia="zh-CN"/>
        </w:rPr>
      </w:pPr>
      <w:r>
        <w:rPr>
          <w:rFonts w:eastAsia="Arial"/>
          <w:lang w:eastAsia="zh-CN"/>
        </w:rPr>
        <w:t>- предрейсовые осмотры - 1 444,60 руб.,</w:t>
      </w:r>
    </w:p>
    <w:p>
      <w:pPr>
        <w:pStyle w:val="Normal"/>
        <w:tabs>
          <w:tab w:val="left" w:pos="0" w:leader="none"/>
        </w:tabs>
        <w:jc w:val="both"/>
        <w:rPr>
          <w:rFonts w:eastAsia="Arial"/>
          <w:lang w:eastAsia="zh-CN"/>
        </w:rPr>
      </w:pPr>
      <w:r>
        <w:rPr>
          <w:rFonts w:eastAsia="Arial"/>
          <w:lang w:eastAsia="zh-CN"/>
        </w:rPr>
        <w:t>- УЗИ –117 998,90 руб.,</w:t>
      </w:r>
    </w:p>
    <w:p>
      <w:pPr>
        <w:pStyle w:val="Normal"/>
        <w:tabs>
          <w:tab w:val="left" w:pos="0" w:leader="none"/>
        </w:tabs>
        <w:jc w:val="both"/>
        <w:rPr>
          <w:rFonts w:eastAsia="Times New Roman"/>
          <w:szCs w:val="20"/>
        </w:rPr>
      </w:pPr>
      <w:r>
        <w:rPr>
          <w:rFonts w:eastAsia="Times New Roman"/>
          <w:szCs w:val="20"/>
        </w:rPr>
        <w:t>- рентген пазух носа –12 897,90 руб.,</w:t>
      </w:r>
    </w:p>
    <w:p>
      <w:pPr>
        <w:pStyle w:val="Normal"/>
        <w:tabs>
          <w:tab w:val="left" w:pos="0" w:leader="none"/>
        </w:tabs>
        <w:jc w:val="both"/>
        <w:rPr>
          <w:rFonts w:eastAsia="Times New Roman"/>
          <w:szCs w:val="20"/>
        </w:rPr>
      </w:pPr>
      <w:r>
        <w:rPr>
          <w:rFonts w:eastAsia="Times New Roman"/>
          <w:szCs w:val="20"/>
        </w:rPr>
        <w:t>- зубопротезирование –95 399,90 руб.,</w:t>
      </w:r>
    </w:p>
    <w:p>
      <w:pPr>
        <w:pStyle w:val="Normal"/>
        <w:tabs>
          <w:tab w:val="left" w:pos="0" w:leader="none"/>
        </w:tabs>
        <w:jc w:val="both"/>
        <w:rPr>
          <w:rFonts w:eastAsia="Times New Roman"/>
          <w:szCs w:val="20"/>
        </w:rPr>
      </w:pPr>
      <w:r>
        <w:rPr>
          <w:rFonts w:eastAsia="Times New Roman"/>
          <w:szCs w:val="20"/>
        </w:rPr>
        <w:t>-</w:t>
      </w:r>
      <w:r>
        <w:rPr>
          <w:rFonts w:eastAsia="Arial"/>
          <w:lang w:eastAsia="zh-CN"/>
        </w:rPr>
        <w:t>стоматологические услуги (</w:t>
      </w:r>
      <w:r>
        <w:rPr>
          <w:rFonts w:eastAsia="Times New Roman"/>
          <w:szCs w:val="20"/>
        </w:rPr>
        <w:t>инфильтрационная и проводниковая анестезия препаратом «Артикаин», пломбировочный материал «Харизма», «Витример»)</w:t>
      </w:r>
      <w:r>
        <w:rPr>
          <w:rFonts w:eastAsia="Arial"/>
          <w:lang w:eastAsia="zh-CN"/>
        </w:rPr>
        <w:t>- 1 787 469,25руб.</w:t>
      </w:r>
    </w:p>
    <w:p>
      <w:pPr>
        <w:pStyle w:val="Normal"/>
        <w:tabs>
          <w:tab w:val="left" w:pos="0" w:leader="none"/>
        </w:tabs>
        <w:suppressAutoHyphens w:val="false"/>
        <w:ind w:firstLine="709"/>
        <w:jc w:val="both"/>
        <w:rPr/>
      </w:pPr>
      <w:r>
        <w:rPr/>
      </w:r>
    </w:p>
    <w:p>
      <w:pPr>
        <w:pStyle w:val="Normal"/>
        <w:suppressAutoHyphens w:val="false"/>
        <w:ind w:firstLine="709"/>
        <w:jc w:val="both"/>
        <w:rPr/>
      </w:pPr>
      <w:r>
        <w:rPr/>
        <w:t xml:space="preserve">Выборочной </w:t>
      </w:r>
      <w:r>
        <w:rPr>
          <w:rFonts w:eastAsia="Times New Roman"/>
        </w:rPr>
        <w:t xml:space="preserve">проверкой 17 медицинских карт стоматологического больного, получивших </w:t>
      </w:r>
      <w:r>
        <w:rPr/>
        <w:t xml:space="preserve">медицинскую помощь по ОМС и по платным услугам одновременнопри лечении кариеса дентина (МЭС 902002, 902003) </w:t>
      </w:r>
      <w:r>
        <w:rPr>
          <w:rFonts w:eastAsia="Times New Roman"/>
        </w:rPr>
        <w:t xml:space="preserve">установлено, что </w:t>
      </w:r>
      <w:r>
        <w:rPr/>
        <w:t xml:space="preserve">в нарушение раздела 3 Территориальной программой государственных гарантий бесплатного оказания гражданам медицинской помощи в Новосибирской области на 2015 год и на плановый период 2016 и 2017 годов, раздела 3 Территориальной программой государственных гарантий бесплатного оказания гражданам медицинской помощи в Новосибирской области на 2016 год </w:t>
      </w:r>
      <w:r>
        <w:rPr>
          <w:rFonts w:eastAsia="Times New Roman"/>
        </w:rPr>
        <w:t xml:space="preserve">во всех 17 случаях пациенты оплатили за счет личных средств </w:t>
      </w:r>
      <w:r>
        <w:rPr/>
        <w:t xml:space="preserve">проведение анестезии препаратом «Артикаин», который входит в стандарт первичной медико-санитарной помощи при кариесе дентина и цемента в соответствии с приказом Минздрава России </w:t>
      </w:r>
      <w:r>
        <w:rPr>
          <w:rFonts w:eastAsia="Times New Roman"/>
        </w:rPr>
        <w:t xml:space="preserve">от 24.12.2012 №1526н «Об утверждении стандарта первичной медико-санитарной помощи при кариесе дентина и цемента» и входит в </w:t>
      </w:r>
      <w:r>
        <w:rPr/>
        <w:t>Перечень жизненно необходимых и важнейших лекарственных препаратов.</w:t>
      </w:r>
    </w:p>
    <w:p>
      <w:pPr>
        <w:pStyle w:val="Normal"/>
        <w:suppressAutoHyphens w:val="false"/>
        <w:ind w:firstLine="709"/>
        <w:jc w:val="both"/>
        <w:rPr/>
      </w:pPr>
      <w:r>
        <w:rPr/>
        <w:t>В ходе анализа вышеуказанных 17 медицинских карт  пациентов стоматологического больного, тарифов МЭС по стоматологии (Приложение №6 к Тарифному соглашению в системе обязательного медицинского страхования Новосибирской области от 22.05.2015, от 16.02.2016) и реестров счетов за оказанные услуги установлено, что пациенты, получившие медицинскую помощь по ОМС и оплатившие за счет личных денежных средств стоматологические материалы включены в реестр в объеме фактически выполненных УЕТ. Таким образом,  услуга, оказанная по ОМС, не дублируется с платной услугой.</w:t>
      </w:r>
    </w:p>
    <w:p>
      <w:pPr>
        <w:pStyle w:val="Normal"/>
        <w:tabs>
          <w:tab w:val="left" w:pos="0" w:leader="none"/>
        </w:tabs>
        <w:suppressAutoHyphens w:val="false"/>
        <w:ind w:firstLine="709"/>
        <w:jc w:val="both"/>
        <w:rPr>
          <w:rFonts w:eastAsia="Times New Roman"/>
        </w:rPr>
      </w:pPr>
      <w:r>
        <w:rPr/>
        <w:t>Реестр карт пациентов</w:t>
      </w:r>
      <w:r>
        <w:rPr>
          <w:rFonts w:eastAsia="Times New Roman"/>
        </w:rPr>
        <w:t>, получивших одновременно медицинскую помощь по ОМС и по платным услугам при лечении кариеса дентина, в приложении №20.</w:t>
      </w:r>
    </w:p>
    <w:p>
      <w:pPr>
        <w:pStyle w:val="Normal"/>
        <w:tabs>
          <w:tab w:val="left" w:pos="-142" w:leader="none"/>
          <w:tab w:val="left" w:pos="0" w:leader="none"/>
        </w:tabs>
        <w:suppressAutoHyphens w:val="false"/>
        <w:ind w:firstLine="709"/>
        <w:jc w:val="both"/>
        <w:rPr/>
      </w:pPr>
      <w:r>
        <w:rPr>
          <w:rFonts w:eastAsia="Times New Roman"/>
        </w:rPr>
        <w:t xml:space="preserve">Выборочной проверкой  10 медицинских карт пациентов, оплативших УЗИ в 2016 году, установлено, что в  4  случаях  сроки оплаты совпадают с периодом лечения по поводу заболевания. В 1 медицинской карте имеется запись с рекомендацией проведения УЗИ почек в плановом порядке, но пациентом произведена оплата за счет собственных средств данного диагностического исследования, что является нарушением прав граждан, предусмотренных  разделом 3 </w:t>
      </w:r>
      <w:r>
        <w:rPr/>
        <w:t>Территориальной программой государственных гарантий бесплатного оказания гражданам медицинской помощи в Новосибирской области на 2016 год.</w:t>
      </w:r>
    </w:p>
    <w:p>
      <w:pPr>
        <w:pStyle w:val="Normal"/>
        <w:tabs>
          <w:tab w:val="left" w:pos="-142" w:leader="none"/>
          <w:tab w:val="left" w:pos="0" w:leader="none"/>
        </w:tabs>
        <w:suppressAutoHyphens w:val="false"/>
        <w:ind w:firstLine="709"/>
        <w:jc w:val="both"/>
        <w:rPr>
          <w:rFonts w:eastAsia="Times New Roman"/>
        </w:rPr>
      </w:pPr>
      <w:r>
        <w:rPr>
          <w:rFonts w:eastAsia="Times New Roman"/>
        </w:rPr>
      </w:r>
    </w:p>
    <w:p>
      <w:pPr>
        <w:pStyle w:val="Normal"/>
        <w:tabs>
          <w:tab w:val="left" w:pos="0" w:leader="none"/>
        </w:tabs>
        <w:suppressAutoHyphens w:val="false"/>
        <w:ind w:firstLine="709"/>
        <w:jc w:val="both"/>
        <w:rPr>
          <w:rFonts w:eastAsia="Times New Roman"/>
        </w:rPr>
      </w:pPr>
      <w:r>
        <w:rPr/>
        <w:t>Реестр карт пациентов</w:t>
      </w:r>
      <w:r>
        <w:rPr>
          <w:rFonts w:eastAsia="Times New Roman"/>
        </w:rPr>
        <w:t>, оплативших медицинскую помощь по ультразвуковым исследованиям, в приложении №21.</w:t>
      </w:r>
    </w:p>
    <w:p>
      <w:pPr>
        <w:pStyle w:val="Normal"/>
        <w:tabs>
          <w:tab w:val="left" w:pos="0" w:leader="none"/>
        </w:tabs>
        <w:suppressAutoHyphens w:val="false"/>
        <w:ind w:firstLine="709"/>
        <w:jc w:val="both"/>
        <w:rPr>
          <w:rFonts w:eastAsia="Times New Roman"/>
        </w:rPr>
      </w:pPr>
      <w:r>
        <w:rPr>
          <w:rFonts w:eastAsia="Times New Roman"/>
        </w:rPr>
      </w:r>
    </w:p>
    <w:p>
      <w:pPr>
        <w:pStyle w:val="Normal"/>
        <w:tabs>
          <w:tab w:val="left" w:pos="0" w:leader="none"/>
        </w:tabs>
        <w:jc w:val="both"/>
        <w:rPr>
          <w:rFonts w:eastAsia="Arial"/>
          <w:lang w:eastAsia="zh-CN"/>
        </w:rPr>
      </w:pPr>
      <w:r>
        <w:rPr>
          <w:rFonts w:eastAsia="Arial"/>
          <w:lang w:eastAsia="zh-CN"/>
        </w:rPr>
        <w:t>2. По договорам с юридическими лицами доходы составили 21 642 598,02 руб., из них:</w:t>
      </w:r>
    </w:p>
    <w:p>
      <w:pPr>
        <w:pStyle w:val="Normal"/>
        <w:tabs>
          <w:tab w:val="left" w:pos="0" w:leader="none"/>
        </w:tabs>
        <w:jc w:val="both"/>
        <w:rPr>
          <w:rFonts w:eastAsia="Arial"/>
          <w:lang w:eastAsia="zh-CN"/>
        </w:rPr>
      </w:pPr>
      <w:r>
        <w:rPr>
          <w:rFonts w:eastAsia="Arial"/>
          <w:lang w:eastAsia="zh-CN"/>
        </w:rPr>
        <w:t>- за предварительные и периодические медицинские осмотры работников, предрейсовые (послерейсовые) осмотры – 11 199 790,48 руб.,</w:t>
      </w:r>
    </w:p>
    <w:p>
      <w:pPr>
        <w:pStyle w:val="Normal"/>
        <w:tabs>
          <w:tab w:val="left" w:pos="0" w:leader="none"/>
        </w:tabs>
        <w:jc w:val="both"/>
        <w:rPr>
          <w:rFonts w:eastAsia="Arial"/>
          <w:lang w:eastAsia="zh-CN"/>
        </w:rPr>
      </w:pPr>
      <w:r>
        <w:rPr>
          <w:rFonts w:eastAsia="Arial"/>
          <w:lang w:eastAsia="zh-CN"/>
        </w:rPr>
        <w:t>- аренда –133 778,08 руб.,</w:t>
      </w:r>
    </w:p>
    <w:p>
      <w:pPr>
        <w:pStyle w:val="Normal"/>
        <w:tabs>
          <w:tab w:val="left" w:pos="0" w:leader="none"/>
        </w:tabs>
        <w:jc w:val="both"/>
        <w:rPr>
          <w:rFonts w:eastAsia="Arial"/>
          <w:lang w:eastAsia="zh-CN"/>
        </w:rPr>
      </w:pPr>
      <w:r>
        <w:rPr>
          <w:rFonts w:eastAsia="Arial"/>
          <w:lang w:eastAsia="zh-CN"/>
        </w:rPr>
        <w:t>- военкомат - 1 576 029,46 руб.</w:t>
      </w:r>
    </w:p>
    <w:p>
      <w:pPr>
        <w:pStyle w:val="Normal"/>
        <w:tabs>
          <w:tab w:val="left" w:pos="0" w:leader="none"/>
        </w:tabs>
        <w:jc w:val="both"/>
        <w:rPr>
          <w:rFonts w:eastAsia="Arial"/>
          <w:lang w:eastAsia="zh-CN"/>
        </w:rPr>
      </w:pPr>
      <w:r>
        <w:rPr>
          <w:rFonts w:eastAsia="Arial"/>
          <w:lang w:eastAsia="zh-CN"/>
        </w:rPr>
        <w:t>- родовые сертификаты –8 733 000,00 руб.</w:t>
      </w:r>
    </w:p>
    <w:p>
      <w:pPr>
        <w:pStyle w:val="Normal"/>
        <w:tabs>
          <w:tab w:val="left" w:pos="0" w:leader="none"/>
        </w:tabs>
        <w:jc w:val="both"/>
        <w:rPr>
          <w:rFonts w:eastAsia="Arial"/>
          <w:lang w:eastAsia="zh-CN"/>
        </w:rPr>
      </w:pPr>
      <w:r>
        <w:rPr>
          <w:rFonts w:eastAsia="Arial"/>
          <w:lang w:eastAsia="zh-CN"/>
        </w:rPr>
      </w:r>
    </w:p>
    <w:p>
      <w:pPr>
        <w:pStyle w:val="Normal"/>
        <w:tabs>
          <w:tab w:val="left" w:pos="0" w:leader="none"/>
        </w:tabs>
        <w:jc w:val="both"/>
        <w:rPr>
          <w:rFonts w:eastAsia="Arial"/>
          <w:lang w:eastAsia="zh-CN"/>
        </w:rPr>
      </w:pPr>
      <w:r>
        <w:rPr>
          <w:rFonts w:eastAsia="Arial"/>
          <w:lang w:eastAsia="zh-CN"/>
        </w:rPr>
        <w:t>3. По программам ДМС по серопрофилактике клещевого энцефалита в сумме 745 550,00 руб.</w:t>
      </w:r>
    </w:p>
    <w:p>
      <w:pPr>
        <w:pStyle w:val="Normal"/>
        <w:tabs>
          <w:tab w:val="left" w:pos="0" w:leader="none"/>
        </w:tabs>
        <w:jc w:val="both"/>
        <w:rPr>
          <w:rFonts w:eastAsia="Arial"/>
          <w:lang w:eastAsia="zh-CN"/>
        </w:rPr>
      </w:pPr>
      <w:r>
        <w:rPr>
          <w:rFonts w:eastAsia="Arial"/>
          <w:lang w:eastAsia="zh-CN"/>
        </w:rPr>
      </w:r>
    </w:p>
    <w:p>
      <w:pPr>
        <w:pStyle w:val="Normal"/>
        <w:tabs>
          <w:tab w:val="left" w:pos="0" w:leader="none"/>
        </w:tabs>
        <w:jc w:val="both"/>
        <w:rPr>
          <w:rFonts w:eastAsia="Arial"/>
          <w:lang w:eastAsia="zh-CN"/>
        </w:rPr>
      </w:pPr>
      <w:r>
        <w:rPr>
          <w:rFonts w:eastAsia="Arial"/>
          <w:lang w:eastAsia="zh-CN"/>
        </w:rPr>
        <w:t>Структура расходов, произведенных за счет средств, полученных от оказания платных услуг за проверяемый период, в таблице №24.</w:t>
      </w:r>
    </w:p>
    <w:p>
      <w:pPr>
        <w:pStyle w:val="Normal"/>
        <w:tabs>
          <w:tab w:val="left" w:pos="0" w:leader="none"/>
        </w:tabs>
        <w:jc w:val="right"/>
        <w:rPr>
          <w:rFonts w:eastAsia="Arial"/>
          <w:lang w:eastAsia="zh-CN"/>
        </w:rPr>
      </w:pPr>
      <w:r>
        <w:rPr>
          <w:rFonts w:eastAsia="Arial"/>
          <w:lang w:eastAsia="zh-CN"/>
        </w:rPr>
        <w:t>Таблица №24</w:t>
      </w:r>
    </w:p>
    <w:tbl>
      <w:tblPr>
        <w:tblW w:w="935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60"/>
        <w:gridCol w:w="5784"/>
        <w:gridCol w:w="1162"/>
        <w:gridCol w:w="1844"/>
      </w:tblGrid>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 xml:space="preserve">№ </w:t>
            </w:r>
            <w:r>
              <w:rPr>
                <w:rFonts w:eastAsia="Arial"/>
                <w:sz w:val="24"/>
                <w:szCs w:val="24"/>
                <w:lang w:eastAsia="zh-CN"/>
              </w:rPr>
              <w:t>п/п</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Вид выплаты</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Статья КОСГУ</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Сумма, руб.</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14"/>
                <w:szCs w:val="14"/>
                <w:lang w:eastAsia="zh-CN"/>
              </w:rPr>
            </w:pPr>
            <w:r>
              <w:rPr>
                <w:rFonts w:eastAsia="Arial"/>
                <w:sz w:val="14"/>
                <w:szCs w:val="14"/>
                <w:lang w:eastAsia="zh-CN"/>
              </w:rPr>
              <w:t>1</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14"/>
                <w:szCs w:val="14"/>
                <w:lang w:eastAsia="zh-CN"/>
              </w:rPr>
            </w:pPr>
            <w:r>
              <w:rPr>
                <w:rFonts w:eastAsia="Arial"/>
                <w:sz w:val="14"/>
                <w:szCs w:val="14"/>
                <w:lang w:eastAsia="zh-CN"/>
              </w:rPr>
              <w:t>2</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14"/>
                <w:szCs w:val="14"/>
                <w:lang w:eastAsia="zh-CN"/>
              </w:rPr>
            </w:pPr>
            <w:r>
              <w:rPr>
                <w:rFonts w:eastAsia="Arial"/>
                <w:sz w:val="14"/>
                <w:szCs w:val="14"/>
                <w:lang w:eastAsia="zh-CN"/>
              </w:rPr>
              <w:t>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14"/>
                <w:szCs w:val="14"/>
                <w:lang w:eastAsia="zh-CN"/>
              </w:rPr>
            </w:pPr>
            <w:r>
              <w:rPr>
                <w:rFonts w:eastAsia="Arial"/>
                <w:sz w:val="14"/>
                <w:szCs w:val="14"/>
                <w:lang w:eastAsia="zh-CN"/>
              </w:rPr>
              <w:t>4</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1</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Заработная плата</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211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16 709 063,84</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2</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Начисления на выплаты по оплате труда</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213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4 115 839,62</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4</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Услуги по содержанию имущества</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225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1 081 600,85</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5</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Прочие услуги</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226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2 669 939,91</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6</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Прочие расходы</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290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980 937,21</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7</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sz w:val="24"/>
                <w:szCs w:val="24"/>
              </w:rPr>
            </w:pPr>
            <w:r>
              <w:rPr>
                <w:rFonts w:eastAsia="Arial"/>
                <w:sz w:val="24"/>
                <w:szCs w:val="24"/>
                <w:lang w:eastAsia="zh-CN"/>
              </w:rPr>
              <w:t>Увеличение стоимости основных средств</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310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2 954 844,32</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t>8</w:t>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Увеличение стоимости материальных запасов, в т.ч.</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340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7 654 127,84</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 медикаменты и расходные материалы</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3 072 594,97</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 хозяйственный инвентарь</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2 462 671,04</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 канцелярские товары</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1 949 667,69</w:t>
            </w:r>
          </w:p>
        </w:tc>
      </w:tr>
      <w:tr>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sz w:val="24"/>
                <w:szCs w:val="24"/>
                <w:lang w:eastAsia="zh-CN"/>
              </w:rPr>
            </w:pPr>
            <w:r>
              <w:rPr>
                <w:rFonts w:eastAsia="Arial"/>
                <w:sz w:val="24"/>
                <w:szCs w:val="24"/>
                <w:lang w:eastAsia="zh-CN"/>
              </w:rPr>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sz w:val="24"/>
                <w:szCs w:val="24"/>
                <w:lang w:eastAsia="zh-CN"/>
              </w:rPr>
            </w:pPr>
            <w:r>
              <w:rPr>
                <w:rFonts w:eastAsia="Arial"/>
                <w:sz w:val="24"/>
                <w:szCs w:val="24"/>
                <w:lang w:eastAsia="zh-CN"/>
              </w:rPr>
              <w:t>- продукты питания  (спецпитание)</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sz w:val="24"/>
                <w:szCs w:val="24"/>
                <w:lang w:eastAsia="zh-CN"/>
              </w:rPr>
            </w:pPr>
            <w:r>
              <w:rPr>
                <w:rFonts w:eastAsia="Arial"/>
                <w:sz w:val="24"/>
                <w:szCs w:val="24"/>
                <w:lang w:eastAsia="zh-CN"/>
              </w:rPr>
              <w:t>169 194,14</w:t>
            </w:r>
          </w:p>
        </w:tc>
      </w:tr>
      <w:tr>
        <w:trPr>
          <w:trHeight w:val="60" w:hRule="atLeast"/>
        </w:trPr>
        <w:tc>
          <w:tcPr>
            <w:tcW w:w="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tabs>
                <w:tab w:val="left" w:pos="0" w:leader="none"/>
              </w:tabs>
              <w:ind w:hanging="0"/>
              <w:jc w:val="center"/>
              <w:rPr>
                <w:rFonts w:eastAsia="Arial"/>
                <w:b/>
                <w:b/>
                <w:sz w:val="22"/>
                <w:szCs w:val="22"/>
                <w:lang w:eastAsia="zh-CN"/>
              </w:rPr>
            </w:pPr>
            <w:r>
              <w:rPr>
                <w:rFonts w:eastAsia="Arial"/>
                <w:b/>
                <w:sz w:val="22"/>
                <w:szCs w:val="22"/>
                <w:lang w:eastAsia="zh-CN"/>
              </w:rPr>
            </w:r>
          </w:p>
        </w:tc>
        <w:tc>
          <w:tcPr>
            <w:tcW w:w="5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rPr>
                <w:rFonts w:eastAsia="Arial"/>
                <w:b/>
                <w:b/>
                <w:sz w:val="22"/>
                <w:szCs w:val="22"/>
                <w:lang w:eastAsia="zh-CN"/>
              </w:rPr>
            </w:pPr>
            <w:r>
              <w:rPr>
                <w:rFonts w:eastAsia="Arial"/>
                <w:b/>
                <w:sz w:val="22"/>
                <w:szCs w:val="22"/>
                <w:lang w:eastAsia="zh-CN"/>
              </w:rPr>
              <w:t>Итого</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b/>
                <w:b/>
                <w:sz w:val="22"/>
                <w:szCs w:val="22"/>
                <w:lang w:eastAsia="zh-CN"/>
              </w:rPr>
            </w:pPr>
            <w:r>
              <w:rPr>
                <w:rFonts w:eastAsia="Arial"/>
                <w:b/>
                <w:sz w:val="22"/>
                <w:szCs w:val="22"/>
                <w:lang w:eastAsia="zh-CN"/>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bottom"/>
          </w:tcPr>
          <w:p>
            <w:pPr>
              <w:pStyle w:val="Normal"/>
              <w:tabs>
                <w:tab w:val="left" w:pos="0" w:leader="none"/>
              </w:tabs>
              <w:ind w:hanging="0"/>
              <w:jc w:val="right"/>
              <w:rPr>
                <w:rFonts w:eastAsia="Arial"/>
                <w:b/>
                <w:b/>
                <w:sz w:val="22"/>
                <w:szCs w:val="22"/>
                <w:lang w:eastAsia="zh-CN"/>
              </w:rPr>
            </w:pPr>
            <w:r>
              <w:rPr>
                <w:rFonts w:eastAsia="Arial"/>
                <w:b/>
                <w:sz w:val="22"/>
                <w:szCs w:val="22"/>
                <w:lang w:eastAsia="zh-CN"/>
              </w:rPr>
              <w:t>36 166 353,59</w:t>
            </w:r>
          </w:p>
        </w:tc>
      </w:tr>
    </w:tbl>
    <w:p>
      <w:pPr>
        <w:pStyle w:val="Normal"/>
        <w:tabs>
          <w:tab w:val="left" w:pos="0" w:leader="none"/>
          <w:tab w:val="left" w:pos="709" w:leader="none"/>
        </w:tabs>
        <w:ind w:hanging="0"/>
        <w:jc w:val="both"/>
        <w:rPr>
          <w:rFonts w:eastAsia="Times New Roman"/>
          <w:szCs w:val="20"/>
        </w:rPr>
      </w:pPr>
      <w:r>
        <w:rPr>
          <w:rFonts w:eastAsia="Times New Roman"/>
          <w:szCs w:val="20"/>
        </w:rPr>
      </w:r>
    </w:p>
    <w:p>
      <w:pPr>
        <w:pStyle w:val="Normal"/>
        <w:tabs>
          <w:tab w:val="left" w:pos="0" w:leader="none"/>
        </w:tabs>
        <w:ind w:firstLine="709"/>
        <w:jc w:val="both"/>
        <w:rPr>
          <w:rFonts w:eastAsia="Times New Roman"/>
          <w:szCs w:val="20"/>
        </w:rPr>
      </w:pPr>
      <w:r>
        <w:rPr>
          <w:rFonts w:eastAsia="Times New Roman"/>
          <w:szCs w:val="20"/>
        </w:rPr>
        <w:t>В общей сумме произведенных расходов за счет средств предпринимательской деятельности в проверяемом периоде доля расходов на заработную плату, начисления на выплаты по оплате труда –57,5%, на оплату услуг по содержанию имущества – 3,0%,на оплату прочих услуг – 7,4%, на оплату прочих расходов – 2,7%, на приобретение основных средств – 8,2%, на приобретение материальных запасов -21,2%.</w:t>
      </w:r>
    </w:p>
    <w:p>
      <w:pPr>
        <w:pStyle w:val="Normal"/>
        <w:tabs>
          <w:tab w:val="left" w:pos="0" w:leader="none"/>
        </w:tabs>
        <w:ind w:firstLine="709"/>
        <w:jc w:val="both"/>
        <w:rPr>
          <w:rFonts w:eastAsia="Times New Roman"/>
          <w:szCs w:val="20"/>
        </w:rPr>
      </w:pPr>
      <w:r>
        <w:rPr>
          <w:rFonts w:eastAsia="Times New Roman"/>
          <w:szCs w:val="20"/>
        </w:rPr>
        <w:t>На оплату коммунальных услуг средства от предпринимательской деятельности не направлялись.</w:t>
      </w:r>
    </w:p>
    <w:p>
      <w:pPr>
        <w:pStyle w:val="Normal"/>
        <w:tabs>
          <w:tab w:val="left" w:pos="0" w:leader="none"/>
          <w:tab w:val="left" w:pos="709" w:leader="none"/>
        </w:tabs>
        <w:ind w:hanging="0"/>
        <w:jc w:val="both"/>
        <w:rPr>
          <w:rFonts w:eastAsia="Times New Roman"/>
          <w:szCs w:val="20"/>
        </w:rPr>
      </w:pPr>
      <w:r>
        <w:rPr>
          <w:rFonts w:eastAsia="Times New Roman"/>
          <w:szCs w:val="20"/>
        </w:rPr>
      </w:r>
    </w:p>
    <w:p>
      <w:pPr>
        <w:pStyle w:val="Normal"/>
        <w:tabs>
          <w:tab w:val="left" w:pos="0" w:leader="none"/>
        </w:tabs>
        <w:suppressAutoHyphens w:val="false"/>
        <w:ind w:hanging="0"/>
        <w:jc w:val="both"/>
        <w:rPr>
          <w:rFonts w:eastAsia="Times New Roman"/>
          <w:b/>
          <w:b/>
          <w:lang w:eastAsia="ru-RU"/>
        </w:rPr>
      </w:pPr>
      <w:r>
        <w:rPr>
          <w:rFonts w:eastAsia="Times New Roman"/>
          <w:b/>
          <w:lang w:eastAsia="ru-RU"/>
        </w:rPr>
        <w:t>6. Достоверность и своевременность предоставления медицинской организацией отчетов об использовании средств ОМС по установленным формам</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Показатели отчетных данных формы № 14-Ф «Сведения о поступлении и расходовании средств ОМС медицинской организацией» за январь-декабрь 2015 года, предоставленных в ТФОМС НСО, не соответствуют данным проверки.</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ab/>
        <w:tab/>
        <w:tab/>
        <w:tab/>
        <w:tab/>
        <w:tab/>
        <w:tab/>
        <w:tab/>
        <w:tab/>
        <w:tab/>
        <w:t xml:space="preserve">     Таблица № 25</w:t>
      </w:r>
    </w:p>
    <w:tbl>
      <w:tblPr>
        <w:tblW w:w="9463"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3260"/>
        <w:gridCol w:w="2127"/>
        <w:gridCol w:w="2125"/>
        <w:gridCol w:w="1"/>
        <w:gridCol w:w="1949"/>
      </w:tblGrid>
      <w:tr>
        <w:trPr/>
        <w:tc>
          <w:tcPr>
            <w:tcW w:w="32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t>Наименование показателя</w:t>
            </w:r>
          </w:p>
        </w:tc>
        <w:tc>
          <w:tcPr>
            <w:tcW w:w="42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t>Расчетный остаток</w:t>
            </w:r>
          </w:p>
        </w:tc>
        <w:tc>
          <w:tcPr>
            <w:tcW w:w="195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0"/>
              </w:rPr>
            </w:pPr>
            <w:r>
              <w:rPr>
                <w:rFonts w:eastAsia="Times New Roman"/>
                <w:sz w:val="20"/>
                <w:szCs w:val="20"/>
              </w:rPr>
              <w:t>Расхождения</w:t>
            </w:r>
          </w:p>
        </w:tc>
      </w:tr>
      <w:tr>
        <w:trPr/>
        <w:tc>
          <w:tcPr>
            <w:tcW w:w="32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0"/>
              </w:rPr>
            </w:pPr>
            <w:r>
              <w:rPr>
                <w:rFonts w:eastAsia="Times New Roman"/>
                <w:sz w:val="20"/>
                <w:szCs w:val="20"/>
              </w:rPr>
              <w:t>По данным проверки</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hanging="0"/>
              <w:jc w:val="both"/>
              <w:rPr>
                <w:rFonts w:eastAsia="Times New Roman"/>
                <w:sz w:val="20"/>
                <w:szCs w:val="20"/>
              </w:rPr>
            </w:pPr>
            <w:r>
              <w:rPr>
                <w:rFonts w:eastAsia="Times New Roman"/>
                <w:sz w:val="20"/>
                <w:szCs w:val="20"/>
              </w:rPr>
              <w:t>По данным формы 14-Ф (ОМС)</w:t>
            </w:r>
          </w:p>
        </w:tc>
        <w:tc>
          <w:tcPr>
            <w:tcW w:w="19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1</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2</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3</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4 = 2-3</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b/>
                <w:b/>
                <w:sz w:val="20"/>
                <w:szCs w:val="20"/>
              </w:rPr>
            </w:pPr>
            <w:r>
              <w:rPr>
                <w:rFonts w:eastAsia="Times New Roman"/>
                <w:b/>
                <w:sz w:val="20"/>
                <w:szCs w:val="20"/>
              </w:rPr>
              <w:t>Остаток на 01.01.2015, 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31  189 561,53</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31 189561,53</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0,00</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01.01.2015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18 599 327,34</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17 690 048,56</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909 278,78</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01.01.2015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806 251,84</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10 650 884,68</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-9844632,84</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01.01.2015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11783982,35</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2848628,29</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8935354,06</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b/>
                <w:b/>
                <w:sz w:val="20"/>
                <w:szCs w:val="20"/>
              </w:rPr>
            </w:pPr>
            <w:r>
              <w:rPr>
                <w:rFonts w:eastAsia="Times New Roman"/>
                <w:b/>
                <w:sz w:val="20"/>
                <w:szCs w:val="20"/>
              </w:rPr>
              <w:t>Поступило средств ОМС, 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195982601,68</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195632007,74</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350593,94</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145260808,70</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146712138,81</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-1451330,11</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20530384,89</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27926611,76</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-7396226,87</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30191408,09</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20993257,17</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9198150,92</w:t>
            </w:r>
          </w:p>
        </w:tc>
      </w:tr>
      <w:tr>
        <w:trPr>
          <w:trHeight w:val="797" w:hRule="atLeast"/>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b/>
                <w:b/>
                <w:sz w:val="20"/>
                <w:szCs w:val="20"/>
              </w:rPr>
            </w:pPr>
            <w:r>
              <w:rPr>
                <w:rFonts w:eastAsia="Times New Roman"/>
                <w:b/>
                <w:sz w:val="20"/>
                <w:szCs w:val="20"/>
              </w:rPr>
              <w:t>Израсходовано средств ОМС, всего</w:t>
            </w:r>
          </w:p>
          <w:p>
            <w:pPr>
              <w:pStyle w:val="Normal"/>
              <w:tabs>
                <w:tab w:val="left" w:pos="0" w:leader="none"/>
              </w:tabs>
              <w:rPr>
                <w:rFonts w:eastAsia="Times New Roman"/>
                <w:sz w:val="20"/>
                <w:szCs w:val="20"/>
              </w:rPr>
            </w:pPr>
            <w:r>
              <w:rPr>
                <w:rFonts w:eastAsia="Times New Roman"/>
                <w:sz w:val="20"/>
                <w:szCs w:val="20"/>
              </w:rPr>
              <w:t>из них на виды медицинских услуг, не установленные базовой программой ОМС</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219795223,85</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219444629,91</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350593,94</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164199316,15</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164199316,15</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0,00</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33554970,44</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34145982,07</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-591011,63</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22040937,26</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21099331,69</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941605,57</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b/>
                <w:b/>
                <w:sz w:val="20"/>
                <w:szCs w:val="20"/>
              </w:rPr>
            </w:pPr>
            <w:r>
              <w:rPr>
                <w:rFonts w:eastAsia="Times New Roman"/>
                <w:b/>
                <w:sz w:val="20"/>
                <w:szCs w:val="20"/>
              </w:rPr>
              <w:t>Остаток на 01.01.2016, 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7376939,36</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7376939,36</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0,00</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01.01.2016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-339180,11</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202871,22</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-542051,33</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01.01.2016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-12218333,71</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4431514,37</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-16649848,08</w:t>
            </w:r>
          </w:p>
        </w:tc>
      </w:tr>
      <w:tr>
        <w:trPr/>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rPr>
                <w:rFonts w:eastAsia="Times New Roman"/>
                <w:sz w:val="20"/>
                <w:szCs w:val="20"/>
              </w:rPr>
            </w:pPr>
            <w:r>
              <w:rPr>
                <w:rFonts w:eastAsia="Times New Roman"/>
                <w:sz w:val="20"/>
                <w:szCs w:val="20"/>
              </w:rPr>
              <w:t>- остаток на 01.01.2016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19934453,18</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2742553,77</w:t>
            </w:r>
          </w:p>
        </w:tc>
        <w:tc>
          <w:tcPr>
            <w:tcW w:w="1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17191899,41</w:t>
            </w:r>
          </w:p>
        </w:tc>
      </w:tr>
    </w:tbl>
    <w:p>
      <w:pPr>
        <w:pStyle w:val="Normal"/>
        <w:tabs>
          <w:tab w:val="left" w:pos="0" w:leader="none"/>
        </w:tabs>
        <w:jc w:val="both"/>
        <w:rPr>
          <w:rFonts w:eastAsia="Times New Roman"/>
        </w:rPr>
      </w:pPr>
      <w:r>
        <w:rPr>
          <w:rFonts w:eastAsia="Times New Roman"/>
        </w:rPr>
        <w:t xml:space="preserve">Показатели отчетных данных формы № 14-Ф «Сведения о поступлении и расходовании средств ОМС медицинской организацией» за январь-декабрь 2016 года, предоставленных в ТФОМС НСО, не соответствуют данным проверки. </w:t>
      </w:r>
    </w:p>
    <w:p>
      <w:pPr>
        <w:pStyle w:val="NoSpacing"/>
        <w:tabs>
          <w:tab w:val="left" w:pos="0" w:leader="none"/>
        </w:tabs>
        <w:ind w:firstLine="284"/>
        <w:jc w:val="right"/>
        <w:rPr>
          <w:color w:val="FF0000"/>
        </w:rPr>
      </w:pPr>
      <w:r>
        <w:rPr>
          <w:sz w:val="28"/>
          <w:szCs w:val="28"/>
        </w:rPr>
        <w:t>Таблица №26</w:t>
      </w:r>
    </w:p>
    <w:p>
      <w:pPr>
        <w:pStyle w:val="Normal"/>
        <w:tabs>
          <w:tab w:val="left" w:pos="0" w:leader="none"/>
        </w:tabs>
        <w:jc w:val="both"/>
        <w:rPr>
          <w:rFonts w:eastAsia="Times New Roman"/>
          <w:color w:val="FF0000"/>
        </w:rPr>
      </w:pPr>
      <w:r>
        <w:rPr>
          <w:rFonts w:eastAsia="Times New Roman"/>
          <w:color w:val="FF0000"/>
        </w:rPr>
      </w:r>
    </w:p>
    <w:tbl>
      <w:tblPr>
        <w:tblW w:w="9463"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3827"/>
        <w:gridCol w:w="2127"/>
        <w:gridCol w:w="1831"/>
        <w:gridCol w:w="1677"/>
      </w:tblGrid>
      <w:tr>
        <w:trPr/>
        <w:tc>
          <w:tcPr>
            <w:tcW w:w="38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t>Наименование показателя</w:t>
            </w:r>
          </w:p>
        </w:tc>
        <w:tc>
          <w:tcPr>
            <w:tcW w:w="3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t>Расчетный остаток</w:t>
            </w:r>
          </w:p>
        </w:tc>
        <w:tc>
          <w:tcPr>
            <w:tcW w:w="16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45"/>
              <w:jc w:val="both"/>
              <w:rPr>
                <w:rFonts w:eastAsia="Times New Roman"/>
                <w:sz w:val="20"/>
                <w:szCs w:val="20"/>
              </w:rPr>
            </w:pPr>
            <w:r>
              <w:rPr>
                <w:rFonts w:eastAsia="Times New Roman"/>
                <w:sz w:val="20"/>
                <w:szCs w:val="20"/>
              </w:rPr>
              <w:t>Расхождения</w:t>
            </w:r>
          </w:p>
        </w:tc>
      </w:tr>
      <w:tr>
        <w:trPr/>
        <w:tc>
          <w:tcPr>
            <w:tcW w:w="38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3"/>
              <w:jc w:val="both"/>
              <w:rPr>
                <w:rFonts w:eastAsia="Times New Roman"/>
                <w:sz w:val="20"/>
                <w:szCs w:val="20"/>
              </w:rPr>
            </w:pPr>
            <w:r>
              <w:rPr>
                <w:rFonts w:eastAsia="Times New Roman"/>
                <w:sz w:val="20"/>
                <w:szCs w:val="20"/>
              </w:rPr>
              <w:t xml:space="preserve">По данным проверки </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4"/>
              <w:rPr>
                <w:rFonts w:eastAsia="Times New Roman"/>
                <w:sz w:val="20"/>
                <w:szCs w:val="20"/>
              </w:rPr>
            </w:pPr>
            <w:r>
              <w:rPr>
                <w:rFonts w:eastAsia="Times New Roman"/>
                <w:sz w:val="20"/>
                <w:szCs w:val="20"/>
              </w:rPr>
              <w:t>По данным формы 14-Ф (ОМС)</w:t>
            </w:r>
          </w:p>
        </w:tc>
        <w:tc>
          <w:tcPr>
            <w:tcW w:w="16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both"/>
              <w:rPr>
                <w:rFonts w:eastAsia="Times New Roman"/>
                <w:sz w:val="20"/>
                <w:szCs w:val="20"/>
              </w:rPr>
            </w:pPr>
            <w:r>
              <w:rPr>
                <w:rFonts w:eastAsia="Times New Roman"/>
                <w:sz w:val="20"/>
                <w:szCs w:val="20"/>
              </w:rPr>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1</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jc w:val="center"/>
              <w:rPr>
                <w:rFonts w:eastAsia="Times New Roman"/>
                <w:sz w:val="20"/>
                <w:szCs w:val="20"/>
              </w:rPr>
            </w:pPr>
            <w:r>
              <w:rPr>
                <w:rFonts w:eastAsia="Times New Roman"/>
                <w:sz w:val="20"/>
                <w:szCs w:val="20"/>
              </w:rPr>
              <w:t>4 = 2-3</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b/>
                <w:b/>
                <w:sz w:val="20"/>
                <w:szCs w:val="20"/>
              </w:rPr>
            </w:pPr>
            <w:r>
              <w:rPr>
                <w:rFonts w:eastAsia="Times New Roman"/>
                <w:b/>
                <w:sz w:val="20"/>
                <w:szCs w:val="20"/>
              </w:rPr>
              <w:t>Остаток на 01.01.2016, 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7 376 939,36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7 376 939,36</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0,00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01.01.2016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-339 180,11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202 871,22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-542 051,33</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01.01.2016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-12 218 333,71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4 431 514,37</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-16 649 848,08</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01.01.2016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19 934 453,18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2 742 553,77</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17 191 899,41</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b/>
                <w:b/>
                <w:sz w:val="20"/>
                <w:szCs w:val="20"/>
              </w:rPr>
            </w:pPr>
            <w:r>
              <w:rPr>
                <w:rFonts w:eastAsia="Times New Roman"/>
                <w:b/>
                <w:sz w:val="20"/>
                <w:szCs w:val="20"/>
              </w:rPr>
              <w:t>Поступило средств ОМС, 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 w:val="left" w:pos="742" w:leader="none"/>
              </w:tabs>
              <w:ind w:firstLine="600"/>
              <w:jc w:val="right"/>
              <w:rPr>
                <w:rFonts w:eastAsia="Times New Roman"/>
                <w:b/>
                <w:b/>
                <w:sz w:val="20"/>
                <w:szCs w:val="20"/>
              </w:rPr>
            </w:pPr>
            <w:r>
              <w:rPr>
                <w:rFonts w:eastAsia="Times New Roman"/>
                <w:b/>
                <w:sz w:val="20"/>
                <w:szCs w:val="20"/>
              </w:rPr>
              <w:t>200 486 751,84</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200 486 751,84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0,00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 w:val="left" w:pos="1026" w:leader="none"/>
              </w:tabs>
              <w:jc w:val="right"/>
              <w:rPr>
                <w:rFonts w:eastAsia="Times New Roman"/>
                <w:sz w:val="20"/>
                <w:szCs w:val="20"/>
              </w:rPr>
            </w:pPr>
            <w:r>
              <w:rPr>
                <w:rFonts w:eastAsia="Times New Roman"/>
                <w:sz w:val="20"/>
                <w:szCs w:val="20"/>
              </w:rPr>
              <w:t>159 761 086,61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157 862 504,38</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1 898 582,23</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19 321 477,86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24 412 961,52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18 211 285,94</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21 404 187,37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18 211 285,94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3 192901,43</w:t>
            </w:r>
          </w:p>
        </w:tc>
      </w:tr>
      <w:tr>
        <w:trPr>
          <w:trHeight w:val="329" w:hRule="atLeast"/>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b/>
                <w:b/>
                <w:sz w:val="20"/>
                <w:szCs w:val="20"/>
              </w:rPr>
            </w:pPr>
            <w:r>
              <w:rPr>
                <w:rFonts w:eastAsia="Times New Roman"/>
                <w:b/>
                <w:sz w:val="20"/>
                <w:szCs w:val="20"/>
              </w:rPr>
              <w:t>Израсходовано средств ОМС, всего</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459"/>
              <w:jc w:val="right"/>
              <w:rPr>
                <w:rFonts w:eastAsia="Times New Roman"/>
                <w:b/>
                <w:b/>
                <w:sz w:val="20"/>
                <w:szCs w:val="20"/>
              </w:rPr>
            </w:pPr>
            <w:r>
              <w:rPr>
                <w:rFonts w:eastAsia="Times New Roman"/>
                <w:b/>
                <w:sz w:val="20"/>
                <w:szCs w:val="20"/>
              </w:rPr>
              <w:t>20 3456 842,97</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20 3456 842,97</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0,00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firstLine="600"/>
              <w:jc w:val="right"/>
              <w:rPr>
                <w:rFonts w:eastAsia="Times New Roman"/>
                <w:sz w:val="20"/>
                <w:szCs w:val="20"/>
              </w:rPr>
            </w:pPr>
            <w:r>
              <w:rPr>
                <w:rFonts w:eastAsia="Times New Roman"/>
                <w:sz w:val="20"/>
                <w:szCs w:val="20"/>
              </w:rPr>
              <w:t>15 5791 321,12</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15 5791 321,12</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0,00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2 728 8850,75</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2 7183 287,45</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105 563,30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20 376 671,10</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20 482 234,40</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-105 563,30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b/>
                <w:b/>
                <w:sz w:val="20"/>
                <w:szCs w:val="20"/>
              </w:rPr>
            </w:pPr>
            <w:r>
              <w:rPr>
                <w:rFonts w:eastAsia="Times New Roman"/>
                <w:b/>
                <w:sz w:val="20"/>
                <w:szCs w:val="20"/>
              </w:rPr>
              <w:t>Остаток на 01.01.2017,всего, в т.ч.</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b/>
                <w:b/>
                <w:sz w:val="20"/>
                <w:szCs w:val="20"/>
              </w:rPr>
            </w:pPr>
            <w:r>
              <w:rPr>
                <w:rFonts w:eastAsia="Times New Roman"/>
                <w:b/>
                <w:sz w:val="20"/>
                <w:szCs w:val="20"/>
              </w:rPr>
              <w:t>4 406 848,23</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4 406 848,23</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b/>
                <w:b/>
                <w:sz w:val="20"/>
                <w:szCs w:val="20"/>
              </w:rPr>
            </w:pPr>
            <w:r>
              <w:rPr>
                <w:rFonts w:eastAsia="Times New Roman"/>
                <w:b/>
                <w:sz w:val="20"/>
                <w:szCs w:val="20"/>
              </w:rPr>
              <w:t>0,00</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01.01.2017 ФОТ</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3 630 585,38</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2274054,48</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1 356 530,89</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01.01.2017 Содержание</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-20 185706,61</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1661188,44</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-21 846 895,04</w:t>
            </w:r>
          </w:p>
        </w:tc>
      </w:tr>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0" w:leader="none"/>
              </w:tabs>
              <w:ind w:firstLine="318"/>
              <w:rPr>
                <w:rFonts w:eastAsia="Times New Roman"/>
                <w:sz w:val="20"/>
                <w:szCs w:val="20"/>
              </w:rPr>
            </w:pPr>
            <w:r>
              <w:rPr>
                <w:rFonts w:eastAsia="Times New Roman"/>
                <w:sz w:val="20"/>
                <w:szCs w:val="20"/>
              </w:rPr>
              <w:t>- остаток на 01.01.2017 Медицинские расходы</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jc w:val="right"/>
              <w:rPr>
                <w:rFonts w:eastAsia="Times New Roman"/>
                <w:sz w:val="20"/>
                <w:szCs w:val="20"/>
              </w:rPr>
            </w:pPr>
            <w:r>
              <w:rPr>
                <w:rFonts w:eastAsia="Times New Roman"/>
                <w:sz w:val="20"/>
                <w:szCs w:val="20"/>
              </w:rPr>
              <w:t>20961 969,46</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471 605,31</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tabs>
                <w:tab w:val="left" w:pos="0" w:leader="none"/>
              </w:tabs>
              <w:ind w:hanging="0"/>
              <w:jc w:val="right"/>
              <w:rPr>
                <w:rFonts w:eastAsia="Times New Roman"/>
                <w:sz w:val="20"/>
                <w:szCs w:val="20"/>
              </w:rPr>
            </w:pPr>
            <w:r>
              <w:rPr>
                <w:rFonts w:eastAsia="Times New Roman"/>
                <w:sz w:val="20"/>
                <w:szCs w:val="20"/>
              </w:rPr>
              <w:t>20 490 364,15</w:t>
            </w:r>
          </w:p>
        </w:tc>
      </w:tr>
    </w:tbl>
    <w:p>
      <w:pPr>
        <w:pStyle w:val="Normal"/>
        <w:tabs>
          <w:tab w:val="left" w:pos="0" w:leader="none"/>
        </w:tabs>
        <w:jc w:val="both"/>
        <w:rPr>
          <w:rFonts w:eastAsia="Times New Roman"/>
        </w:rPr>
      </w:pPr>
      <w:r>
        <w:rPr>
          <w:rFonts w:eastAsia="Times New Roman"/>
        </w:rPr>
      </w:r>
    </w:p>
    <w:p>
      <w:pPr>
        <w:pStyle w:val="215"/>
        <w:tabs>
          <w:tab w:val="left" w:pos="0" w:leader="none"/>
        </w:tabs>
        <w:ind w:firstLine="708"/>
        <w:jc w:val="both"/>
        <w:rPr>
          <w:sz w:val="28"/>
          <w:szCs w:val="28"/>
        </w:rPr>
      </w:pPr>
      <w:r>
        <w:rPr>
          <w:sz w:val="28"/>
          <w:szCs w:val="28"/>
        </w:rPr>
        <w:t>Установлено соответствие показателей отчетных данных формы 14-МЕД «Сведения о работе медицинской организации в системе ОМС за январь-декабрь 2015 года», 14-МЕД «Сведения о работе медицинской организации в системе ОМС за январь-декабрь 2016 года» в части объемов оказания медицинской помощи и коечного фонда.</w:t>
      </w:r>
    </w:p>
    <w:p>
      <w:pPr>
        <w:pStyle w:val="4"/>
        <w:tabs>
          <w:tab w:val="left" w:pos="0" w:leader="none"/>
        </w:tabs>
        <w:ind w:firstLine="708"/>
        <w:jc w:val="both"/>
        <w:rPr>
          <w:sz w:val="28"/>
          <w:szCs w:val="28"/>
        </w:rPr>
      </w:pPr>
      <w:r>
        <w:rPr>
          <w:sz w:val="28"/>
          <w:szCs w:val="28"/>
        </w:rPr>
        <w:t xml:space="preserve">Показатели «Формы отчетности о заработной плате работников медицинских организаций в сфере обязательного медицинского страхования» за январь-декабрь 2016 года, январь-июнь 2017 года соответствуют порядку, установленному приказом ФФОМС от 26.03.2013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 </w:t>
      </w:r>
    </w:p>
    <w:p>
      <w:pPr>
        <w:pStyle w:val="Style22"/>
        <w:tabs>
          <w:tab w:val="left" w:pos="0" w:leader="none"/>
        </w:tabs>
        <w:spacing w:before="0" w:after="0"/>
        <w:ind w:firstLine="708"/>
        <w:jc w:val="both"/>
        <w:rPr>
          <w:sz w:val="28"/>
          <w:szCs w:val="28"/>
        </w:rPr>
      </w:pPr>
      <w:r>
        <w:rPr>
          <w:sz w:val="28"/>
          <w:szCs w:val="28"/>
        </w:rPr>
        <w:t xml:space="preserve">В ходе проверки сводов по заработной плате по категориям персонала, среднесписочной численности сотрудников, табелей учета рабочего времени, приказов главного врача установлено, что уровень заработной платы за 8 месяцев 2017 года за счет всех источников финансирования, рассчитанный сотрудникам, работающим на полную ставку в </w:t>
      </w:r>
      <w:r>
        <w:rPr>
          <w:rFonts w:eastAsia="Times New Roman"/>
          <w:sz w:val="28"/>
          <w:szCs w:val="28"/>
        </w:rPr>
        <w:t>ГБУЗ НСО «Мошковская ЦРБ»,</w:t>
      </w:r>
      <w:r>
        <w:rPr>
          <w:sz w:val="28"/>
          <w:szCs w:val="28"/>
        </w:rPr>
        <w:t xml:space="preserve"> выше уровня заработной платы  по сравнению с 2016 годом у врачей-терапевтов участковых на 7,67%, врачей-педиатров участковых на 23,41%, врачей-специалистов на 10,95%, у младшего медицинского персонала выше на 17,19%, у среднего медицинского персонала ниже на 8,53%.</w:t>
      </w:r>
    </w:p>
    <w:p>
      <w:pPr>
        <w:pStyle w:val="117"/>
        <w:tabs>
          <w:tab w:val="left" w:pos="0" w:leader="none"/>
        </w:tabs>
        <w:ind w:firstLine="708"/>
        <w:jc w:val="both"/>
        <w:rPr>
          <w:rFonts w:eastAsia="Times New Roman"/>
          <w:b/>
          <w:b/>
        </w:rPr>
      </w:pPr>
      <w:r>
        <w:rPr>
          <w:rFonts w:eastAsia="Times New Roman"/>
          <w:b/>
        </w:rPr>
      </w:r>
    </w:p>
    <w:p>
      <w:pPr>
        <w:pStyle w:val="Normal"/>
        <w:tabs>
          <w:tab w:val="left" w:pos="0" w:leader="none"/>
        </w:tabs>
        <w:ind w:hanging="0"/>
        <w:jc w:val="both"/>
        <w:rPr>
          <w:rFonts w:eastAsia="Times New Roman"/>
          <w:b/>
          <w:b/>
        </w:rPr>
      </w:pPr>
      <w:r>
        <w:rPr>
          <w:rFonts w:eastAsia="Times New Roman"/>
          <w:b/>
        </w:rPr>
      </w:r>
    </w:p>
    <w:p>
      <w:pPr>
        <w:pStyle w:val="Normal"/>
        <w:tabs>
          <w:tab w:val="left" w:pos="0" w:leader="none"/>
        </w:tabs>
        <w:ind w:hanging="0"/>
        <w:jc w:val="both"/>
        <w:rPr>
          <w:b/>
          <w:b/>
        </w:rPr>
      </w:pPr>
      <w:r>
        <w:rPr>
          <w:b/>
        </w:rPr>
        <w:t>7.Обоснованность осуществления единовременных компенсационных выплат медицинским работникам (программа «Земский доктор»).</w:t>
      </w:r>
    </w:p>
    <w:p>
      <w:pPr>
        <w:pStyle w:val="Normal"/>
        <w:tabs>
          <w:tab w:val="left" w:pos="0" w:leader="none"/>
        </w:tabs>
        <w:ind w:hanging="0"/>
        <w:jc w:val="both"/>
        <w:rPr>
          <w:b/>
          <w:b/>
        </w:rPr>
      </w:pPr>
      <w:r>
        <w:rPr>
          <w:b/>
        </w:rPr>
      </w:r>
    </w:p>
    <w:p>
      <w:pPr>
        <w:pStyle w:val="Normal"/>
        <w:tabs>
          <w:tab w:val="left" w:pos="0" w:leader="none"/>
        </w:tabs>
        <w:ind w:firstLine="700"/>
        <w:jc w:val="both"/>
        <w:rPr/>
      </w:pPr>
      <w:r>
        <w:rPr/>
        <w:t>В соответствии с Положением о порядке осуществления единовременных компенсационных выплат медицинским работникам государственных учреждений здравоохранения Новосибирской области, имеющим высшее профессиональное образование, прибывшим (переехавшим) в 2011-2016 годах на работу в сельские населенные пункты либо рабочие поселки Новосибирской области, утвержденным постановлением Правительства Новосибирской области от 13.02.2012 №74-п (в редакции постановлений Правительства Новосибирской области от 04.03.2013 N79-п, от 01.07.2014 N263-п, от 05.03.2015 №78-п, от 21.06.2016 №177-п), в 2015-2016 предоставлена единовременная компенсационная выплата в размере одного миллиона рублей врачам-специалистам, прибывшим на работу в ГБУЗ НСО «Мошковская ЦРБ»:</w:t>
      </w:r>
    </w:p>
    <w:p>
      <w:pPr>
        <w:pStyle w:val="Normal"/>
        <w:tabs>
          <w:tab w:val="left" w:pos="0" w:leader="none"/>
        </w:tabs>
        <w:ind w:firstLine="700"/>
        <w:jc w:val="both"/>
        <w:rPr/>
      </w:pPr>
      <w:r>
        <w:rPr/>
      </w:r>
    </w:p>
    <w:p>
      <w:pPr>
        <w:pStyle w:val="Normal"/>
        <w:tabs>
          <w:tab w:val="left" w:pos="0" w:leader="none"/>
        </w:tabs>
        <w:ind w:firstLine="700"/>
        <w:jc w:val="both"/>
        <w:rPr/>
      </w:pPr>
      <w:r>
        <w:rPr/>
        <w:t>1. Пулина Мая Михайловна, врач-педиатр участковый Ташаринской участковой больницы.</w:t>
      </w:r>
    </w:p>
    <w:p>
      <w:pPr>
        <w:pStyle w:val="Normal"/>
        <w:tabs>
          <w:tab w:val="left" w:pos="0" w:leader="none"/>
        </w:tabs>
        <w:ind w:firstLine="700"/>
        <w:jc w:val="both"/>
        <w:rPr/>
      </w:pPr>
      <w:r>
        <w:rPr/>
        <w:t xml:space="preserve">Данный сотрудник принят на вакантную должность врача-педиатра участкового в поликлиническое отделение Ташаринской участковой больницы. С ПулинойМаей Михайловной заключен трудовой договор от 11.03.2015 №22 – 15. Нормальная продолжительность рабочего времени подтверждается графиками и табелями учета рабочего времени. Должность, занимаемая Пулиной М.М. в ГБУЗ НСО «Мошковская ЦРБ», соответствует полученному высшему профессиональному образованию и имеет сертификат №0154180399715 от 03.07.2015 по специальности «Педиатрия». </w:t>
      </w:r>
    </w:p>
    <w:p>
      <w:pPr>
        <w:pStyle w:val="Normal"/>
        <w:tabs>
          <w:tab w:val="left" w:pos="0" w:leader="none"/>
        </w:tabs>
        <w:ind w:firstLine="700"/>
        <w:jc w:val="both"/>
        <w:rPr/>
      </w:pPr>
      <w:r>
        <w:rPr/>
        <w:t>2. Попова Надежда Васильевна, врач-анестезиолог-реаниматолог.</w:t>
      </w:r>
    </w:p>
    <w:p>
      <w:pPr>
        <w:pStyle w:val="Normal"/>
        <w:tabs>
          <w:tab w:val="left" w:pos="0" w:leader="none"/>
        </w:tabs>
        <w:ind w:firstLine="700"/>
        <w:jc w:val="both"/>
        <w:rPr/>
      </w:pPr>
      <w:r>
        <w:rPr/>
        <w:t xml:space="preserve">Данный сотрудник принят на вакантную должность врача-анестезиолога-реаниматолога отделения анестезиологии и реанимации в ГБУЗ НСО «Мошковская ЦРБ». С Поповой Надеждой Васильевной заключен трудовой договор от 01.09.2015 №72-15. Нормальная продолжительность рабочего времени подтверждается графиками и табелями учета рабочего времени. Должность, занимаемая Поповой Н.В. в ГБУЗ НСО «Мошковская ЦРБ», соответствует полученному высшему профессиональному образованию и имеет сертификат №0154180392860 от 31.08.2015 по специальности «Анестезиология-реаниматология». </w:t>
      </w:r>
    </w:p>
    <w:p>
      <w:pPr>
        <w:pStyle w:val="Normal"/>
        <w:tabs>
          <w:tab w:val="left" w:pos="0" w:leader="none"/>
        </w:tabs>
        <w:ind w:firstLine="700"/>
        <w:jc w:val="both"/>
        <w:rPr/>
      </w:pPr>
      <w:r>
        <w:rPr/>
        <w:t>3. Федорова Татьяна Александровна, врач-терапевт участковый.</w:t>
      </w:r>
    </w:p>
    <w:p>
      <w:pPr>
        <w:pStyle w:val="Normal"/>
        <w:tabs>
          <w:tab w:val="left" w:pos="0" w:leader="none"/>
        </w:tabs>
        <w:ind w:firstLine="700"/>
        <w:jc w:val="both"/>
        <w:rPr/>
      </w:pPr>
      <w:r>
        <w:rPr/>
        <w:t xml:space="preserve">Данный сотрудник принят на вакантную должность врача-терапевта участкового поликлинического отделения в ГБУЗ НСО «Мошковская ЦРБ». С Федоровой Татьяной Александровной заключен трудовой договор от 07.10.2015 №74-15. Нормальная продолжительность рабочего времени подтверждается графиками и табелями учета рабочего времени. Должность, занимаемая Федоровой Т.А. в ГБУЗ НСО «Мошковская ЦРБ», соответствует полученному высшему профессиональному образованию и имеет сертификат №0154180393194 от 31.08.2015 по специальности «Терапия». </w:t>
      </w:r>
    </w:p>
    <w:p>
      <w:pPr>
        <w:pStyle w:val="Normal"/>
        <w:tabs>
          <w:tab w:val="left" w:pos="0" w:leader="none"/>
        </w:tabs>
        <w:ind w:firstLine="700"/>
        <w:jc w:val="both"/>
        <w:rPr/>
      </w:pPr>
      <w:r>
        <w:rPr/>
        <w:t>4. Саварина Юлия Сергеевна, врач-стоматолог.</w:t>
      </w:r>
    </w:p>
    <w:p>
      <w:pPr>
        <w:pStyle w:val="Normal"/>
        <w:tabs>
          <w:tab w:val="left" w:pos="0" w:leader="none"/>
        </w:tabs>
        <w:ind w:firstLine="700"/>
        <w:jc w:val="both"/>
        <w:rPr/>
      </w:pPr>
      <w:r>
        <w:rPr/>
        <w:t>Данный сотрудник принят на вакантную должность врача-стоматолога стоматологического отделения в ГБУЗ НСО «Мошковская ЦРБ». С Савариной Юлией Сергеевной заключен трудовой договор от 01.09.2015 №71-15. Нормальная продолжительность рабочего времени подтверждается графиками и табелями учета рабочего времени. Должность, занимаемая Савариной Ю.С. в ГБУЗ НСО «Мошковская ЦРБ», соответствует полученному высшему профессиональному образованию и имеет сертификат №0154180393122 от 31.08.2015 по специальности «Стоматология».</w:t>
      </w:r>
    </w:p>
    <w:p>
      <w:pPr>
        <w:pStyle w:val="Normal"/>
        <w:tabs>
          <w:tab w:val="left" w:pos="0" w:leader="none"/>
        </w:tabs>
        <w:ind w:firstLine="700"/>
        <w:jc w:val="both"/>
        <w:rPr/>
      </w:pPr>
      <w:r>
        <w:rPr/>
        <w:t>5. Варенникова Мария Владимировна, врач-офтальмолог.</w:t>
      </w:r>
    </w:p>
    <w:p>
      <w:pPr>
        <w:pStyle w:val="Normal"/>
        <w:tabs>
          <w:tab w:val="left" w:pos="0" w:leader="none"/>
        </w:tabs>
        <w:ind w:firstLine="700"/>
        <w:jc w:val="both"/>
        <w:rPr/>
      </w:pPr>
      <w:r>
        <w:rPr/>
        <w:t>Данный сотрудник принят на вакантную должность врача-офтальмолога поликлинического отделения в ГБУЗ НСО «Мошковская ЦРБ». С Варенниковой Марией Владимировной заключен трудовой договор от 01.09.2015 №71-15. Нормальная продолжительность рабочего времени подтверждается графиками и табелями учета рабочего времени. Должность, занимаемая Варенниковой М.В. в ГБУЗ НСО «Мошковская ЦРБ», соответствует полученному высшему профессиональному образованию, сертификат №0154180392971 от 31.08.2015 по специальности «Офтальмология». Трудовой договор с Варенниковой М.В. расторгнут 21.03.2016.</w:t>
      </w:r>
    </w:p>
    <w:p>
      <w:pPr>
        <w:pStyle w:val="Normal"/>
        <w:rPr/>
      </w:pPr>
      <w:r>
        <w:rPr/>
        <w:t xml:space="preserve"> </w:t>
      </w:r>
      <w:r>
        <w:rPr/>
        <w:t>6.Никитина Елена Александровна, врач-анестезиолог-реаниматолог.</w:t>
      </w:r>
    </w:p>
    <w:p>
      <w:pPr>
        <w:pStyle w:val="Normal"/>
        <w:tabs>
          <w:tab w:val="left" w:pos="0" w:leader="none"/>
        </w:tabs>
        <w:ind w:firstLine="700"/>
        <w:jc w:val="both"/>
        <w:rPr/>
      </w:pPr>
      <w:r>
        <w:rPr/>
        <w:t>Данный сотрудник принят на вакантную должность врача-анестезиолога-реаниматолога отделения анестезиологии и реанимации в ГБУЗ НСО «Мошковская ЦРБ». С Никитиной Еленой Александровной заключен трудовой договор от 01.09.2016 №136-16. Нормальная продолжительность рабочего времени подтверждается графиками и табелями учета рабочего времени. Должность, занимаемая Никитиной Е.А. в ГБУЗ НСО «Мошковская ЦРБ», соответствует полученному высшему профессиональному образованию и имеет сертификат №0154180595553 от 31.07.2016 по специальности «Анестезиология-реаниматология».</w:t>
      </w:r>
    </w:p>
    <w:p>
      <w:pPr>
        <w:pStyle w:val="Normal"/>
        <w:tabs>
          <w:tab w:val="left" w:pos="0" w:leader="none"/>
        </w:tabs>
        <w:ind w:firstLine="700"/>
        <w:jc w:val="both"/>
        <w:rPr/>
      </w:pPr>
      <w:r>
        <w:rPr/>
        <w:t>7. Непомнящих Надежда Александровна, врач-педиатр участковый.</w:t>
      </w:r>
    </w:p>
    <w:p>
      <w:pPr>
        <w:pStyle w:val="Normal"/>
        <w:tabs>
          <w:tab w:val="left" w:pos="0" w:leader="none"/>
        </w:tabs>
        <w:ind w:firstLine="700"/>
        <w:jc w:val="both"/>
        <w:rPr/>
      </w:pPr>
      <w:r>
        <w:rPr/>
        <w:t>Данный сотрудник принят на вакантную должность врача-педиатра участкового поликлиники Сокурской участковой больницы в ГБУЗ НСО «Мошковская ЦРБ». С Непомнящих Надеждой Александровной заключен трудовой договор от 01.09.2016 №137-16. Нормальная продолжительность рабочего времени подтверждается графиками и табелями учета рабочего времени. Должность, занимаемая Непомнящих Н.А. в ГБУЗ НСО «Мошковская ЦРБ», соответствует полученному высшему профессиональному образованию, сертификат №0154180595679 от 31.08.2016 по специальности «Педиатрия».</w:t>
      </w:r>
    </w:p>
    <w:p>
      <w:pPr>
        <w:pStyle w:val="Normal"/>
        <w:tabs>
          <w:tab w:val="left" w:pos="0" w:leader="none"/>
        </w:tabs>
        <w:ind w:firstLine="700"/>
        <w:jc w:val="both"/>
        <w:rPr/>
      </w:pPr>
      <w:r>
        <w:rPr/>
        <w:t>8. Селезнев Евгений Алексеевич, врач-стоматолог.</w:t>
      </w:r>
    </w:p>
    <w:p>
      <w:pPr>
        <w:pStyle w:val="Normal"/>
        <w:tabs>
          <w:tab w:val="left" w:pos="0" w:leader="none"/>
        </w:tabs>
        <w:ind w:firstLine="700"/>
        <w:jc w:val="both"/>
        <w:rPr/>
      </w:pPr>
      <w:r>
        <w:rPr/>
        <w:t>Данный сотрудник принят на вакантную должность врача-стоматолога поликлинического стоматологического отделения в ГБУЗ НСО «Мошковская ЦРБ». С Селезневым Евгением Алексеевичем заключен трудовой договор от 01.09.2016 №135-16. Нормальная продолжительность рабочего времени подтверждается графиками и табелями учета рабочего времени. Должность, занимаемая Селезневым Е.А. в ГБУЗ НСО «Мошковская ЦРБ», соответствует полученному высшему профессиональному образованию, сертификат №0154180595796 от 31.08.2016 по специальности «Стоматология».</w:t>
      </w:r>
    </w:p>
    <w:p>
      <w:pPr>
        <w:pStyle w:val="Normal"/>
        <w:tabs>
          <w:tab w:val="left" w:pos="0" w:leader="none"/>
        </w:tabs>
        <w:ind w:firstLine="700"/>
        <w:jc w:val="both"/>
        <w:rPr/>
      </w:pPr>
      <w:r>
        <w:rPr/>
        <w:t>9. Спиридонова (Шот) Юлия Александровна, врач-эндокринолог.</w:t>
      </w:r>
    </w:p>
    <w:p>
      <w:pPr>
        <w:pStyle w:val="Normal"/>
        <w:tabs>
          <w:tab w:val="left" w:pos="0" w:leader="none"/>
        </w:tabs>
        <w:ind w:firstLine="700"/>
        <w:jc w:val="both"/>
        <w:rPr/>
      </w:pPr>
      <w:r>
        <w:rPr/>
        <w:t>Данный сотрудник принят на вакантную должность врача-эндокринолога поликлинического отделения в ГБУЗ НСО «Мошковская ЦРБ». С Спиридоновой Юлией Александровной заключен трудовой договор от 01.09.2016 №134-16. Нормальная продолжительность рабочего времени подтверждается графиками и табелями учета рабочего времени. Должность, занимаемая Спиридоновой Ю.А. в ГБУЗ НСО «Мошковская ЦРБ», соответствует полученному высшему профессиональному образованию, сертификат №0154180595866 от 31.08.2016 по специальности «Эндокринология». С 17.10.2016 Спиридоновой Ю.А. предоставлен отпуск по беременности и родам. С 06.03.2017 по 28.12.2019 Спиридоновой Ю.А. предоставлен отпуск по уходу за ребенком до 3-х лет.</w:t>
      </w:r>
    </w:p>
    <w:p>
      <w:pPr>
        <w:pStyle w:val="Normal"/>
        <w:tabs>
          <w:tab w:val="left" w:pos="0" w:leader="none"/>
        </w:tabs>
        <w:ind w:firstLine="700"/>
        <w:jc w:val="both"/>
        <w:rPr/>
      </w:pPr>
      <w:r>
        <w:rPr/>
        <w:t>10. Андреева Екатерина Александровна, врач-педиатр участковый.</w:t>
      </w:r>
    </w:p>
    <w:p>
      <w:pPr>
        <w:pStyle w:val="Normal"/>
        <w:tabs>
          <w:tab w:val="left" w:pos="0" w:leader="none"/>
        </w:tabs>
        <w:ind w:firstLine="700"/>
        <w:jc w:val="both"/>
        <w:rPr/>
      </w:pPr>
      <w:r>
        <w:rPr/>
        <w:t xml:space="preserve">Данный сотрудник принят на вакантную должность врача-педиатра участкового поликлинического отделения в ГБУЗ НСО «Мошковская ЦРБ». С Андреевой Екатериной Александровной заключен трудовой договор от 17.02.2016 №08-16. Нормальная продолжительность рабочего времени подтверждается графиками и табелями учета рабочего времени. Должность, занимаемая Андреевой Е.А. в ГБУЗ НСО «Мошковская ЦРБ», соответствует полученному высшему профессиональному образованию, сертификат №0138240314900 от 31.08.2014 по специальности «Педиатрия». </w:t>
      </w:r>
    </w:p>
    <w:p>
      <w:pPr>
        <w:pStyle w:val="Normal"/>
        <w:tabs>
          <w:tab w:val="left" w:pos="0" w:leader="none"/>
        </w:tabs>
        <w:ind w:firstLine="700"/>
        <w:jc w:val="both"/>
        <w:rPr/>
      </w:pPr>
      <w:r>
        <w:rPr/>
      </w:r>
    </w:p>
    <w:p>
      <w:pPr>
        <w:pStyle w:val="Normal"/>
        <w:tabs>
          <w:tab w:val="left" w:pos="0" w:leader="none"/>
        </w:tabs>
        <w:ind w:firstLine="700"/>
        <w:jc w:val="both"/>
        <w:rPr/>
      </w:pPr>
      <w:r>
        <w:rPr/>
        <w:t>Проверкой установлена обоснованность осуществления выплат по программе «Земский доктор» в проверяемом периоде.</w:t>
      </w:r>
    </w:p>
    <w:p>
      <w:pPr>
        <w:pStyle w:val="Normal"/>
        <w:tabs>
          <w:tab w:val="left" w:pos="0" w:leader="none"/>
        </w:tabs>
        <w:jc w:val="both"/>
        <w:rPr>
          <w:rFonts w:eastAsia="Times New Roman"/>
        </w:rPr>
      </w:pPr>
      <w:r>
        <w:rPr>
          <w:rFonts w:eastAsia="Times New Roman"/>
        </w:rPr>
      </w:r>
    </w:p>
    <w:p>
      <w:pPr>
        <w:pStyle w:val="Normal"/>
        <w:tabs>
          <w:tab w:val="left" w:pos="0" w:leader="none"/>
        </w:tabs>
        <w:ind w:hanging="0"/>
        <w:jc w:val="both"/>
        <w:rPr>
          <w:rFonts w:eastAsia="Times New Roman"/>
          <w:b/>
          <w:b/>
        </w:rPr>
      </w:pPr>
      <w:r>
        <w:rPr>
          <w:rFonts w:eastAsia="Times New Roman"/>
          <w:b/>
        </w:rPr>
        <w:t>Выводы:</w:t>
      </w:r>
    </w:p>
    <w:p>
      <w:pPr>
        <w:pStyle w:val="Normal"/>
        <w:tabs>
          <w:tab w:val="left" w:pos="0" w:leader="none"/>
        </w:tabs>
        <w:ind w:hanging="0"/>
        <w:jc w:val="both"/>
        <w:rPr>
          <w:rFonts w:eastAsia="Times New Roman"/>
          <w:b/>
          <w:b/>
        </w:rPr>
      </w:pPr>
      <w:r>
        <w:rPr>
          <w:rFonts w:eastAsia="Times New Roman"/>
          <w:b/>
        </w:rPr>
      </w:r>
    </w:p>
    <w:p>
      <w:pPr>
        <w:pStyle w:val="Normal"/>
        <w:tabs>
          <w:tab w:val="left" w:pos="0" w:leader="none"/>
        </w:tabs>
        <w:jc w:val="both"/>
        <w:rPr/>
      </w:pPr>
      <w:r>
        <w:rPr>
          <w:rFonts w:eastAsia="Times New Roman"/>
        </w:rPr>
        <w:t xml:space="preserve">1. Установлено нецелевое использование средств ОМС в сумме 1 328 520,39 </w:t>
      </w:r>
      <w:r>
        <w:rPr/>
        <w:t xml:space="preserve">руб. </w:t>
      </w:r>
      <w:r>
        <w:rPr>
          <w:rFonts w:eastAsia="Times New Roman"/>
        </w:rPr>
        <w:t>(</w:t>
      </w:r>
      <w:r>
        <w:rPr/>
        <w:t>за 2015 год – 855 807,87 руб., за 2016 год –326 448,73 руб., за 8 месяцев 2017 года -146 263,79 руб.):</w:t>
      </w:r>
    </w:p>
    <w:p>
      <w:pPr>
        <w:pStyle w:val="Normal"/>
        <w:tabs>
          <w:tab w:val="left" w:pos="0" w:leader="none"/>
        </w:tabs>
        <w:jc w:val="both"/>
        <w:rPr>
          <w:rFonts w:eastAsia="Times New Roman"/>
        </w:rPr>
      </w:pPr>
      <w:r>
        <w:rPr/>
        <w:t xml:space="preserve">- за счет средств ОМС в 2016 году </w:t>
      </w:r>
      <w:r>
        <w:rPr>
          <w:rFonts w:eastAsia="Times New Roman"/>
        </w:rPr>
        <w:t>произведены выплаты за работу по совмещению при отсутствии подтверждающих документов (выписок из протокола сдачи экзаменов по допуску к осуществлению медицинской деятельности на должностях среднего медицинского персонала</w:t>
      </w:r>
      <w:r>
        <w:rPr/>
        <w:t xml:space="preserve"> и сертификатов специалистов</w:t>
      </w:r>
      <w:r>
        <w:rPr>
          <w:rFonts w:eastAsia="Times New Roman"/>
        </w:rPr>
        <w:t>) в сумме 174 836,47 руб., что в соответствии со статьей 306.4 Бюджетного кодекса Российской Федерации, п.3.2 Тарифного соглашения в системе обязательного медицинского страхования Новосибирской области от 16.02.2016, п.3.2 Тарифного соглашения в системе обязательного медицинского страхования Новосибирской области от 01.02.2017 является нецелевым использованием средств ОМС;</w:t>
      </w:r>
    </w:p>
    <w:p>
      <w:pPr>
        <w:pStyle w:val="Normal"/>
        <w:tabs>
          <w:tab w:val="left" w:pos="0" w:leader="none"/>
        </w:tabs>
        <w:ind w:firstLine="709"/>
        <w:jc w:val="both"/>
        <w:rPr/>
      </w:pPr>
      <w:r>
        <w:rPr/>
        <w:t>-за счет средств ОМС произведена оплата расходов, не входящих в структуру тарифа по ОМС, в сумме 618 503,73 руб., в том числе в части приобретения основных средств стоимостью свыше 100 тыс. руб. за единицу в сумме 613 118,73 руб., в части уплаты взносов на капитальный ремонт в сумме 5 385,00 руб., что в соответствии со статьей 306.4 Бюджетного кодекса Российской Федерации, п.3.2 Тарифного соглашения в системе обязательного медицинского страхования от 22.05.2015, п.3.2 Тарифного соглашения в системе обязательного медицинского страхования НСО от 01.02.2017, является нецелевым использованием средств ОМС;</w:t>
      </w:r>
    </w:p>
    <w:p>
      <w:pPr>
        <w:pStyle w:val="Normal"/>
        <w:tabs>
          <w:tab w:val="left" w:pos="0" w:leader="none"/>
        </w:tabs>
        <w:ind w:firstLine="560"/>
        <w:jc w:val="both"/>
        <w:rPr/>
      </w:pPr>
      <w:r>
        <w:rPr/>
        <w:t xml:space="preserve">- за счет средств ОМС произведена оплата расходов по техническому обслуживанию и метрологической поверке медицинского оборудования, находящегося в структурных подразделениях, финансирование которых осуществляется из иных источников финансирования, в сумме 69 388,91 руб., что в соответствии со статьей 306.4 Бюджетного кодекса Российской Федерации с п.3.2 Тарифного соглашения в системе обязательного медицинского страхования от 22.05.2015, п.3.2 Тарифного соглашения в системе обязательного медицинского страхования от 16.02.2016, п.3.2 Тарифного соглашения в системе обязательного медицинского страхования НСО от 01.02.2017 является нецелевым использованием средств ОМС. </w:t>
      </w:r>
    </w:p>
    <w:p>
      <w:pPr>
        <w:pStyle w:val="Normal"/>
        <w:tabs>
          <w:tab w:val="left" w:pos="0" w:leader="none"/>
        </w:tabs>
        <w:ind w:firstLine="560"/>
        <w:jc w:val="both"/>
        <w:rPr/>
      </w:pPr>
      <w:r>
        <w:rPr>
          <w:rFonts w:eastAsia="Times New Roman"/>
        </w:rPr>
        <w:t xml:space="preserve">- </w:t>
      </w:r>
      <w:r>
        <w:rPr/>
        <w:t>произведена оплата собственных обязательств, не связанных с деятельностью по ОМС, в сумме 465 791,28 руб., в части уплаты налога на имущество и за ремонт имущества (квартиры для временного проживания сотрудников), что в соответствии со статьей 306.4 Бюджетного кодекса Российской Федерации, п.3.2 Тарифного соглашения в системе обязательного медицинского страхования от 22.05.2015, п.3.2 Тарифного соглашения в системе обязательного медицинского страхования от 16.02.2016, п.3.2 Тарифного соглашения в системе обязательного медицинского страхования НСО от 01.02.2017,</w:t>
      </w:r>
    </w:p>
    <w:p>
      <w:pPr>
        <w:pStyle w:val="Normal"/>
        <w:tabs>
          <w:tab w:val="left" w:pos="0" w:leader="none"/>
        </w:tabs>
        <w:ind w:firstLine="709"/>
        <w:jc w:val="both"/>
        <w:rPr/>
      </w:pPr>
      <w:r>
        <w:rPr/>
        <w:t>2. Установлено неэффективное использование средств ОМС в сумме 12 584 990,33 руб.</w:t>
      </w:r>
    </w:p>
    <w:p>
      <w:pPr>
        <w:pStyle w:val="Normal"/>
        <w:tabs>
          <w:tab w:val="left" w:pos="0" w:leader="none"/>
        </w:tabs>
        <w:ind w:hanging="0"/>
        <w:jc w:val="both"/>
        <w:rPr/>
      </w:pPr>
      <w:r>
        <w:rPr/>
        <w:tab/>
        <w:t>- за счет средств ОМС произведены расходы на уплату штрафов и пени в сумме 2 289 746,03 руб.,</w:t>
      </w:r>
    </w:p>
    <w:p>
      <w:pPr>
        <w:pStyle w:val="Normal"/>
        <w:widowControl w:val="false"/>
        <w:tabs>
          <w:tab w:val="left" w:pos="0" w:leader="none"/>
        </w:tabs>
        <w:ind w:right="-2" w:firstLine="680"/>
        <w:jc w:val="both"/>
        <w:rPr>
          <w:rFonts w:cs="Times New Roman CYR"/>
        </w:rPr>
      </w:pPr>
      <w:r>
        <w:rPr/>
        <w:tab/>
        <w:t xml:space="preserve">- произведен </w:t>
      </w:r>
      <w:r>
        <w:rPr>
          <w:rFonts w:cs="Times New Roman CYR"/>
        </w:rPr>
        <w:t>вид выплат «дополнительные стимулирующие выплаты» младшему медицинскому и прочему персоналу,</w:t>
      </w:r>
      <w:r>
        <w:rPr>
          <w:rFonts w:eastAsia="Times New Roman"/>
          <w:lang w:eastAsia="ru-RU"/>
        </w:rPr>
        <w:t xml:space="preserve"> не подтвержденный объемами выполненных работ и не предусмотренный Отраслевыми соглашениями по государственным учреждениям, подведомственным министерству здравоохранения Новосибирской области на 2014-2016, на 2016 год, на 2017 год, Положений </w:t>
      </w:r>
      <w:r>
        <w:rPr>
          <w:rFonts w:cs="Times New Roman CYR"/>
        </w:rPr>
        <w:t>в сумме 9 974 573,67 руб.</w:t>
      </w:r>
    </w:p>
    <w:p>
      <w:pPr>
        <w:pStyle w:val="Normal"/>
        <w:widowControl w:val="false"/>
        <w:tabs>
          <w:tab w:val="left" w:pos="0" w:leader="none"/>
        </w:tabs>
        <w:ind w:right="-2" w:firstLine="680"/>
        <w:jc w:val="both"/>
        <w:rPr/>
      </w:pPr>
      <w:r>
        <w:rPr/>
        <w:t>- наличие дебиторской задолженности по продуктам питания и медикаментам с 2014 года в сумме 320 670,63 руб.</w:t>
      </w:r>
    </w:p>
    <w:p>
      <w:pPr>
        <w:pStyle w:val="Normal"/>
        <w:tabs>
          <w:tab w:val="left" w:pos="0" w:leader="none"/>
        </w:tabs>
        <w:ind w:hanging="0"/>
        <w:jc w:val="both"/>
        <w:rPr/>
      </w:pPr>
      <w:r>
        <w:rPr>
          <w:color w:val="FF0000"/>
        </w:rPr>
        <w:tab/>
      </w:r>
      <w:r>
        <w:rPr/>
        <w:t xml:space="preserve">Произведенные выплаты в соответствии со статьями 34, 162 Бюджетного кодекса Российской Федерации признаются неэффективным использованием средств ОМС. </w:t>
      </w:r>
    </w:p>
    <w:p>
      <w:pPr>
        <w:pStyle w:val="Normal"/>
        <w:tabs>
          <w:tab w:val="left" w:pos="0" w:leader="none"/>
        </w:tabs>
        <w:ind w:firstLine="851"/>
        <w:jc w:val="both"/>
        <w:rPr>
          <w:rFonts w:eastAsia="Times New Roman"/>
        </w:rPr>
      </w:pPr>
      <w:r>
        <w:rPr/>
        <w:t xml:space="preserve">3. В </w:t>
      </w:r>
      <w:r>
        <w:rPr>
          <w:rFonts w:eastAsia="Times New Roman"/>
        </w:rPr>
        <w:t xml:space="preserve">нарушение п.3.2. Тарифного соглашения в системе обязательного медицинского страхования Новосибирской области от 22.05.2015, п.3.2. Тарифного соглашения в системе обязательного медицинского страхования Новосибирской области от 16.02.2016, п.3.2. Тарифного соглашения в системе обязательного медицинского страхования Новосибирской области от 01.02.2017 </w:t>
      </w:r>
      <w:r>
        <w:rPr>
          <w:rFonts w:eastAsia="Times New Roman"/>
          <w:shd w:fill="FFFFFF" w:val="clear"/>
        </w:rPr>
        <w:t xml:space="preserve">структура произведенных расходов за 2015 год, за 2016 год, за 8 месяцев 2017 года не соответствует структуре государственного задания в разрезе видов расходов. За проверяемый период </w:t>
      </w:r>
      <w:r>
        <w:rPr>
          <w:rFonts w:eastAsia="Times New Roman"/>
        </w:rPr>
        <w:t>средства, поступившие на медикаменты, мягкий инвентарь, продукты питания направлены на содержание медицинской организации в сумме 23 677 030, 55 руб.</w:t>
      </w:r>
    </w:p>
    <w:p>
      <w:pPr>
        <w:pStyle w:val="Normal"/>
        <w:tabs>
          <w:tab w:val="left" w:pos="0" w:leader="none"/>
        </w:tabs>
        <w:ind w:firstLine="709"/>
        <w:jc w:val="both"/>
        <w:rPr>
          <w:rFonts w:eastAsia="Times New Roman"/>
        </w:rPr>
      </w:pPr>
      <w:r>
        <w:rPr/>
        <w:t>4. В</w:t>
      </w:r>
      <w:r>
        <w:rPr>
          <w:rFonts w:eastAsia="Times New Roman"/>
        </w:rPr>
        <w:t xml:space="preserve"> нарушение статьи 284 Трудового кодекса Российской Федерации общая продолжительность рабочего времени у врача скорой медицинской помощи, у </w:t>
      </w:r>
      <w:r>
        <w:rPr>
          <w:rFonts w:eastAsia="Times New Roman"/>
          <w:lang w:eastAsia="ru-RU"/>
        </w:rPr>
        <w:t xml:space="preserve">врача-акушера гинеколога </w:t>
      </w:r>
      <w:r>
        <w:rPr>
          <w:rFonts w:eastAsia="Times New Roman"/>
        </w:rPr>
        <w:t>с учетом дежурств в стационаре и на дому превышает норму рабочего времени.</w:t>
      </w:r>
    </w:p>
    <w:p>
      <w:pPr>
        <w:pStyle w:val="Normal"/>
        <w:widowControl w:val="false"/>
        <w:tabs>
          <w:tab w:val="left" w:pos="0" w:leader="none"/>
        </w:tabs>
        <w:ind w:right="-2" w:firstLine="680"/>
        <w:jc w:val="both"/>
        <w:rPr>
          <w:rFonts w:cs="Times New Roman CYR"/>
        </w:rPr>
      </w:pPr>
      <w:r>
        <w:rPr>
          <w:rFonts w:eastAsia="Times New Roman"/>
          <w:lang w:eastAsia="ru-RU"/>
        </w:rPr>
        <w:t>5. О</w:t>
      </w:r>
      <w:r>
        <w:rPr>
          <w:rFonts w:cs="Times New Roman CYR"/>
        </w:rPr>
        <w:t xml:space="preserve">бъем стимулирующих выплат в </w:t>
      </w:r>
      <w:r>
        <w:rPr>
          <w:rFonts w:eastAsia="Times New Roman"/>
        </w:rPr>
        <w:t xml:space="preserve">ГБУЗ НСО «Мошковская ЦРБ» за 8 месяцев 2017 года </w:t>
      </w:r>
      <w:r>
        <w:rPr>
          <w:rFonts w:cs="Times New Roman CYR"/>
        </w:rPr>
        <w:t>не соответствует рекомендуемому размеру стимулирующих выплат, установленному постановлением Губернатора НСО от 28.01.2008 №20 «О введении отраслевых систем оплаты труда работников государственных бюджетных учреждений Новосибирской области».</w:t>
      </w:r>
    </w:p>
    <w:p>
      <w:pPr>
        <w:pStyle w:val="Normal"/>
        <w:tabs>
          <w:tab w:val="left" w:pos="0" w:leader="none"/>
        </w:tabs>
        <w:ind w:firstLine="709"/>
        <w:jc w:val="both"/>
        <w:rPr>
          <w:rFonts w:eastAsia="Times New Roman"/>
          <w:highlight w:val="white"/>
        </w:rPr>
      </w:pPr>
      <w:r>
        <w:rPr>
          <w:rFonts w:eastAsia="Times New Roman"/>
          <w:lang w:eastAsia="ru-RU"/>
        </w:rPr>
        <w:t xml:space="preserve">6. В нарушение </w:t>
      </w:r>
      <w:r>
        <w:rPr>
          <w:rFonts w:eastAsia="Times New Roman"/>
          <w:shd w:fill="FFFFFF" w:val="clear"/>
        </w:rPr>
        <w:t>Отраслевого тарифного соглашения по государственным учреждениям, подведомственным министерству здравоохранения Новосибирской области на 2016 год, Положения в ГБУЗ НСО «Мошковская ЦРБ» при увеличении финансовых показателей государственного задания в части фонда оплаты труда стоимость 1 балла не скорректирована, ГБУЗ НСО «Мошковская ЦРБ» применен повышающий коэффициент к количеству баллов, набранных каждый сотрудником за период с января по июль 2016 года, не предусмотренный данными нормативными документами.</w:t>
      </w:r>
    </w:p>
    <w:p>
      <w:pPr>
        <w:pStyle w:val="Normal"/>
        <w:tabs>
          <w:tab w:val="left" w:pos="0" w:leader="none"/>
        </w:tabs>
        <w:ind w:firstLine="709"/>
        <w:jc w:val="both"/>
        <w:rPr>
          <w:sz w:val="20"/>
          <w:szCs w:val="20"/>
        </w:rPr>
      </w:pPr>
      <w:r>
        <w:rPr/>
        <w:t>7. Установлены факты необоснованного включения граждан в реестры по диспансеризации и необоснованное заполнение карт учета диспансеризации</w:t>
      </w:r>
      <w:r>
        <w:rPr>
          <w:sz w:val="20"/>
          <w:szCs w:val="20"/>
        </w:rPr>
        <w:t>:</w:t>
      </w:r>
    </w:p>
    <w:p>
      <w:pPr>
        <w:pStyle w:val="Normal"/>
        <w:tabs>
          <w:tab w:val="left" w:pos="0" w:leader="none"/>
          <w:tab w:val="left" w:pos="709" w:leader="none"/>
        </w:tabs>
        <w:ind w:hanging="0"/>
        <w:jc w:val="both"/>
        <w:rPr/>
      </w:pPr>
      <w:r>
        <w:rPr/>
        <w:tab/>
        <w:t>- в результате телефонного опроса 20 граждан установлено, что все опрошенные граждане не проходили диспансеризацию;</w:t>
      </w:r>
    </w:p>
    <w:p>
      <w:pPr>
        <w:pStyle w:val="Normal"/>
        <w:tabs>
          <w:tab w:val="left" w:pos="0" w:leader="none"/>
          <w:tab w:val="left" w:pos="709" w:leader="none"/>
        </w:tabs>
        <w:ind w:hanging="0"/>
        <w:jc w:val="both"/>
        <w:rPr/>
      </w:pPr>
      <w:r>
        <w:rPr/>
        <w:tab/>
        <w:t>- при проверке журнала проведенных анализов по диспансеризации в биохимической лаборатории и клинико-диагностической лаборатории установлено отсутствие записей результатов анализов в журналах.</w:t>
      </w:r>
    </w:p>
    <w:p>
      <w:pPr>
        <w:pStyle w:val="Normal"/>
        <w:tabs>
          <w:tab w:val="left" w:pos="0" w:leader="none"/>
        </w:tabs>
        <w:jc w:val="both"/>
        <w:rPr>
          <w:rFonts w:eastAsia="Times New Roman"/>
          <w:lang w:eastAsia="ru-RU"/>
        </w:rPr>
      </w:pPr>
      <w:r>
        <w:rPr/>
        <w:t xml:space="preserve">8. В </w:t>
      </w:r>
      <w:r>
        <w:rPr>
          <w:rFonts w:eastAsia="Times New Roman"/>
          <w:lang w:eastAsia="ru-RU"/>
        </w:rPr>
        <w:t xml:space="preserve">нарушение п.2.9 приложения к приказу Минфина России от 13.06.1995 №49 «Об утверждении Методических указаний по инвентаризации имущества и финансовых обязательств» </w:t>
      </w:r>
      <w:r>
        <w:rPr/>
        <w:t>в инвентаризационных описях наличие  медикаментов проставлено одной суммой без указания фактического наличия в количественном выражении по всей номенклатуре.</w:t>
      </w:r>
    </w:p>
    <w:p>
      <w:pPr>
        <w:pStyle w:val="Normal"/>
        <w:tabs>
          <w:tab w:val="left" w:pos="0" w:leader="none"/>
        </w:tabs>
        <w:suppressAutoHyphens w:val="false"/>
        <w:jc w:val="both"/>
        <w:rPr>
          <w:rFonts w:eastAsia="Times New Roman"/>
          <w:lang w:eastAsia="ru-RU"/>
        </w:rPr>
      </w:pPr>
      <w:r>
        <w:rPr>
          <w:rFonts w:eastAsia="Times New Roman"/>
          <w:lang w:eastAsia="ru-RU"/>
        </w:rPr>
        <w:t>9. В результате проведенной внеочередной инвентаризации по состоянию на 31.08.2017 выявлена недостача на сумму 1 859 854,53 руб. Основная недостача в сумме 1 859 354,53 руб. приходится на заведующую аптечным складом материально-ответственное лицо Т.Д. Малышеву.</w:t>
      </w:r>
    </w:p>
    <w:p>
      <w:pPr>
        <w:pStyle w:val="Normal"/>
        <w:tabs>
          <w:tab w:val="left" w:pos="0" w:leader="none"/>
        </w:tabs>
        <w:suppressAutoHyphens w:val="false"/>
        <w:jc w:val="both"/>
        <w:rPr/>
      </w:pPr>
      <w:r>
        <w:rPr>
          <w:rFonts w:eastAsia="Times New Roman"/>
          <w:lang w:eastAsia="ru-RU"/>
        </w:rPr>
        <w:t>1</w:t>
      </w:r>
      <w:r>
        <w:rPr/>
        <w:t>0. На аптечном складе учет материальных запасов медицинского назначения ведется без разделения по источникам финансирования предметно-количественным методом по всей номенклатуре в программе «1-С».</w:t>
      </w:r>
    </w:p>
    <w:p>
      <w:pPr>
        <w:pStyle w:val="Normal"/>
        <w:tabs>
          <w:tab w:val="left" w:pos="0" w:leader="none"/>
          <w:tab w:val="left" w:pos="709" w:leader="none"/>
        </w:tabs>
        <w:jc w:val="both"/>
        <w:rPr/>
      </w:pPr>
      <w:r>
        <w:rPr/>
        <w:t xml:space="preserve">11.  В нарушение порядка, установленного «Инструкцией по учету медикаментов, </w:t>
      </w:r>
      <w:r>
        <w:rPr>
          <w:szCs w:val="20"/>
        </w:rPr>
        <w:t xml:space="preserve">перевязочных средств и изделий медицинского назначения в лечебно-профилактических учреждениях здравоохранения», утвержденной приказом МЗ СССР от 02.06.1987 № 747, </w:t>
      </w:r>
      <w:r>
        <w:rPr/>
        <w:t>в 2015 и 2016 годах бухгалтером материальной группы при отсутствии требований (накладных) осуществлялось списание материальных запасов медицинского назначения в стоматологическое отделение, в клинико-диагностическую лабораторию и дезинфицирующих средств дезинфектору.</w:t>
      </w:r>
    </w:p>
    <w:p>
      <w:pPr>
        <w:pStyle w:val="Normal"/>
        <w:tabs>
          <w:tab w:val="left" w:pos="0" w:leader="none"/>
          <w:tab w:val="left" w:pos="709" w:leader="none"/>
        </w:tabs>
        <w:jc w:val="both"/>
        <w:rPr/>
      </w:pPr>
      <w:r>
        <w:rPr/>
        <w:t xml:space="preserve">12. </w:t>
      </w:r>
      <w:r>
        <w:rPr>
          <w:rFonts w:eastAsia="Times New Roman"/>
          <w:lang w:eastAsia="ru-RU"/>
        </w:rPr>
        <w:t xml:space="preserve">Не осуществляется контроль бухгалтером материальной группы за достоверностью данных бухгалтерского учета и </w:t>
      </w:r>
      <w:r>
        <w:rPr/>
        <w:t>данных складского учета.</w:t>
      </w:r>
    </w:p>
    <w:p>
      <w:pPr>
        <w:pStyle w:val="Normal"/>
        <w:tabs>
          <w:tab w:val="left" w:pos="0" w:leader="none"/>
          <w:tab w:val="left" w:pos="709" w:leader="none"/>
        </w:tabs>
        <w:jc w:val="both"/>
        <w:rPr/>
      </w:pPr>
      <w:r>
        <w:rPr/>
        <w:t xml:space="preserve">13. В нарушение приказа Минфина России от 01.07.2013 № 65н «Об утверждении Указаний о порядке применения бюджетной классификации в Российской Федерации» на </w:t>
      </w:r>
      <w:r>
        <w:rPr>
          <w:rFonts w:eastAsia="Times New Roman"/>
          <w:shd w:fill="FFFFFF" w:val="clear"/>
          <w:lang w:eastAsia="ru-RU"/>
        </w:rPr>
        <w:t>счете 105.31 «Медикаменты и перевязочные средства» учитывается матрас противопролежневый, который необходимо учитывать как мягкий инвентарь, роторасширитель и часы процедурные, которые необходимо учитывать как основные средства.</w:t>
      </w:r>
    </w:p>
    <w:p>
      <w:pPr>
        <w:pStyle w:val="Normal"/>
        <w:suppressAutoHyphens w:val="false"/>
        <w:ind w:firstLine="709"/>
        <w:jc w:val="both"/>
        <w:rPr>
          <w:rFonts w:eastAsia="Times New Roman"/>
        </w:rPr>
      </w:pPr>
      <w:r>
        <w:rPr>
          <w:rFonts w:eastAsia="Times New Roman"/>
          <w:shd w:fill="FFFFFF" w:val="clear"/>
          <w:lang w:eastAsia="ru-RU"/>
        </w:rPr>
        <w:t xml:space="preserve">14. </w:t>
      </w:r>
      <w:r>
        <w:rPr/>
        <w:t xml:space="preserve">В нарушение раздела 3 Территориальной программы государственных гарантий бесплатного оказания гражданам медицинской помощи в Новосибирской области на 2015 год и на плановый период 2016 и 2017 годов, раздела 3 Территориальной программы государственных гарантий бесплатного оказания гражданам медицинской помощи в Новосибирской области на 2016 год, имели место случаи взимания денежных средств с граждан, обратившихся за медицинской помощью по ОМС, за проведение анестезии препаратом «Артикаин», который входит в стандарт первичной медико-санитарной помощи и за проведение диагностических исследований (УЗИ) в </w:t>
      </w:r>
      <w:r>
        <w:rPr>
          <w:rFonts w:eastAsia="Times New Roman"/>
        </w:rPr>
        <w:t>период лечения по поводу заболевания в ГБУЗ НСО «Мошковская ЦРБ» по ОМС.</w:t>
      </w:r>
    </w:p>
    <w:p>
      <w:pPr>
        <w:pStyle w:val="Normal"/>
        <w:tabs>
          <w:tab w:val="left" w:pos="0" w:leader="none"/>
        </w:tabs>
        <w:jc w:val="both"/>
        <w:rPr>
          <w:rFonts w:eastAsia="Times New Roman"/>
        </w:rPr>
      </w:pPr>
      <w:r>
        <w:rPr>
          <w:rFonts w:eastAsia="Times New Roman"/>
        </w:rPr>
        <w:t>15. Показатели отчетных данных формы № 14-Ф «Сведения о поступлении и расходовании средств ОМС медицинской организацией</w:t>
      </w:r>
      <w:r>
        <w:rPr>
          <w:rFonts w:eastAsia="Times New Roman"/>
          <w:b/>
        </w:rPr>
        <w:t xml:space="preserve">» </w:t>
      </w:r>
      <w:r>
        <w:rPr>
          <w:rFonts w:eastAsia="Times New Roman"/>
        </w:rPr>
        <w:t>за январь-декабрь 2015 года, за январь-декабрь 2016 года, предоставленных в ТФОМС НСО, не соответствуют данным проверки.</w:t>
      </w:r>
    </w:p>
    <w:p>
      <w:pPr>
        <w:pStyle w:val="Style22"/>
        <w:spacing w:before="0" w:after="0"/>
        <w:ind w:firstLine="708"/>
        <w:jc w:val="both"/>
        <w:rPr/>
      </w:pPr>
      <w:r>
        <w:rPr>
          <w:rFonts w:eastAsia="Times New Roman"/>
          <w:sz w:val="28"/>
          <w:szCs w:val="28"/>
        </w:rPr>
        <w:t>16.</w:t>
      </w:r>
      <w:r>
        <w:rPr>
          <w:rFonts w:eastAsia="Times New Roman"/>
        </w:rPr>
        <w:t xml:space="preserve"> </w:t>
      </w:r>
      <w:r>
        <w:rPr>
          <w:sz w:val="28"/>
          <w:szCs w:val="28"/>
        </w:rPr>
        <w:t xml:space="preserve">Уровень заработной платы в 2016 году за счет всех источников финансирования, рассчитанный сотрудникам, работающим на полную ставку в </w:t>
      </w:r>
      <w:r>
        <w:rPr>
          <w:rFonts w:eastAsia="Times New Roman"/>
          <w:sz w:val="28"/>
          <w:szCs w:val="28"/>
        </w:rPr>
        <w:t>ГБУЗ НСО «Мошковская ЦРБ»</w:t>
      </w:r>
      <w:r>
        <w:rPr>
          <w:sz w:val="28"/>
          <w:szCs w:val="28"/>
        </w:rPr>
        <w:t xml:space="preserve"> у врачей-педиатров участковых на 14,8%, у врачей-специалистов на 10,0%, у младшего медицинского персонала на 37,3% ниже уровня заработной платы, установленного «дорожной картой», в соответствии с Распоряжением Правительства Новосибирской области от 04.03.2013 № 121-рп «Об утверждении плана мероприятий («дорожной карты») «Изменения в отраслях социальной сферы, направленные на повышение эффективности здравоохранения в Новосибирской области».</w:t>
      </w:r>
    </w:p>
    <w:p>
      <w:pPr>
        <w:pStyle w:val="Normal"/>
        <w:tabs>
          <w:tab w:val="left" w:pos="0" w:leader="none"/>
        </w:tabs>
        <w:jc w:val="both"/>
        <w:rPr>
          <w:rFonts w:eastAsia="Times New Roman"/>
        </w:rPr>
      </w:pPr>
      <w:r>
        <w:rPr>
          <w:rFonts w:eastAsia="Times New Roman"/>
        </w:rPr>
      </w:r>
    </w:p>
    <w:p>
      <w:pPr>
        <w:pStyle w:val="Normal"/>
        <w:tabs>
          <w:tab w:val="left" w:pos="0" w:leader="none"/>
          <w:tab w:val="left" w:pos="4395" w:leader="none"/>
          <w:tab w:val="left" w:pos="5812" w:leader="none"/>
          <w:tab w:val="left" w:pos="6521" w:leader="none"/>
        </w:tabs>
        <w:ind w:hanging="0"/>
        <w:jc w:val="both"/>
        <w:rPr>
          <w:rFonts w:eastAsia="Times New Roman"/>
          <w:b/>
          <w:b/>
        </w:rPr>
      </w:pPr>
      <w:r>
        <w:rPr>
          <w:rFonts w:eastAsia="Times New Roman"/>
          <w:b/>
        </w:rPr>
        <w:t>Рекомендации</w:t>
      </w:r>
    </w:p>
    <w:p>
      <w:pPr>
        <w:pStyle w:val="Normal"/>
        <w:tabs>
          <w:tab w:val="left" w:pos="0" w:leader="none"/>
          <w:tab w:val="left" w:pos="4395" w:leader="none"/>
          <w:tab w:val="left" w:pos="5812" w:leader="none"/>
          <w:tab w:val="left" w:pos="6521" w:leader="none"/>
        </w:tabs>
        <w:ind w:hanging="0"/>
        <w:jc w:val="both"/>
        <w:rPr>
          <w:rFonts w:eastAsia="Times New Roman"/>
          <w:b/>
          <w:b/>
        </w:rPr>
      </w:pPr>
      <w:r>
        <w:rPr>
          <w:rFonts w:eastAsia="Times New Roman"/>
          <w:b/>
        </w:rPr>
      </w:r>
    </w:p>
    <w:p>
      <w:pPr>
        <w:pStyle w:val="Normal"/>
        <w:numPr>
          <w:ilvl w:val="0"/>
          <w:numId w:val="3"/>
        </w:numPr>
        <w:tabs>
          <w:tab w:val="left" w:pos="0" w:leader="none"/>
          <w:tab w:val="left" w:pos="1134" w:leader="none"/>
        </w:tabs>
        <w:suppressAutoHyphens w:val="false"/>
        <w:ind w:left="0" w:firstLine="709"/>
        <w:jc w:val="both"/>
        <w:rPr>
          <w:rFonts w:eastAsia="Times New Roman"/>
          <w:lang w:eastAsia="ru-RU"/>
        </w:rPr>
      </w:pPr>
      <w:r>
        <w:rPr>
          <w:rFonts w:eastAsia="Times New Roman"/>
          <w:lang w:eastAsia="ru-RU"/>
        </w:rPr>
        <w:t>В целях недопущения неэффективного использования средств ОМС осуществлять контроль за соблюдением финансово-хозяйственной деятельности в соответствии с законодательством Российской Федерации, для исключения начисления штрафов, пеней, дебиторской задолженности.</w:t>
      </w:r>
    </w:p>
    <w:p>
      <w:pPr>
        <w:pStyle w:val="Normal"/>
        <w:numPr>
          <w:ilvl w:val="0"/>
          <w:numId w:val="3"/>
        </w:numPr>
        <w:tabs>
          <w:tab w:val="left" w:pos="0" w:leader="none"/>
          <w:tab w:val="left" w:pos="1134" w:leader="none"/>
        </w:tabs>
        <w:suppressAutoHyphens w:val="false"/>
        <w:ind w:left="0" w:firstLine="709"/>
        <w:jc w:val="both"/>
        <w:rPr>
          <w:rFonts w:eastAsia="Times New Roman"/>
          <w:lang w:eastAsia="ru-RU"/>
        </w:rPr>
      </w:pPr>
      <w:r>
        <w:rPr>
          <w:rFonts w:eastAsia="Times New Roman"/>
          <w:lang w:eastAsia="ru-RU"/>
        </w:rPr>
        <w:t xml:space="preserve">Исключить из заработной платы вид выплат - </w:t>
      </w:r>
      <w:r>
        <w:rPr>
          <w:rFonts w:cs="Times New Roman CYR"/>
        </w:rPr>
        <w:t xml:space="preserve">«дополнительные стимулирующие выплаты». </w:t>
      </w:r>
      <w:r>
        <w:rPr>
          <w:rFonts w:eastAsia="Times New Roman"/>
          <w:lang w:eastAsia="ru-RU"/>
        </w:rPr>
        <w:t>Начисление заработной платы осуществлять в соответствии с действующим Отраслевым соглашением по государственным учреждениям, подведомственным министерству здравоохранения Новосибирской области и Положением об оплате труда.</w:t>
      </w:r>
    </w:p>
    <w:p>
      <w:pPr>
        <w:pStyle w:val="Normal"/>
        <w:numPr>
          <w:ilvl w:val="0"/>
          <w:numId w:val="3"/>
        </w:numPr>
        <w:tabs>
          <w:tab w:val="left" w:pos="0" w:leader="none"/>
          <w:tab w:val="left" w:pos="1134" w:leader="none"/>
        </w:tabs>
        <w:suppressAutoHyphens w:val="false"/>
        <w:ind w:left="0" w:firstLine="709"/>
        <w:jc w:val="both"/>
        <w:rPr>
          <w:rFonts w:eastAsia="Times New Roman"/>
          <w:lang w:eastAsia="ru-RU"/>
        </w:rPr>
      </w:pPr>
      <w:r>
        <w:rPr>
          <w:rFonts w:eastAsia="Times New Roman"/>
          <w:lang w:eastAsia="ru-RU"/>
        </w:rPr>
        <w:t>Предоставить корректирующие налоговые декларации по НДФЛ и расчеты по страховым взносам в ИФНС, страховые взносы на травматизм в ФСС, персонифицированный отчет в ПФР с последующим предоставлением копий в ТФОМС НСО.</w:t>
      </w:r>
    </w:p>
    <w:p>
      <w:pPr>
        <w:pStyle w:val="Normal"/>
        <w:tabs>
          <w:tab w:val="left" w:pos="0" w:leader="none"/>
        </w:tabs>
        <w:ind w:firstLine="709"/>
        <w:jc w:val="both"/>
        <w:rPr/>
      </w:pPr>
      <w:r>
        <w:rPr>
          <w:rFonts w:eastAsia="Times New Roman"/>
        </w:rPr>
        <w:t>4. </w:t>
      </w:r>
      <w:r>
        <w:rPr/>
        <w:t>Соблюдать норму рабочего времени в соответствии с Трудовым Кодексом Российской Федерации.</w:t>
      </w:r>
    </w:p>
    <w:p>
      <w:pPr>
        <w:pStyle w:val="Normal"/>
        <w:tabs>
          <w:tab w:val="left" w:pos="0" w:leader="none"/>
        </w:tabs>
        <w:jc w:val="both"/>
        <w:rPr/>
      </w:pPr>
      <w:r>
        <w:rPr/>
        <w:t>5. Осуществлять контроль за уровнем заработной платы в соответствии с «дорожной картой».</w:t>
      </w:r>
    </w:p>
    <w:p>
      <w:pPr>
        <w:pStyle w:val="Normal"/>
        <w:tabs>
          <w:tab w:val="left" w:pos="0" w:leader="none"/>
        </w:tabs>
        <w:suppressAutoHyphens w:val="false"/>
        <w:ind w:firstLine="709"/>
        <w:jc w:val="both"/>
        <w:rPr/>
      </w:pPr>
      <w:r>
        <w:rPr>
          <w:rFonts w:eastAsia="Times New Roman"/>
        </w:rPr>
        <w:t>6. </w:t>
      </w:r>
      <w:r>
        <w:rPr/>
        <w:t>Осуществлять контроль за уровнем закупочных цен на медикаменты, в соответствии с рекомендуемыми ценами на лекарственные средства, размещенными на сайте министерства здравоохранения Новосибирской области.</w:t>
      </w:r>
    </w:p>
    <w:p>
      <w:pPr>
        <w:pStyle w:val="Normal"/>
        <w:tabs>
          <w:tab w:val="left" w:pos="0" w:leader="none"/>
        </w:tabs>
        <w:suppressAutoHyphens w:val="false"/>
        <w:ind w:firstLine="709"/>
        <w:jc w:val="both"/>
        <w:rPr>
          <w:rFonts w:eastAsia="Times New Roman"/>
        </w:rPr>
      </w:pPr>
      <w:r>
        <w:rPr>
          <w:rFonts w:eastAsia="Times New Roman"/>
        </w:rPr>
        <w:t>7. Соблюдать нормы питания, рекомендованные Приказом Минздрава России от 05.08.2003 № 330 (с изменениями и дополнениями от 21.06.2013 № 395н) «О мерах по совершенствованию лечебного питания в лечебно-профилактических учреждениях Российской Федерации».</w:t>
      </w:r>
    </w:p>
    <w:p>
      <w:pPr>
        <w:pStyle w:val="Normal"/>
        <w:tabs>
          <w:tab w:val="left" w:pos="0" w:leader="none"/>
        </w:tabs>
        <w:suppressAutoHyphens w:val="false"/>
        <w:ind w:firstLine="709"/>
        <w:jc w:val="both"/>
        <w:rPr>
          <w:rFonts w:eastAsia="Times New Roman"/>
        </w:rPr>
      </w:pPr>
      <w:r>
        <w:rPr>
          <w:rFonts w:eastAsia="Times New Roman"/>
        </w:rPr>
        <w:t>8. Провести служебное расследование по результатам проведенной внеплановой инвентаризации медикаментов.</w:t>
      </w:r>
    </w:p>
    <w:p>
      <w:pPr>
        <w:pStyle w:val="Normal"/>
        <w:tabs>
          <w:tab w:val="left" w:pos="0" w:leader="none"/>
        </w:tabs>
        <w:suppressAutoHyphens w:val="false"/>
        <w:ind w:firstLine="709"/>
        <w:jc w:val="both"/>
        <w:rPr>
          <w:rFonts w:eastAsia="Times New Roman"/>
        </w:rPr>
      </w:pPr>
      <w:r>
        <w:rPr>
          <w:rFonts w:eastAsia="Times New Roman"/>
        </w:rPr>
        <w:t xml:space="preserve">Возместить недостачу в сумме </w:t>
      </w:r>
      <w:r>
        <w:rPr>
          <w:rFonts w:eastAsia="Times New Roman"/>
          <w:lang w:eastAsia="ru-RU"/>
        </w:rPr>
        <w:t>1 859 854,53 руб.</w:t>
      </w:r>
      <w:r>
        <w:rPr>
          <w:rFonts w:eastAsia="Times New Roman"/>
        </w:rPr>
        <w:t xml:space="preserve"> материально ответственным лицам: Т.Д. Малышевой в сумме 1 859 354,53 руб. и Е.В. Ивановской в сумме 500,00 руб.</w:t>
      </w:r>
    </w:p>
    <w:p>
      <w:pPr>
        <w:pStyle w:val="Normal"/>
        <w:tabs>
          <w:tab w:val="left" w:pos="0" w:leader="none"/>
        </w:tabs>
        <w:jc w:val="both"/>
        <w:rPr>
          <w:rFonts w:eastAsia="Times New Roman"/>
          <w:lang w:eastAsia="ru-RU"/>
        </w:rPr>
      </w:pPr>
      <w:r>
        <w:rPr/>
        <w:t xml:space="preserve">9. Проводить инвентаризацию в соответствии с требованиями, установленными приказом </w:t>
      </w:r>
      <w:r>
        <w:rPr>
          <w:rFonts w:eastAsia="Times New Roman"/>
          <w:lang w:eastAsia="ru-RU"/>
        </w:rPr>
        <w:t>Минфина России от 13.06.1995 №49 «Об утверждении Методических указаний по инвентаризации имущества и финансовых обязательств».</w:t>
      </w:r>
    </w:p>
    <w:p>
      <w:pPr>
        <w:pStyle w:val="Normal"/>
        <w:tabs>
          <w:tab w:val="left" w:pos="0" w:leader="none"/>
          <w:tab w:val="left" w:pos="937" w:leader="none"/>
        </w:tabs>
        <w:jc w:val="both"/>
        <w:rPr/>
      </w:pPr>
      <w:r>
        <w:rPr/>
        <w:t>10. Проводить диспансеризацию граждан в соответствии с приказом Минздрава России от 03.02.2015 №36ан «Об утверждении порядка проведения диспансеризации определенных групп населения».</w:t>
      </w:r>
    </w:p>
    <w:p>
      <w:pPr>
        <w:pStyle w:val="Normal"/>
        <w:tabs>
          <w:tab w:val="left" w:pos="0" w:leader="none"/>
          <w:tab w:val="left" w:pos="937" w:leader="none"/>
        </w:tabs>
        <w:jc w:val="both"/>
        <w:rPr/>
      </w:pPr>
      <w:r>
        <w:rPr/>
        <w:t>11. Внести изменения в план финансово-хозяйственной деятельности на 2017 год  с учетом  остатка средств ОМС, установленного по результатам проверки, по состоянию на 31.08.2017, в разрезе видов расходов.</w:t>
      </w:r>
    </w:p>
    <w:p>
      <w:pPr>
        <w:pStyle w:val="Normal"/>
        <w:tabs>
          <w:tab w:val="left" w:pos="0" w:leader="none"/>
          <w:tab w:val="left" w:pos="937" w:leader="none"/>
        </w:tabs>
        <w:jc w:val="both"/>
        <w:rPr>
          <w:rFonts w:eastAsia="Times New Roman"/>
        </w:rPr>
      </w:pPr>
      <w:r>
        <w:rPr/>
        <w:t xml:space="preserve">12. </w:t>
      </w:r>
      <w:r>
        <w:rPr>
          <w:rFonts w:eastAsia="Times New Roman"/>
        </w:rPr>
        <w:t>Обеспечить достоверность отчетных данных, представляемых в ТФОМС НСО.</w:t>
      </w:r>
    </w:p>
    <w:p>
      <w:pPr>
        <w:pStyle w:val="Normal"/>
        <w:tabs>
          <w:tab w:val="left" w:pos="0" w:leader="none"/>
        </w:tabs>
        <w:suppressAutoHyphens w:val="false"/>
        <w:ind w:firstLine="708"/>
        <w:jc w:val="both"/>
        <w:rPr>
          <w:rFonts w:eastAsia="Times New Roman"/>
        </w:rPr>
      </w:pPr>
      <w:r>
        <w:rPr>
          <w:rFonts w:eastAsia="Times New Roman"/>
        </w:rPr>
        <w:t>13. План мероприятий по устранению нарушений предоставить в ТФОМС НСО до 01.12.2017.</w:t>
      </w:r>
    </w:p>
    <w:p>
      <w:pPr>
        <w:pStyle w:val="Normal"/>
        <w:tabs>
          <w:tab w:val="left" w:pos="0" w:leader="none"/>
        </w:tabs>
        <w:suppressAutoHyphens w:val="false"/>
        <w:ind w:firstLine="708"/>
        <w:jc w:val="both"/>
        <w:rPr>
          <w:rFonts w:eastAsia="Times New Roman"/>
          <w:b/>
          <w:b/>
        </w:rPr>
      </w:pPr>
      <w:r>
        <w:rPr>
          <w:rFonts w:eastAsia="Times New Roman"/>
          <w:b/>
        </w:rPr>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b/>
          <w:b/>
        </w:rPr>
      </w:pPr>
      <w:r>
        <w:rPr>
          <w:rFonts w:eastAsia="Times New Roman"/>
          <w:b/>
        </w:rPr>
        <w:t>Требование о возврате средств ОМС, использованных не по целевому назначению, и уплате штрафа</w:t>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b/>
          <w:b/>
        </w:rPr>
      </w:pPr>
      <w:r>
        <w:rPr>
          <w:rFonts w:eastAsia="Times New Roman"/>
          <w:b/>
        </w:rPr>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 xml:space="preserve">В соответствии со статьей 39 Федерального закона от 29.11.2010 № 326-ФЗ «Об обязательном медицинском страховании в Российской Федерации», ГБУЗ НСО «Мошковская ЦРБ» обязано вернуть средства ОМС, использованные не по целевому назначению, в сумме 1 328 520,39 </w:t>
      </w:r>
      <w:r>
        <w:rPr/>
        <w:t xml:space="preserve">руб. </w:t>
      </w:r>
      <w:r>
        <w:rPr>
          <w:rFonts w:eastAsia="Times New Roman"/>
        </w:rPr>
        <w:t>в течение десяти рабочих дней со дня предъявления требования.</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 xml:space="preserve">В соответствии со статьей 39 Федерального закона от 29.11.2010 № 326-ФЗ «Об обязательном медицинском страховании в Российской Федерации», ГБУЗ НСО «Мошковская ЦРБ» обязано уплатить штраф в размере 132 852,04 </w:t>
      </w:r>
      <w:r>
        <w:rPr/>
        <w:t xml:space="preserve">руб. </w:t>
      </w:r>
      <w:r>
        <w:rPr>
          <w:rFonts w:eastAsia="Times New Roman"/>
        </w:rPr>
        <w:t>(10% от суммы нецелевого использования средств ОМС).</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В случае несвоевременного возврата средств медицинской организацией, в соответствии с п. 9 статьи 39 Федерального закона от 29.11.2010 №326-ФЗ «Об обязательном медицинском страховании в Российской Федерации», предусмотрено начисление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Реквизиты для перечисления средств:</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Получатель: УФК по Новосибирской области (Территориальный фонд обязательного медицинского страхования Новосибирской области л/с 04515035790)</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ИНН/КПП 5406019019/540601001</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Банк получателя: Сибирское ГУ Банка России г. Новосибирск</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БИК 045004001</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Счет 40101810900000010001</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ОКТМО 50701000</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КБК 39511632000090000140</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КБК 39511620040090000140 (штраф)</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t>Приложения:</w:t>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r>
    </w:p>
    <w:p>
      <w:pPr>
        <w:pStyle w:val="Normal"/>
        <w:tabs>
          <w:tab w:val="left" w:pos="0" w:leader="none"/>
        </w:tabs>
        <w:jc w:val="both"/>
        <w:rPr>
          <w:rFonts w:eastAsia="Times New Roman"/>
        </w:rPr>
      </w:pPr>
      <w:r>
        <w:rPr>
          <w:rFonts w:eastAsia="Times New Roman"/>
        </w:rPr>
        <w:t xml:space="preserve">1. Объяснительная записка главного врача о невыполнении государственного задания </w:t>
      </w:r>
      <w:r>
        <w:rPr/>
        <w:t xml:space="preserve">по объему </w:t>
      </w:r>
      <w:r>
        <w:rPr>
          <w:rFonts w:eastAsia="Times New Roman"/>
        </w:rPr>
        <w:t>обращений, диспансеризации, стоматологии, посещений по неотложной медицинской помощи в проверяемом периоде на 1л. в 1экз.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 xml:space="preserve">2. Объяснительная записка главного врача о невыполнении </w:t>
      </w:r>
      <w:r>
        <w:rPr/>
        <w:t xml:space="preserve">плана-графика </w:t>
      </w:r>
      <w:r>
        <w:rPr>
          <w:rFonts w:eastAsia="Times New Roman"/>
        </w:rPr>
        <w:t>по диспансеризации  на 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3. Объяснительная записка главного врача о перевыполнении</w:t>
      </w:r>
      <w:r>
        <w:rPr/>
        <w:t xml:space="preserve">плана-графика </w:t>
      </w:r>
      <w:r>
        <w:rPr>
          <w:rFonts w:eastAsia="Times New Roman"/>
        </w:rPr>
        <w:t>по диспансеризации  на 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4. Реестр опрошенных граждан по проведению диспансеризации на 1л.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 xml:space="preserve">5. Объяснительная записка главного врача о невыполнении </w:t>
      </w:r>
      <w:r>
        <w:rPr/>
        <w:t xml:space="preserve">плана-графика </w:t>
      </w:r>
      <w:r>
        <w:rPr>
          <w:rFonts w:eastAsia="Times New Roman"/>
        </w:rPr>
        <w:t>по диспансеризации детей-сирот на 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6. Объяснительная записка главного врача о невыполнении государственного задания по дневному стационару на 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7. Объяснительная записка главного врача о перевыполнении государственного задания по стационарной помощи на 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rFonts w:eastAsia="Times New Roman"/>
        </w:rPr>
        <w:t>8. Объяснительная записка главного врача о невыполнении государственного задания по СМП на 1л. в 1экз.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rFonts w:eastAsia="Times New Roman"/>
        </w:rPr>
        <w:t xml:space="preserve">9. Документы по заработной плате, выписки из приказов на совмещение при отсутствии сертификатов </w:t>
      </w:r>
      <w:r>
        <w:rPr/>
        <w:t>на 32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10. Документы об изменении заработной платы Петрову Н.С. на 41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11. Приказы, результаты, объяснения комиссии  о проведении годовой инвентаризации в 2016 году на 11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12. Результаты внеочередной инвентаризации материальных запасов медицинского назначения на 31.08.2017 на  7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rFonts w:eastAsia="Times New Roman"/>
        </w:rPr>
      </w:pPr>
      <w:r>
        <w:rPr/>
        <w:t>13.</w:t>
      </w:r>
      <w:r>
        <w:rPr>
          <w:rFonts w:eastAsia="Times New Roman"/>
        </w:rPr>
        <w:t xml:space="preserve"> Сравнительная таблица закупочных и рекомендуемых цен на медикаменты на 11 л. в 1экз.</w:t>
      </w:r>
    </w:p>
    <w:p>
      <w:pPr>
        <w:pStyle w:val="Normal"/>
        <w:tabs>
          <w:tab w:val="left" w:pos="0" w:leader="none"/>
        </w:tabs>
        <w:jc w:val="both"/>
        <w:rPr/>
      </w:pPr>
      <w:r>
        <w:rPr/>
        <w:t>14. Анализ среднесуточного набора продуктов питания по установленным нормативам и фактическому потреблению на 4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15. Договоры с приложениями, ответ на запрос о стоимости технического обслуживания и поверки, расчет суммы обслуживания и поверки на 158 л. в 1 экз.</w:t>
      </w:r>
    </w:p>
    <w:p>
      <w:pPr>
        <w:pStyle w:val="Normal"/>
        <w:tabs>
          <w:tab w:val="left" w:pos="0" w:leader="none"/>
          <w:tab w:val="left" w:pos="4395" w:leader="none"/>
          <w:tab w:val="left" w:pos="5812" w:leader="none"/>
          <w:tab w:val="left" w:pos="6521" w:leader="none"/>
        </w:tabs>
        <w:ind w:firstLine="709"/>
        <w:jc w:val="both"/>
        <w:rPr/>
      </w:pPr>
      <w:r>
        <w:rPr/>
        <w:t>16. Декларации, карточки основных средств, расчет налога на имущество за жилые помещения, платежные поручения на   51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17. Реестр платежных поручений по штрафам, пени на 30 л. в 1 экз.</w:t>
      </w:r>
    </w:p>
    <w:p>
      <w:pPr>
        <w:pStyle w:val="Normal"/>
        <w:tabs>
          <w:tab w:val="left" w:pos="0" w:leader="none"/>
          <w:tab w:val="left" w:pos="426" w:leader="none"/>
          <w:tab w:val="left" w:pos="709" w:leader="none"/>
          <w:tab w:val="left" w:pos="4395" w:leader="none"/>
          <w:tab w:val="left" w:pos="5812" w:leader="none"/>
          <w:tab w:val="left" w:pos="6521" w:leader="none"/>
        </w:tabs>
        <w:jc w:val="both"/>
        <w:rPr/>
      </w:pPr>
      <w:r>
        <w:rPr/>
        <w:t>18. Контракты на поставку оборудования, товарные накладные, платежные поручения на 32 л. в 1 экз.</w:t>
      </w:r>
    </w:p>
    <w:p>
      <w:pPr>
        <w:pStyle w:val="Normal"/>
        <w:tabs>
          <w:tab w:val="left" w:pos="0" w:leader="none"/>
          <w:tab w:val="left" w:pos="4395" w:leader="none"/>
          <w:tab w:val="left" w:pos="5812" w:leader="none"/>
          <w:tab w:val="left" w:pos="6521" w:leader="none"/>
        </w:tabs>
        <w:ind w:firstLine="709"/>
        <w:jc w:val="both"/>
        <w:rPr/>
      </w:pPr>
      <w:r>
        <w:rPr/>
        <w:t>19. Договор, платежные документы на ремонт квартиры и по взносу на капитальный ремонт на 17 л. в 1 экз.</w:t>
      </w:r>
    </w:p>
    <w:p>
      <w:pPr>
        <w:pStyle w:val="Normal"/>
        <w:tabs>
          <w:tab w:val="left" w:pos="0" w:leader="none"/>
          <w:tab w:val="left" w:pos="4395" w:leader="none"/>
          <w:tab w:val="left" w:pos="5812" w:leader="none"/>
          <w:tab w:val="left" w:pos="6521" w:leader="none"/>
        </w:tabs>
        <w:ind w:firstLine="709"/>
        <w:jc w:val="both"/>
        <w:rPr/>
      </w:pPr>
      <w:r>
        <w:rPr/>
        <w:t>20. Реестр стоматологических больных на 2 л. в 1 экз.</w:t>
      </w:r>
    </w:p>
    <w:p>
      <w:pPr>
        <w:pStyle w:val="Normal"/>
        <w:tabs>
          <w:tab w:val="left" w:pos="0" w:leader="none"/>
          <w:tab w:val="left" w:pos="4395" w:leader="none"/>
          <w:tab w:val="left" w:pos="5812" w:leader="none"/>
          <w:tab w:val="left" w:pos="6521" w:leader="none"/>
        </w:tabs>
        <w:ind w:firstLine="709"/>
        <w:jc w:val="both"/>
        <w:rPr/>
      </w:pPr>
      <w:r>
        <w:rPr/>
        <w:t>21. Реестр карт пациентов, получивших медицинскую помощь по платным услугам на 1 л. в 1 экз.</w:t>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t>Приложения являются неотъемлемой частью акта проверки.</w:t>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t xml:space="preserve">                                                                    </w:t>
      </w:r>
    </w:p>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r>
    </w:p>
    <w:tbl>
      <w:tblPr>
        <w:tblStyle w:val="a3"/>
        <w:tblW w:w="9571" w:type="dxa"/>
        <w:jc w:val="left"/>
        <w:tblInd w:w="0" w:type="dxa"/>
        <w:tblCellMar>
          <w:top w:w="0" w:type="dxa"/>
          <w:left w:w="113" w:type="dxa"/>
          <w:bottom w:w="0" w:type="dxa"/>
          <w:right w:w="108" w:type="dxa"/>
        </w:tblCellMar>
        <w:tblLook w:firstRow="1" w:noVBand="1" w:lastRow="0" w:firstColumn="1" w:lastColumn="0" w:noHBand="0" w:val="04a0"/>
      </w:tblPr>
      <w:tblGrid>
        <w:gridCol w:w="3935"/>
        <w:gridCol w:w="2445"/>
        <w:gridCol w:w="3191"/>
      </w:tblGrid>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 xml:space="preserve">Зам. начальника </w:t>
            </w:r>
          </w:p>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КРО ТФОМС НСО</w:t>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И.Н. Воровина</w:t>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Главный специалист-ревизор КРО ТФОМС НСО</w:t>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Л.В.Токмакова</w:t>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t xml:space="preserve">Специалист 1 категории-ревизор </w:t>
            </w:r>
            <w:r>
              <w:rPr>
                <w:rFonts w:eastAsia="Times New Roman"/>
              </w:rPr>
              <w:t>КРО ТФОМС НСО</w:t>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t>А.М. Жанатауов</w:t>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Ознакомлены:</w:t>
            </w:r>
          </w:p>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s>
              <w:suppressAutoHyphens w:val="false"/>
              <w:spacing w:lineRule="auto" w:line="240" w:before="0" w:after="0"/>
              <w:ind w:hanging="0"/>
              <w:jc w:val="both"/>
              <w:rPr>
                <w:rFonts w:eastAsia="Times New Roman"/>
                <w:szCs w:val="22"/>
                <w:lang w:eastAsia="ru-RU"/>
              </w:rPr>
            </w:pPr>
            <w:r>
              <w:rPr>
                <w:rFonts w:eastAsia="Times New Roman"/>
                <w:szCs w:val="22"/>
                <w:lang w:eastAsia="ru-RU"/>
              </w:rPr>
              <w:t xml:space="preserve">Главный врач </w:t>
            </w:r>
          </w:p>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szCs w:val="22"/>
                <w:lang w:eastAsia="ru-RU"/>
              </w:rPr>
              <w:t>ГБУЗ НСО «Мошковская ЦРБ»</w:t>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О.М. Мурашова</w:t>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s>
              <w:suppressAutoHyphens w:val="false"/>
              <w:spacing w:lineRule="auto" w:line="240" w:before="0" w:after="0"/>
              <w:ind w:hanging="0"/>
              <w:jc w:val="both"/>
              <w:rPr>
                <w:rFonts w:eastAsia="Times New Roman"/>
                <w:szCs w:val="22"/>
                <w:lang w:eastAsia="ru-RU"/>
              </w:rPr>
            </w:pPr>
            <w:r>
              <w:rPr>
                <w:rFonts w:eastAsia="Times New Roman"/>
                <w:szCs w:val="22"/>
                <w:lang w:eastAsia="ru-RU"/>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r>
      <w:tr>
        <w:trPr/>
        <w:tc>
          <w:tcPr>
            <w:tcW w:w="3935" w:type="dxa"/>
            <w:tcBorders>
              <w:top w:val="nil"/>
              <w:left w:val="nil"/>
              <w:bottom w:val="nil"/>
              <w:right w:val="nil"/>
              <w:insideH w:val="nil"/>
              <w:insideV w:val="nil"/>
            </w:tcBorders>
            <w:shd w:fill="auto" w:val="clear"/>
          </w:tcPr>
          <w:p>
            <w:pPr>
              <w:pStyle w:val="Normal"/>
              <w:tabs>
                <w:tab w:val="left" w:pos="0" w:leader="none"/>
                <w:tab w:val="left" w:pos="426" w:leader="none"/>
              </w:tabs>
              <w:suppressAutoHyphens w:val="false"/>
              <w:spacing w:lineRule="auto" w:line="240" w:before="0" w:after="0"/>
              <w:ind w:hanging="0"/>
              <w:jc w:val="both"/>
              <w:rPr>
                <w:rFonts w:eastAsia="Times New Roman"/>
                <w:lang w:eastAsia="ru-RU"/>
              </w:rPr>
            </w:pPr>
            <w:r>
              <w:rPr>
                <w:rFonts w:eastAsia="Times New Roman"/>
              </w:rPr>
              <w:t>Главный бухгалтер</w:t>
            </w:r>
            <w:r>
              <w:rPr>
                <w:rFonts w:eastAsia="Times New Roman"/>
                <w:lang w:eastAsia="ru-RU"/>
              </w:rPr>
              <w:t xml:space="preserve"> ГБУЗ НСО «Мошковская ЦРБ»</w:t>
            </w:r>
          </w:p>
          <w:p>
            <w:pPr>
              <w:pStyle w:val="Normal"/>
              <w:tabs>
                <w:tab w:val="left" w:pos="0" w:leader="none"/>
                <w:tab w:val="left" w:pos="426" w:leader="none"/>
              </w:tabs>
              <w:suppressAutoHyphens w:val="false"/>
              <w:spacing w:lineRule="auto" w:line="240" w:before="0" w:after="0"/>
              <w:ind w:hanging="0"/>
              <w:jc w:val="both"/>
              <w:rPr>
                <w:rFonts w:eastAsia="Times New Roman"/>
                <w:szCs w:val="22"/>
                <w:lang w:eastAsia="ru-RU"/>
              </w:rPr>
            </w:pPr>
            <w:r>
              <w:rPr>
                <w:rFonts w:eastAsia="Times New Roman"/>
                <w:szCs w:val="22"/>
                <w:lang w:eastAsia="ru-RU"/>
              </w:rPr>
            </w:r>
          </w:p>
        </w:tc>
        <w:tc>
          <w:tcPr>
            <w:tcW w:w="2445"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r>
          </w:p>
        </w:tc>
        <w:tc>
          <w:tcPr>
            <w:tcW w:w="3191" w:type="dxa"/>
            <w:tcBorders>
              <w:top w:val="nil"/>
              <w:left w:val="nil"/>
              <w:bottom w:val="nil"/>
              <w:right w:val="nil"/>
              <w:insideH w:val="nil"/>
              <w:insideV w:val="nil"/>
            </w:tcBorders>
            <w:shd w:fill="auto" w:val="clear"/>
          </w:tcPr>
          <w:p>
            <w:pPr>
              <w:pStyle w:val="Normal"/>
              <w:tabs>
                <w:tab w:val="left" w:pos="0" w:leader="none"/>
                <w:tab w:val="left" w:pos="426" w:leader="none"/>
                <w:tab w:val="left" w:pos="709" w:leader="none"/>
                <w:tab w:val="left" w:pos="4395" w:leader="none"/>
                <w:tab w:val="left" w:pos="5812" w:leader="none"/>
                <w:tab w:val="left" w:pos="6521" w:leader="none"/>
              </w:tabs>
              <w:spacing w:lineRule="auto" w:line="240" w:before="0" w:after="0"/>
              <w:ind w:hanging="0"/>
              <w:jc w:val="both"/>
              <w:rPr>
                <w:rFonts w:eastAsia="Times New Roman"/>
              </w:rPr>
            </w:pPr>
            <w:r>
              <w:rPr>
                <w:rFonts w:eastAsia="Times New Roman"/>
              </w:rPr>
              <w:t>Ю.Н. Хохлова</w:t>
            </w:r>
          </w:p>
        </w:tc>
      </w:tr>
    </w:tbl>
    <w:p>
      <w:pPr>
        <w:pStyle w:val="Normal"/>
        <w:tabs>
          <w:tab w:val="left" w:pos="0" w:leader="none"/>
          <w:tab w:val="left" w:pos="426" w:leader="none"/>
          <w:tab w:val="left" w:pos="709" w:leader="none"/>
          <w:tab w:val="left" w:pos="4395" w:leader="none"/>
          <w:tab w:val="left" w:pos="5812" w:leader="none"/>
          <w:tab w:val="left" w:pos="6521" w:leader="none"/>
        </w:tabs>
        <w:ind w:hanging="0"/>
        <w:jc w:val="both"/>
        <w:rPr>
          <w:rFonts w:eastAsia="Times New Roman"/>
        </w:rPr>
      </w:pPr>
      <w:r>
        <w:rPr>
          <w:rFonts w:eastAsia="Times New Roman"/>
        </w:rPr>
        <w:t>Получено__________________________________________________________</w:t>
      </w:r>
    </w:p>
    <w:p>
      <w:pPr>
        <w:pStyle w:val="Normal"/>
        <w:tabs>
          <w:tab w:val="left" w:pos="0" w:leader="none"/>
          <w:tab w:val="left" w:pos="426" w:leader="none"/>
          <w:tab w:val="left" w:pos="709" w:leader="none"/>
          <w:tab w:val="left" w:pos="4395" w:leader="none"/>
          <w:tab w:val="left" w:pos="5812" w:leader="none"/>
          <w:tab w:val="left" w:pos="6521" w:leader="none"/>
        </w:tabs>
        <w:ind w:hanging="0"/>
        <w:jc w:val="center"/>
        <w:rPr/>
      </w:pPr>
      <w:r>
        <w:rPr>
          <w:rFonts w:eastAsia="Times New Roman"/>
          <w:sz w:val="16"/>
          <w:szCs w:val="16"/>
        </w:rPr>
        <w:t>Дата, должность, подпись</w:t>
      </w:r>
    </w:p>
    <w:sectPr>
      <w:headerReference w:type="default" r:id="rId3"/>
      <w:footerReference w:type="default" r:id="rId4"/>
      <w:footerReference w:type="first" r:id="rId5"/>
      <w:type w:val="nextPage"/>
      <w:pgSz w:w="11906" w:h="16838"/>
      <w:pgMar w:left="1701" w:right="850" w:header="708" w:top="1134" w:footer="708"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t xml:space="preserve"> </w:t>
    </w:r>
    <w:r>
      <w:rPr/>
      <w:t>Акт комплексной проверки</w:t>
    </w:r>
  </w:p>
  <w:p>
    <w:pPr>
      <w:pStyle w:val="Style28"/>
      <w:jc w:val="center"/>
      <w:rPr/>
    </w:pPr>
    <w:r>
      <w:rPr/>
      <w:t>ГБУЗ НСО «Мошковская ЦРБ» от 22.09.2017 № 05-08-42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t>Акт комплексной проверки</w:t>
    </w:r>
  </w:p>
  <w:p>
    <w:pPr>
      <w:pStyle w:val="Style28"/>
      <w:jc w:val="center"/>
      <w:rPr/>
    </w:pPr>
    <w:r>
      <w:rPr/>
      <w:t>ГБУЗ НСО «Мошковская ЦРБ» от 22.09.2017 № 05-08-42</w:t>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rFonts w:cs="Times New Roman"/>
      </w:r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70e2"/>
    <w:pPr>
      <w:widowControl/>
      <w:suppressAutoHyphens w:val="true"/>
      <w:bidi w:val="0"/>
      <w:spacing w:lineRule="auto" w:line="240" w:before="0" w:after="0"/>
      <w:ind w:firstLine="680"/>
      <w:jc w:val="left"/>
    </w:pPr>
    <w:rPr>
      <w:rFonts w:ascii="Times New Roman" w:hAnsi="Times New Roman" w:eastAsia="Calibri" w:cs="Times New Roman" w:eastAsiaTheme="minorHAnsi"/>
      <w:color w:val="auto"/>
      <w:sz w:val="28"/>
      <w:szCs w:val="28"/>
      <w:lang w:eastAsia="ar-SA" w:val="ru-RU" w:bidi="ar-SA"/>
    </w:rPr>
  </w:style>
  <w:style w:type="paragraph" w:styleId="1">
    <w:name w:val="Heading 1"/>
    <w:basedOn w:val="Normal"/>
    <w:link w:val="10"/>
    <w:qFormat/>
    <w:rsid w:val="006770e2"/>
    <w:pPr>
      <w:keepNext/>
      <w:numPr>
        <w:ilvl w:val="0"/>
        <w:numId w:val="1"/>
      </w:numPr>
      <w:tabs>
        <w:tab w:val="left" w:pos="0" w:leader="none"/>
      </w:tabs>
      <w:outlineLvl w:val="0"/>
      <w:outlineLvl w:val="0"/>
    </w:pPr>
    <w:rPr>
      <w:sz w:val="20"/>
      <w:szCs w:val="20"/>
      <w:lang w:val="en-US"/>
    </w:rPr>
  </w:style>
  <w:style w:type="paragraph" w:styleId="2">
    <w:name w:val="Heading 2"/>
    <w:basedOn w:val="Normal"/>
    <w:link w:val="20"/>
    <w:qFormat/>
    <w:rsid w:val="006770e2"/>
    <w:pPr>
      <w:keepNext/>
      <w:numPr>
        <w:ilvl w:val="1"/>
        <w:numId w:val="1"/>
      </w:numPr>
      <w:tabs>
        <w:tab w:val="left" w:pos="0" w:leader="none"/>
      </w:tabs>
      <w:ind w:left="-426" w:hanging="0"/>
      <w:jc w:val="both"/>
      <w:outlineLvl w:val="1"/>
      <w:outlineLvl w:val="1"/>
    </w:pPr>
    <w:rPr>
      <w:i/>
      <w:iCs/>
      <w:sz w:val="20"/>
      <w:szCs w:val="20"/>
    </w:rPr>
  </w:style>
  <w:style w:type="paragraph" w:styleId="3">
    <w:name w:val="Heading 3"/>
    <w:basedOn w:val="Normal"/>
    <w:link w:val="30"/>
    <w:qFormat/>
    <w:rsid w:val="006770e2"/>
    <w:pPr>
      <w:keepNext/>
      <w:numPr>
        <w:ilvl w:val="2"/>
        <w:numId w:val="1"/>
      </w:numPr>
      <w:tabs>
        <w:tab w:val="left" w:pos="0" w:leader="none"/>
      </w:tabs>
      <w:ind w:left="-426" w:hanging="0"/>
      <w:jc w:val="both"/>
      <w:outlineLvl w:val="2"/>
      <w:outlineLvl w:val="2"/>
    </w:pPr>
    <w:rPr>
      <w:b/>
      <w:bCs/>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770e2"/>
    <w:rPr>
      <w:rFonts w:ascii="Times New Roman" w:hAnsi="Times New Roman" w:eastAsia="Calibri" w:cs="Times New Roman"/>
      <w:sz w:val="20"/>
      <w:szCs w:val="20"/>
      <w:lang w:val="en-US" w:eastAsia="ar-SA"/>
    </w:rPr>
  </w:style>
  <w:style w:type="character" w:styleId="21" w:customStyle="1">
    <w:name w:val="Заголовок 2 Знак"/>
    <w:basedOn w:val="DefaultParagraphFont"/>
    <w:link w:val="2"/>
    <w:qFormat/>
    <w:rsid w:val="006770e2"/>
    <w:rPr>
      <w:rFonts w:ascii="Times New Roman" w:hAnsi="Times New Roman" w:eastAsia="Calibri" w:cs="Times New Roman"/>
      <w:i/>
      <w:iCs/>
      <w:sz w:val="20"/>
      <w:szCs w:val="20"/>
      <w:lang w:eastAsia="ar-SA"/>
    </w:rPr>
  </w:style>
  <w:style w:type="character" w:styleId="31" w:customStyle="1">
    <w:name w:val="Заголовок 3 Знак"/>
    <w:basedOn w:val="DefaultParagraphFont"/>
    <w:link w:val="3"/>
    <w:qFormat/>
    <w:rsid w:val="006770e2"/>
    <w:rPr>
      <w:rFonts w:ascii="Times New Roman" w:hAnsi="Times New Roman" w:eastAsia="Calibri" w:cs="Times New Roman"/>
      <w:b/>
      <w:bCs/>
      <w:sz w:val="20"/>
      <w:szCs w:val="20"/>
      <w:lang w:eastAsia="ar-SA"/>
    </w:rPr>
  </w:style>
  <w:style w:type="character" w:styleId="Style11" w:customStyle="1">
    <w:name w:val="Основной текст Знак"/>
    <w:basedOn w:val="DefaultParagraphFont"/>
    <w:qFormat/>
    <w:rsid w:val="006770e2"/>
    <w:rPr>
      <w:rFonts w:ascii="Times New Roman" w:hAnsi="Times New Roman" w:eastAsia="Calibri" w:cs="Times New Roman"/>
      <w:sz w:val="28"/>
      <w:szCs w:val="28"/>
      <w:lang w:eastAsia="ar-SA"/>
    </w:rPr>
  </w:style>
  <w:style w:type="character" w:styleId="22" w:customStyle="1">
    <w:name w:val="Основной текст Знак2"/>
    <w:link w:val="a4"/>
    <w:qFormat/>
    <w:rsid w:val="006770e2"/>
    <w:rPr>
      <w:rFonts w:ascii="Times New Roman" w:hAnsi="Times New Roman" w:eastAsia="Calibri" w:cs="Times New Roman"/>
      <w:sz w:val="20"/>
      <w:szCs w:val="20"/>
      <w:lang w:eastAsia="ar-SA"/>
    </w:rPr>
  </w:style>
  <w:style w:type="character" w:styleId="WW8Num1z0" w:customStyle="1">
    <w:name w:val="WW8Num1z0"/>
    <w:qFormat/>
    <w:rsid w:val="00765e28"/>
    <w:rPr>
      <w:rFonts w:ascii="Times New Roman" w:hAnsi="Times New Roman" w:cs="Times New Roman"/>
    </w:rPr>
  </w:style>
  <w:style w:type="character" w:styleId="WW8Num1z1" w:customStyle="1">
    <w:name w:val="WW8Num1z1"/>
    <w:qFormat/>
    <w:rsid w:val="00765e28"/>
    <w:rPr/>
  </w:style>
  <w:style w:type="character" w:styleId="WW8Num1z2" w:customStyle="1">
    <w:name w:val="WW8Num1z2"/>
    <w:qFormat/>
    <w:rsid w:val="00765e28"/>
    <w:rPr/>
  </w:style>
  <w:style w:type="character" w:styleId="WW8Num1z3" w:customStyle="1">
    <w:name w:val="WW8Num1z3"/>
    <w:qFormat/>
    <w:rsid w:val="00765e28"/>
    <w:rPr/>
  </w:style>
  <w:style w:type="character" w:styleId="WW8Num1z4" w:customStyle="1">
    <w:name w:val="WW8Num1z4"/>
    <w:qFormat/>
    <w:rsid w:val="00765e28"/>
    <w:rPr/>
  </w:style>
  <w:style w:type="character" w:styleId="WW8Num1z5" w:customStyle="1">
    <w:name w:val="WW8Num1z5"/>
    <w:qFormat/>
    <w:rsid w:val="00765e28"/>
    <w:rPr/>
  </w:style>
  <w:style w:type="character" w:styleId="WW8Num1z6" w:customStyle="1">
    <w:name w:val="WW8Num1z6"/>
    <w:qFormat/>
    <w:rsid w:val="00765e28"/>
    <w:rPr/>
  </w:style>
  <w:style w:type="character" w:styleId="WW8Num1z7" w:customStyle="1">
    <w:name w:val="WW8Num1z7"/>
    <w:qFormat/>
    <w:rsid w:val="00765e28"/>
    <w:rPr/>
  </w:style>
  <w:style w:type="character" w:styleId="WW8Num1z8" w:customStyle="1">
    <w:name w:val="WW8Num1z8"/>
    <w:qFormat/>
    <w:rsid w:val="00765e28"/>
    <w:rPr/>
  </w:style>
  <w:style w:type="character" w:styleId="WW8Num2z0" w:customStyle="1">
    <w:name w:val="WW8Num2z0"/>
    <w:qFormat/>
    <w:rsid w:val="00765e28"/>
    <w:rPr/>
  </w:style>
  <w:style w:type="character" w:styleId="WW8Num3z0" w:customStyle="1">
    <w:name w:val="WW8Num3z0"/>
    <w:qFormat/>
    <w:rsid w:val="00765e28"/>
    <w:rPr/>
  </w:style>
  <w:style w:type="character" w:styleId="WW8Num4z0" w:customStyle="1">
    <w:name w:val="WW8Num4z0"/>
    <w:qFormat/>
    <w:rsid w:val="00765e28"/>
    <w:rPr>
      <w:color w:val="FF0000"/>
    </w:rPr>
  </w:style>
  <w:style w:type="character" w:styleId="WW8Num5z0" w:customStyle="1">
    <w:name w:val="WW8Num5z0"/>
    <w:qFormat/>
    <w:rsid w:val="00765e28"/>
    <w:rPr>
      <w:rFonts w:ascii="Times New Roman" w:hAnsi="Times New Roman" w:cs="Times New Roman"/>
    </w:rPr>
  </w:style>
  <w:style w:type="character" w:styleId="WW8Num6z0" w:customStyle="1">
    <w:name w:val="WW8Num6z0"/>
    <w:qFormat/>
    <w:rsid w:val="00765e28"/>
    <w:rPr/>
  </w:style>
  <w:style w:type="character" w:styleId="WW8Num7z0" w:customStyle="1">
    <w:name w:val="WW8Num7z0"/>
    <w:qFormat/>
    <w:rsid w:val="00765e28"/>
    <w:rPr/>
  </w:style>
  <w:style w:type="character" w:styleId="WW8Num8z0" w:customStyle="1">
    <w:name w:val="WW8Num8z0"/>
    <w:qFormat/>
    <w:rsid w:val="00765e28"/>
    <w:rPr/>
  </w:style>
  <w:style w:type="character" w:styleId="WW8Num8z1" w:customStyle="1">
    <w:name w:val="WW8Num8z1"/>
    <w:qFormat/>
    <w:rsid w:val="00765e28"/>
    <w:rPr/>
  </w:style>
  <w:style w:type="character" w:styleId="WW8Num8z2" w:customStyle="1">
    <w:name w:val="WW8Num8z2"/>
    <w:qFormat/>
    <w:rsid w:val="00765e28"/>
    <w:rPr/>
  </w:style>
  <w:style w:type="character" w:styleId="WW8Num8z3" w:customStyle="1">
    <w:name w:val="WW8Num8z3"/>
    <w:qFormat/>
    <w:rsid w:val="00765e28"/>
    <w:rPr/>
  </w:style>
  <w:style w:type="character" w:styleId="WW8Num8z4" w:customStyle="1">
    <w:name w:val="WW8Num8z4"/>
    <w:qFormat/>
    <w:rsid w:val="00765e28"/>
    <w:rPr/>
  </w:style>
  <w:style w:type="character" w:styleId="WW8Num8z5" w:customStyle="1">
    <w:name w:val="WW8Num8z5"/>
    <w:qFormat/>
    <w:rsid w:val="00765e28"/>
    <w:rPr/>
  </w:style>
  <w:style w:type="character" w:styleId="WW8Num8z6" w:customStyle="1">
    <w:name w:val="WW8Num8z6"/>
    <w:qFormat/>
    <w:rsid w:val="00765e28"/>
    <w:rPr/>
  </w:style>
  <w:style w:type="character" w:styleId="WW8Num8z7" w:customStyle="1">
    <w:name w:val="WW8Num8z7"/>
    <w:qFormat/>
    <w:rsid w:val="00765e28"/>
    <w:rPr/>
  </w:style>
  <w:style w:type="character" w:styleId="WW8Num8z8" w:customStyle="1">
    <w:name w:val="WW8Num8z8"/>
    <w:qFormat/>
    <w:rsid w:val="00765e28"/>
    <w:rPr/>
  </w:style>
  <w:style w:type="character" w:styleId="WW8Num9z0" w:customStyle="1">
    <w:name w:val="WW8Num9z0"/>
    <w:qFormat/>
    <w:rsid w:val="00765e28"/>
    <w:rPr>
      <w:sz w:val="28"/>
    </w:rPr>
  </w:style>
  <w:style w:type="character" w:styleId="WW8Num10z0" w:customStyle="1">
    <w:name w:val="WW8Num10z0"/>
    <w:qFormat/>
    <w:rsid w:val="00765e28"/>
    <w:rPr/>
  </w:style>
  <w:style w:type="character" w:styleId="WW8Num11z0" w:customStyle="1">
    <w:name w:val="WW8Num11z0"/>
    <w:qFormat/>
    <w:rsid w:val="00765e28"/>
    <w:rPr/>
  </w:style>
  <w:style w:type="character" w:styleId="WW8Num12z0" w:customStyle="1">
    <w:name w:val="WW8Num12z0"/>
    <w:qFormat/>
    <w:rsid w:val="00765e28"/>
    <w:rPr>
      <w:sz w:val="28"/>
    </w:rPr>
  </w:style>
  <w:style w:type="character" w:styleId="WW8Num13z0" w:customStyle="1">
    <w:name w:val="WW8Num13z0"/>
    <w:qFormat/>
    <w:rsid w:val="00765e28"/>
    <w:rPr/>
  </w:style>
  <w:style w:type="character" w:styleId="WW8Num14z0" w:customStyle="1">
    <w:name w:val="WW8Num14z0"/>
    <w:qFormat/>
    <w:rsid w:val="00765e28"/>
    <w:rPr>
      <w:rFonts w:cs="Times New Roman"/>
      <w:sz w:val="28"/>
    </w:rPr>
  </w:style>
  <w:style w:type="character" w:styleId="WW8Num14z1" w:customStyle="1">
    <w:name w:val="WW8Num14z1"/>
    <w:qFormat/>
    <w:rsid w:val="00765e28"/>
    <w:rPr>
      <w:rFonts w:cs="Times New Roman"/>
    </w:rPr>
  </w:style>
  <w:style w:type="character" w:styleId="WW8Num15z0" w:customStyle="1">
    <w:name w:val="WW8Num15z0"/>
    <w:qFormat/>
    <w:rsid w:val="00765e28"/>
    <w:rPr/>
  </w:style>
  <w:style w:type="character" w:styleId="WW8Num15z1" w:customStyle="1">
    <w:name w:val="WW8Num15z1"/>
    <w:qFormat/>
    <w:rsid w:val="00765e28"/>
    <w:rPr/>
  </w:style>
  <w:style w:type="character" w:styleId="WW8Num15z2" w:customStyle="1">
    <w:name w:val="WW8Num15z2"/>
    <w:qFormat/>
    <w:rsid w:val="00765e28"/>
    <w:rPr/>
  </w:style>
  <w:style w:type="character" w:styleId="WW8Num15z3" w:customStyle="1">
    <w:name w:val="WW8Num15z3"/>
    <w:qFormat/>
    <w:rsid w:val="00765e28"/>
    <w:rPr/>
  </w:style>
  <w:style w:type="character" w:styleId="WW8Num15z4" w:customStyle="1">
    <w:name w:val="WW8Num15z4"/>
    <w:qFormat/>
    <w:rsid w:val="00765e28"/>
    <w:rPr/>
  </w:style>
  <w:style w:type="character" w:styleId="WW8Num15z5" w:customStyle="1">
    <w:name w:val="WW8Num15z5"/>
    <w:qFormat/>
    <w:rsid w:val="00765e28"/>
    <w:rPr/>
  </w:style>
  <w:style w:type="character" w:styleId="WW8Num15z6" w:customStyle="1">
    <w:name w:val="WW8Num15z6"/>
    <w:qFormat/>
    <w:rsid w:val="00765e28"/>
    <w:rPr/>
  </w:style>
  <w:style w:type="character" w:styleId="WW8Num15z7" w:customStyle="1">
    <w:name w:val="WW8Num15z7"/>
    <w:qFormat/>
    <w:rsid w:val="00765e28"/>
    <w:rPr/>
  </w:style>
  <w:style w:type="character" w:styleId="WW8Num15z8" w:customStyle="1">
    <w:name w:val="WW8Num15z8"/>
    <w:qFormat/>
    <w:rsid w:val="00765e28"/>
    <w:rPr/>
  </w:style>
  <w:style w:type="character" w:styleId="WW8Num16z0" w:customStyle="1">
    <w:name w:val="WW8Num16z0"/>
    <w:qFormat/>
    <w:rsid w:val="00765e28"/>
    <w:rPr>
      <w:rFonts w:cs="Times New Roman"/>
    </w:rPr>
  </w:style>
  <w:style w:type="character" w:styleId="WW8Num16z1" w:customStyle="1">
    <w:name w:val="WW8Num16z1"/>
    <w:qFormat/>
    <w:rsid w:val="00765e28"/>
    <w:rPr>
      <w:rFonts w:cs="Times New Roman"/>
    </w:rPr>
  </w:style>
  <w:style w:type="character" w:styleId="WW8Num17z0" w:customStyle="1">
    <w:name w:val="WW8Num17z0"/>
    <w:qFormat/>
    <w:rsid w:val="00765e28"/>
    <w:rPr>
      <w:rFonts w:cs="Times New Roman"/>
    </w:rPr>
  </w:style>
  <w:style w:type="character" w:styleId="WW8Num17z1" w:customStyle="1">
    <w:name w:val="WW8Num17z1"/>
    <w:qFormat/>
    <w:rsid w:val="00765e28"/>
    <w:rPr>
      <w:rFonts w:cs="Times New Roman"/>
    </w:rPr>
  </w:style>
  <w:style w:type="character" w:styleId="WW8Num18z0" w:customStyle="1">
    <w:name w:val="WW8Num18z0"/>
    <w:qFormat/>
    <w:rsid w:val="00765e28"/>
    <w:rPr>
      <w:rFonts w:cs="Times New Roman"/>
    </w:rPr>
  </w:style>
  <w:style w:type="character" w:styleId="WW8Num18z1" w:customStyle="1">
    <w:name w:val="WW8Num18z1"/>
    <w:qFormat/>
    <w:rsid w:val="00765e28"/>
    <w:rPr>
      <w:rFonts w:cs="Times New Roman"/>
    </w:rPr>
  </w:style>
  <w:style w:type="character" w:styleId="WW8Num19z0" w:customStyle="1">
    <w:name w:val="WW8Num19z0"/>
    <w:qFormat/>
    <w:rsid w:val="00765e28"/>
    <w:rPr>
      <w:rFonts w:cs="Times New Roman"/>
    </w:rPr>
  </w:style>
  <w:style w:type="character" w:styleId="WW8Num19z1" w:customStyle="1">
    <w:name w:val="WW8Num19z1"/>
    <w:qFormat/>
    <w:rsid w:val="00765e28"/>
    <w:rPr>
      <w:rFonts w:cs="Times New Roman"/>
    </w:rPr>
  </w:style>
  <w:style w:type="character" w:styleId="WW8Num20z0" w:customStyle="1">
    <w:name w:val="WW8Num20z0"/>
    <w:qFormat/>
    <w:rsid w:val="00765e28"/>
    <w:rPr/>
  </w:style>
  <w:style w:type="character" w:styleId="WW8Num20z1" w:customStyle="1">
    <w:name w:val="WW8Num20z1"/>
    <w:qFormat/>
    <w:rsid w:val="00765e28"/>
    <w:rPr/>
  </w:style>
  <w:style w:type="character" w:styleId="WW8Num20z2" w:customStyle="1">
    <w:name w:val="WW8Num20z2"/>
    <w:qFormat/>
    <w:rsid w:val="00765e28"/>
    <w:rPr/>
  </w:style>
  <w:style w:type="character" w:styleId="WW8Num20z3" w:customStyle="1">
    <w:name w:val="WW8Num20z3"/>
    <w:qFormat/>
    <w:rsid w:val="00765e28"/>
    <w:rPr/>
  </w:style>
  <w:style w:type="character" w:styleId="WW8Num20z4" w:customStyle="1">
    <w:name w:val="WW8Num20z4"/>
    <w:qFormat/>
    <w:rsid w:val="00765e28"/>
    <w:rPr/>
  </w:style>
  <w:style w:type="character" w:styleId="WW8Num20z5" w:customStyle="1">
    <w:name w:val="WW8Num20z5"/>
    <w:qFormat/>
    <w:rsid w:val="00765e28"/>
    <w:rPr/>
  </w:style>
  <w:style w:type="character" w:styleId="WW8Num20z6" w:customStyle="1">
    <w:name w:val="WW8Num20z6"/>
    <w:qFormat/>
    <w:rsid w:val="00765e28"/>
    <w:rPr/>
  </w:style>
  <w:style w:type="character" w:styleId="WW8Num20z7" w:customStyle="1">
    <w:name w:val="WW8Num20z7"/>
    <w:qFormat/>
    <w:rsid w:val="00765e28"/>
    <w:rPr/>
  </w:style>
  <w:style w:type="character" w:styleId="WW8Num20z8" w:customStyle="1">
    <w:name w:val="WW8Num20z8"/>
    <w:qFormat/>
    <w:rsid w:val="00765e28"/>
    <w:rPr/>
  </w:style>
  <w:style w:type="character" w:styleId="WW8Num21z0" w:customStyle="1">
    <w:name w:val="WW8Num21z0"/>
    <w:qFormat/>
    <w:rsid w:val="00765e28"/>
    <w:rPr/>
  </w:style>
  <w:style w:type="character" w:styleId="WW8Num21z1" w:customStyle="1">
    <w:name w:val="WW8Num21z1"/>
    <w:qFormat/>
    <w:rsid w:val="00765e28"/>
    <w:rPr/>
  </w:style>
  <w:style w:type="character" w:styleId="WW8Num21z2" w:customStyle="1">
    <w:name w:val="WW8Num21z2"/>
    <w:qFormat/>
    <w:rsid w:val="00765e28"/>
    <w:rPr/>
  </w:style>
  <w:style w:type="character" w:styleId="WW8Num21z3" w:customStyle="1">
    <w:name w:val="WW8Num21z3"/>
    <w:qFormat/>
    <w:rsid w:val="00765e28"/>
    <w:rPr/>
  </w:style>
  <w:style w:type="character" w:styleId="WW8Num21z4" w:customStyle="1">
    <w:name w:val="WW8Num21z4"/>
    <w:qFormat/>
    <w:rsid w:val="00765e28"/>
    <w:rPr/>
  </w:style>
  <w:style w:type="character" w:styleId="WW8Num21z5" w:customStyle="1">
    <w:name w:val="WW8Num21z5"/>
    <w:qFormat/>
    <w:rsid w:val="00765e28"/>
    <w:rPr/>
  </w:style>
  <w:style w:type="character" w:styleId="WW8Num21z6" w:customStyle="1">
    <w:name w:val="WW8Num21z6"/>
    <w:qFormat/>
    <w:rsid w:val="00765e28"/>
    <w:rPr/>
  </w:style>
  <w:style w:type="character" w:styleId="WW8Num21z7" w:customStyle="1">
    <w:name w:val="WW8Num21z7"/>
    <w:qFormat/>
    <w:rsid w:val="00765e28"/>
    <w:rPr/>
  </w:style>
  <w:style w:type="character" w:styleId="WW8Num21z8" w:customStyle="1">
    <w:name w:val="WW8Num21z8"/>
    <w:qFormat/>
    <w:rsid w:val="00765e28"/>
    <w:rPr/>
  </w:style>
  <w:style w:type="character" w:styleId="WW8Num22z0" w:customStyle="1">
    <w:name w:val="WW8Num22z0"/>
    <w:qFormat/>
    <w:rsid w:val="00765e28"/>
    <w:rPr>
      <w:rFonts w:cs="Times New Roman"/>
    </w:rPr>
  </w:style>
  <w:style w:type="character" w:styleId="WW8Num22z1" w:customStyle="1">
    <w:name w:val="WW8Num22z1"/>
    <w:qFormat/>
    <w:rsid w:val="00765e28"/>
    <w:rPr>
      <w:rFonts w:cs="Times New Roman"/>
    </w:rPr>
  </w:style>
  <w:style w:type="character" w:styleId="WW8Num23z0" w:customStyle="1">
    <w:name w:val="WW8Num23z0"/>
    <w:qFormat/>
    <w:rsid w:val="00765e28"/>
    <w:rPr/>
  </w:style>
  <w:style w:type="character" w:styleId="WW8Num23z1" w:customStyle="1">
    <w:name w:val="WW8Num23z1"/>
    <w:qFormat/>
    <w:rsid w:val="00765e28"/>
    <w:rPr/>
  </w:style>
  <w:style w:type="character" w:styleId="WW8Num23z2" w:customStyle="1">
    <w:name w:val="WW8Num23z2"/>
    <w:qFormat/>
    <w:rsid w:val="00765e28"/>
    <w:rPr/>
  </w:style>
  <w:style w:type="character" w:styleId="WW8Num23z3" w:customStyle="1">
    <w:name w:val="WW8Num23z3"/>
    <w:qFormat/>
    <w:rsid w:val="00765e28"/>
    <w:rPr/>
  </w:style>
  <w:style w:type="character" w:styleId="WW8Num23z4" w:customStyle="1">
    <w:name w:val="WW8Num23z4"/>
    <w:qFormat/>
    <w:rsid w:val="00765e28"/>
    <w:rPr/>
  </w:style>
  <w:style w:type="character" w:styleId="WW8Num23z5" w:customStyle="1">
    <w:name w:val="WW8Num23z5"/>
    <w:qFormat/>
    <w:rsid w:val="00765e28"/>
    <w:rPr/>
  </w:style>
  <w:style w:type="character" w:styleId="WW8Num23z6" w:customStyle="1">
    <w:name w:val="WW8Num23z6"/>
    <w:qFormat/>
    <w:rsid w:val="00765e28"/>
    <w:rPr/>
  </w:style>
  <w:style w:type="character" w:styleId="WW8Num23z7" w:customStyle="1">
    <w:name w:val="WW8Num23z7"/>
    <w:qFormat/>
    <w:rsid w:val="00765e28"/>
    <w:rPr/>
  </w:style>
  <w:style w:type="character" w:styleId="WW8Num23z8" w:customStyle="1">
    <w:name w:val="WW8Num23z8"/>
    <w:qFormat/>
    <w:rsid w:val="00765e28"/>
    <w:rPr/>
  </w:style>
  <w:style w:type="character" w:styleId="WW8Num24z0" w:customStyle="1">
    <w:name w:val="WW8Num24z0"/>
    <w:qFormat/>
    <w:rsid w:val="00765e28"/>
    <w:rPr>
      <w:rFonts w:cs="Times New Roman"/>
      <w:sz w:val="28"/>
    </w:rPr>
  </w:style>
  <w:style w:type="character" w:styleId="WW8Num24z1" w:customStyle="1">
    <w:name w:val="WW8Num24z1"/>
    <w:qFormat/>
    <w:rsid w:val="00765e28"/>
    <w:rPr>
      <w:rFonts w:cs="Times New Roman"/>
    </w:rPr>
  </w:style>
  <w:style w:type="character" w:styleId="WW8Num25z0" w:customStyle="1">
    <w:name w:val="WW8Num25z0"/>
    <w:qFormat/>
    <w:rsid w:val="00765e28"/>
    <w:rPr/>
  </w:style>
  <w:style w:type="character" w:styleId="WW8Num25z1" w:customStyle="1">
    <w:name w:val="WW8Num25z1"/>
    <w:qFormat/>
    <w:rsid w:val="00765e28"/>
    <w:rPr/>
  </w:style>
  <w:style w:type="character" w:styleId="WW8Num25z2" w:customStyle="1">
    <w:name w:val="WW8Num25z2"/>
    <w:qFormat/>
    <w:rsid w:val="00765e28"/>
    <w:rPr/>
  </w:style>
  <w:style w:type="character" w:styleId="WW8Num25z3" w:customStyle="1">
    <w:name w:val="WW8Num25z3"/>
    <w:qFormat/>
    <w:rsid w:val="00765e28"/>
    <w:rPr/>
  </w:style>
  <w:style w:type="character" w:styleId="WW8Num25z4" w:customStyle="1">
    <w:name w:val="WW8Num25z4"/>
    <w:qFormat/>
    <w:rsid w:val="00765e28"/>
    <w:rPr/>
  </w:style>
  <w:style w:type="character" w:styleId="WW8Num25z5" w:customStyle="1">
    <w:name w:val="WW8Num25z5"/>
    <w:qFormat/>
    <w:rsid w:val="00765e28"/>
    <w:rPr/>
  </w:style>
  <w:style w:type="character" w:styleId="WW8Num25z6" w:customStyle="1">
    <w:name w:val="WW8Num25z6"/>
    <w:qFormat/>
    <w:rsid w:val="00765e28"/>
    <w:rPr/>
  </w:style>
  <w:style w:type="character" w:styleId="WW8Num25z7" w:customStyle="1">
    <w:name w:val="WW8Num25z7"/>
    <w:qFormat/>
    <w:rsid w:val="00765e28"/>
    <w:rPr/>
  </w:style>
  <w:style w:type="character" w:styleId="WW8Num25z8" w:customStyle="1">
    <w:name w:val="WW8Num25z8"/>
    <w:qFormat/>
    <w:rsid w:val="00765e28"/>
    <w:rPr/>
  </w:style>
  <w:style w:type="character" w:styleId="WW8Num26z0" w:customStyle="1">
    <w:name w:val="WW8Num26z0"/>
    <w:qFormat/>
    <w:rsid w:val="00765e28"/>
    <w:rPr>
      <w:rFonts w:cs="Times New Roman"/>
    </w:rPr>
  </w:style>
  <w:style w:type="character" w:styleId="WW8Num26z1" w:customStyle="1">
    <w:name w:val="WW8Num26z1"/>
    <w:qFormat/>
    <w:rsid w:val="00765e28"/>
    <w:rPr>
      <w:rFonts w:cs="Times New Roman"/>
    </w:rPr>
  </w:style>
  <w:style w:type="character" w:styleId="WW8Num27z0" w:customStyle="1">
    <w:name w:val="WW8Num27z0"/>
    <w:qFormat/>
    <w:rsid w:val="00765e28"/>
    <w:rPr>
      <w:rFonts w:cs="Times New Roman"/>
    </w:rPr>
  </w:style>
  <w:style w:type="character" w:styleId="WW8Num27z1" w:customStyle="1">
    <w:name w:val="WW8Num27z1"/>
    <w:qFormat/>
    <w:rsid w:val="00765e28"/>
    <w:rPr>
      <w:rFonts w:cs="Times New Roman"/>
    </w:rPr>
  </w:style>
  <w:style w:type="character" w:styleId="WW8Num28z0" w:customStyle="1">
    <w:name w:val="WW8Num28z0"/>
    <w:qFormat/>
    <w:rsid w:val="00765e28"/>
    <w:rPr>
      <w:rFonts w:cs="Times New Roman"/>
    </w:rPr>
  </w:style>
  <w:style w:type="character" w:styleId="WW8Num28z1" w:customStyle="1">
    <w:name w:val="WW8Num28z1"/>
    <w:qFormat/>
    <w:rsid w:val="00765e28"/>
    <w:rPr>
      <w:rFonts w:cs="Times New Roman"/>
    </w:rPr>
  </w:style>
  <w:style w:type="character" w:styleId="WW8Num29z0" w:customStyle="1">
    <w:name w:val="WW8Num29z0"/>
    <w:qFormat/>
    <w:rsid w:val="00765e28"/>
    <w:rPr>
      <w:rFonts w:ascii="Symbol" w:hAnsi="Symbol" w:cs="Symbol"/>
    </w:rPr>
  </w:style>
  <w:style w:type="character" w:styleId="WW8Num29z1" w:customStyle="1">
    <w:name w:val="WW8Num29z1"/>
    <w:qFormat/>
    <w:rsid w:val="00765e28"/>
    <w:rPr>
      <w:rFonts w:ascii="Courier New" w:hAnsi="Courier New" w:cs="Courier New"/>
    </w:rPr>
  </w:style>
  <w:style w:type="character" w:styleId="WW8Num29z2" w:customStyle="1">
    <w:name w:val="WW8Num29z2"/>
    <w:qFormat/>
    <w:rsid w:val="00765e28"/>
    <w:rPr>
      <w:rFonts w:ascii="Wingdings" w:hAnsi="Wingdings" w:cs="Wingdings"/>
    </w:rPr>
  </w:style>
  <w:style w:type="character" w:styleId="WW8Num30z0" w:customStyle="1">
    <w:name w:val="WW8Num30z0"/>
    <w:qFormat/>
    <w:rsid w:val="00765e28"/>
    <w:rPr>
      <w:rFonts w:cs="Times New Roman"/>
    </w:rPr>
  </w:style>
  <w:style w:type="character" w:styleId="WW8Num30z1" w:customStyle="1">
    <w:name w:val="WW8Num30z1"/>
    <w:qFormat/>
    <w:rsid w:val="00765e28"/>
    <w:rPr>
      <w:rFonts w:cs="Times New Roman"/>
    </w:rPr>
  </w:style>
  <w:style w:type="character" w:styleId="WW8Num31z0" w:customStyle="1">
    <w:name w:val="WW8Num31z0"/>
    <w:qFormat/>
    <w:rsid w:val="00765e28"/>
    <w:rPr>
      <w:rFonts w:cs="Times New Roman"/>
    </w:rPr>
  </w:style>
  <w:style w:type="character" w:styleId="WW8Num31z1" w:customStyle="1">
    <w:name w:val="WW8Num31z1"/>
    <w:qFormat/>
    <w:rsid w:val="00765e28"/>
    <w:rPr>
      <w:rFonts w:cs="Times New Roman"/>
    </w:rPr>
  </w:style>
  <w:style w:type="character" w:styleId="WW8Num32z0" w:customStyle="1">
    <w:name w:val="WW8Num32z0"/>
    <w:qFormat/>
    <w:rsid w:val="00765e28"/>
    <w:rPr>
      <w:rFonts w:ascii="Symbol" w:hAnsi="Symbol" w:cs="Symbol"/>
    </w:rPr>
  </w:style>
  <w:style w:type="character" w:styleId="WW8Num32z1" w:customStyle="1">
    <w:name w:val="WW8Num32z1"/>
    <w:qFormat/>
    <w:rsid w:val="00765e28"/>
    <w:rPr>
      <w:rFonts w:ascii="Courier New" w:hAnsi="Courier New" w:cs="Courier New"/>
    </w:rPr>
  </w:style>
  <w:style w:type="character" w:styleId="WW8Num32z2" w:customStyle="1">
    <w:name w:val="WW8Num32z2"/>
    <w:qFormat/>
    <w:rsid w:val="00765e28"/>
    <w:rPr>
      <w:rFonts w:ascii="Wingdings" w:hAnsi="Wingdings" w:cs="Wingdings"/>
    </w:rPr>
  </w:style>
  <w:style w:type="character" w:styleId="WW8Num33z0" w:customStyle="1">
    <w:name w:val="WW8Num33z0"/>
    <w:qFormat/>
    <w:rsid w:val="00765e28"/>
    <w:rPr>
      <w:rFonts w:cs="Times New Roman"/>
    </w:rPr>
  </w:style>
  <w:style w:type="character" w:styleId="WW8Num33z1" w:customStyle="1">
    <w:name w:val="WW8Num33z1"/>
    <w:qFormat/>
    <w:rsid w:val="00765e28"/>
    <w:rPr>
      <w:rFonts w:cs="Times New Roman"/>
    </w:rPr>
  </w:style>
  <w:style w:type="character" w:styleId="WW8Num34z0" w:customStyle="1">
    <w:name w:val="WW8Num34z0"/>
    <w:qFormat/>
    <w:rsid w:val="00765e28"/>
    <w:rPr>
      <w:rFonts w:cs="Times New Roman"/>
    </w:rPr>
  </w:style>
  <w:style w:type="character" w:styleId="WW8Num34z1" w:customStyle="1">
    <w:name w:val="WW8Num34z1"/>
    <w:qFormat/>
    <w:rsid w:val="00765e28"/>
    <w:rPr>
      <w:rFonts w:cs="Times New Roman"/>
    </w:rPr>
  </w:style>
  <w:style w:type="character" w:styleId="WW8Num35z0" w:customStyle="1">
    <w:name w:val="WW8Num35z0"/>
    <w:qFormat/>
    <w:rsid w:val="00765e28"/>
    <w:rPr/>
  </w:style>
  <w:style w:type="character" w:styleId="WW8Num35z1" w:customStyle="1">
    <w:name w:val="WW8Num35z1"/>
    <w:qFormat/>
    <w:rsid w:val="00765e28"/>
    <w:rPr/>
  </w:style>
  <w:style w:type="character" w:styleId="WW8Num35z2" w:customStyle="1">
    <w:name w:val="WW8Num35z2"/>
    <w:qFormat/>
    <w:rsid w:val="00765e28"/>
    <w:rPr/>
  </w:style>
  <w:style w:type="character" w:styleId="WW8Num35z3" w:customStyle="1">
    <w:name w:val="WW8Num35z3"/>
    <w:qFormat/>
    <w:rsid w:val="00765e28"/>
    <w:rPr/>
  </w:style>
  <w:style w:type="character" w:styleId="WW8Num35z4" w:customStyle="1">
    <w:name w:val="WW8Num35z4"/>
    <w:qFormat/>
    <w:rsid w:val="00765e28"/>
    <w:rPr/>
  </w:style>
  <w:style w:type="character" w:styleId="WW8Num35z5" w:customStyle="1">
    <w:name w:val="WW8Num35z5"/>
    <w:qFormat/>
    <w:rsid w:val="00765e28"/>
    <w:rPr/>
  </w:style>
  <w:style w:type="character" w:styleId="WW8Num35z6" w:customStyle="1">
    <w:name w:val="WW8Num35z6"/>
    <w:qFormat/>
    <w:rsid w:val="00765e28"/>
    <w:rPr/>
  </w:style>
  <w:style w:type="character" w:styleId="WW8Num35z7" w:customStyle="1">
    <w:name w:val="WW8Num35z7"/>
    <w:qFormat/>
    <w:rsid w:val="00765e28"/>
    <w:rPr/>
  </w:style>
  <w:style w:type="character" w:styleId="WW8Num35z8" w:customStyle="1">
    <w:name w:val="WW8Num35z8"/>
    <w:qFormat/>
    <w:rsid w:val="00765e28"/>
    <w:rPr/>
  </w:style>
  <w:style w:type="character" w:styleId="WW8Num36z0" w:customStyle="1">
    <w:name w:val="WW8Num36z0"/>
    <w:qFormat/>
    <w:rsid w:val="00765e28"/>
    <w:rPr>
      <w:sz w:val="28"/>
      <w:szCs w:val="28"/>
      <w:lang w:val="ru-RU"/>
    </w:rPr>
  </w:style>
  <w:style w:type="character" w:styleId="WW8Num36z1" w:customStyle="1">
    <w:name w:val="WW8Num36z1"/>
    <w:qFormat/>
    <w:rsid w:val="00765e28"/>
    <w:rPr/>
  </w:style>
  <w:style w:type="character" w:styleId="WW8Num36z2" w:customStyle="1">
    <w:name w:val="WW8Num36z2"/>
    <w:qFormat/>
    <w:rsid w:val="00765e28"/>
    <w:rPr/>
  </w:style>
  <w:style w:type="character" w:styleId="WW8Num36z3" w:customStyle="1">
    <w:name w:val="WW8Num36z3"/>
    <w:qFormat/>
    <w:rsid w:val="00765e28"/>
    <w:rPr/>
  </w:style>
  <w:style w:type="character" w:styleId="WW8Num36z4" w:customStyle="1">
    <w:name w:val="WW8Num36z4"/>
    <w:qFormat/>
    <w:rsid w:val="00765e28"/>
    <w:rPr/>
  </w:style>
  <w:style w:type="character" w:styleId="WW8Num36z5" w:customStyle="1">
    <w:name w:val="WW8Num36z5"/>
    <w:qFormat/>
    <w:rsid w:val="00765e28"/>
    <w:rPr/>
  </w:style>
  <w:style w:type="character" w:styleId="WW8Num36z6" w:customStyle="1">
    <w:name w:val="WW8Num36z6"/>
    <w:qFormat/>
    <w:rsid w:val="00765e28"/>
    <w:rPr/>
  </w:style>
  <w:style w:type="character" w:styleId="WW8Num36z7" w:customStyle="1">
    <w:name w:val="WW8Num36z7"/>
    <w:qFormat/>
    <w:rsid w:val="00765e28"/>
    <w:rPr/>
  </w:style>
  <w:style w:type="character" w:styleId="WW8Num36z8" w:customStyle="1">
    <w:name w:val="WW8Num36z8"/>
    <w:qFormat/>
    <w:rsid w:val="00765e28"/>
    <w:rPr/>
  </w:style>
  <w:style w:type="character" w:styleId="WW8Num37z0" w:customStyle="1">
    <w:name w:val="WW8Num37z0"/>
    <w:qFormat/>
    <w:rsid w:val="00765e28"/>
    <w:rPr/>
  </w:style>
  <w:style w:type="character" w:styleId="WW8Num37z1" w:customStyle="1">
    <w:name w:val="WW8Num37z1"/>
    <w:qFormat/>
    <w:rsid w:val="00765e28"/>
    <w:rPr/>
  </w:style>
  <w:style w:type="character" w:styleId="WW8Num37z2" w:customStyle="1">
    <w:name w:val="WW8Num37z2"/>
    <w:qFormat/>
    <w:rsid w:val="00765e28"/>
    <w:rPr/>
  </w:style>
  <w:style w:type="character" w:styleId="WW8Num37z3" w:customStyle="1">
    <w:name w:val="WW8Num37z3"/>
    <w:qFormat/>
    <w:rsid w:val="00765e28"/>
    <w:rPr/>
  </w:style>
  <w:style w:type="character" w:styleId="WW8Num37z4" w:customStyle="1">
    <w:name w:val="WW8Num37z4"/>
    <w:qFormat/>
    <w:rsid w:val="00765e28"/>
    <w:rPr/>
  </w:style>
  <w:style w:type="character" w:styleId="WW8Num37z5" w:customStyle="1">
    <w:name w:val="WW8Num37z5"/>
    <w:qFormat/>
    <w:rsid w:val="00765e28"/>
    <w:rPr/>
  </w:style>
  <w:style w:type="character" w:styleId="WW8Num37z6" w:customStyle="1">
    <w:name w:val="WW8Num37z6"/>
    <w:qFormat/>
    <w:rsid w:val="00765e28"/>
    <w:rPr/>
  </w:style>
  <w:style w:type="character" w:styleId="WW8Num37z7" w:customStyle="1">
    <w:name w:val="WW8Num37z7"/>
    <w:qFormat/>
    <w:rsid w:val="00765e28"/>
    <w:rPr/>
  </w:style>
  <w:style w:type="character" w:styleId="WW8Num37z8" w:customStyle="1">
    <w:name w:val="WW8Num37z8"/>
    <w:qFormat/>
    <w:rsid w:val="00765e28"/>
    <w:rPr/>
  </w:style>
  <w:style w:type="character" w:styleId="WW8Num38z0" w:customStyle="1">
    <w:name w:val="WW8Num38z0"/>
    <w:qFormat/>
    <w:rsid w:val="00765e28"/>
    <w:rPr>
      <w:rFonts w:cs="Times New Roman"/>
    </w:rPr>
  </w:style>
  <w:style w:type="character" w:styleId="WW8Num38z1" w:customStyle="1">
    <w:name w:val="WW8Num38z1"/>
    <w:qFormat/>
    <w:rsid w:val="00765e28"/>
    <w:rPr>
      <w:rFonts w:cs="Times New Roman"/>
    </w:rPr>
  </w:style>
  <w:style w:type="character" w:styleId="WW8Num39z0" w:customStyle="1">
    <w:name w:val="WW8Num39z0"/>
    <w:qFormat/>
    <w:rsid w:val="00765e28"/>
    <w:rPr/>
  </w:style>
  <w:style w:type="character" w:styleId="WW8Num39z1" w:customStyle="1">
    <w:name w:val="WW8Num39z1"/>
    <w:qFormat/>
    <w:rsid w:val="00765e28"/>
    <w:rPr/>
  </w:style>
  <w:style w:type="character" w:styleId="WW8Num39z2" w:customStyle="1">
    <w:name w:val="WW8Num39z2"/>
    <w:qFormat/>
    <w:rsid w:val="00765e28"/>
    <w:rPr/>
  </w:style>
  <w:style w:type="character" w:styleId="WW8Num39z3" w:customStyle="1">
    <w:name w:val="WW8Num39z3"/>
    <w:qFormat/>
    <w:rsid w:val="00765e28"/>
    <w:rPr/>
  </w:style>
  <w:style w:type="character" w:styleId="WW8Num39z4" w:customStyle="1">
    <w:name w:val="WW8Num39z4"/>
    <w:qFormat/>
    <w:rsid w:val="00765e28"/>
    <w:rPr/>
  </w:style>
  <w:style w:type="character" w:styleId="WW8Num39z5" w:customStyle="1">
    <w:name w:val="WW8Num39z5"/>
    <w:qFormat/>
    <w:rsid w:val="00765e28"/>
    <w:rPr/>
  </w:style>
  <w:style w:type="character" w:styleId="WW8Num39z6" w:customStyle="1">
    <w:name w:val="WW8Num39z6"/>
    <w:qFormat/>
    <w:rsid w:val="00765e28"/>
    <w:rPr/>
  </w:style>
  <w:style w:type="character" w:styleId="WW8Num39z7" w:customStyle="1">
    <w:name w:val="WW8Num39z7"/>
    <w:qFormat/>
    <w:rsid w:val="00765e28"/>
    <w:rPr/>
  </w:style>
  <w:style w:type="character" w:styleId="WW8Num39z8" w:customStyle="1">
    <w:name w:val="WW8Num39z8"/>
    <w:qFormat/>
    <w:rsid w:val="00765e28"/>
    <w:rPr/>
  </w:style>
  <w:style w:type="character" w:styleId="WW8Num40z0" w:customStyle="1">
    <w:name w:val="WW8Num40z0"/>
    <w:qFormat/>
    <w:rsid w:val="00765e28"/>
    <w:rPr>
      <w:rFonts w:cs="Times New Roman"/>
    </w:rPr>
  </w:style>
  <w:style w:type="character" w:styleId="WW8Num40z1" w:customStyle="1">
    <w:name w:val="WW8Num40z1"/>
    <w:qFormat/>
    <w:rsid w:val="00765e28"/>
    <w:rPr>
      <w:rFonts w:cs="Times New Roman"/>
    </w:rPr>
  </w:style>
  <w:style w:type="character" w:styleId="WW8Num41z0" w:customStyle="1">
    <w:name w:val="WW8Num41z0"/>
    <w:qFormat/>
    <w:rsid w:val="00765e28"/>
    <w:rPr>
      <w:rFonts w:cs="Times New Roman"/>
    </w:rPr>
  </w:style>
  <w:style w:type="character" w:styleId="WW8Num41z1" w:customStyle="1">
    <w:name w:val="WW8Num41z1"/>
    <w:qFormat/>
    <w:rsid w:val="00765e28"/>
    <w:rPr>
      <w:rFonts w:cs="Times New Roman"/>
    </w:rPr>
  </w:style>
  <w:style w:type="character" w:styleId="23" w:customStyle="1">
    <w:name w:val="Основной шрифт абзаца2"/>
    <w:qFormat/>
    <w:rsid w:val="00765e28"/>
    <w:rPr/>
  </w:style>
  <w:style w:type="character" w:styleId="WW8Num12z1" w:customStyle="1">
    <w:name w:val="WW8Num12z1"/>
    <w:qFormat/>
    <w:rsid w:val="00765e28"/>
    <w:rPr/>
  </w:style>
  <w:style w:type="character" w:styleId="WW8Num12z2" w:customStyle="1">
    <w:name w:val="WW8Num12z2"/>
    <w:qFormat/>
    <w:rsid w:val="00765e28"/>
    <w:rPr/>
  </w:style>
  <w:style w:type="character" w:styleId="WW8Num12z3" w:customStyle="1">
    <w:name w:val="WW8Num12z3"/>
    <w:qFormat/>
    <w:rsid w:val="00765e28"/>
    <w:rPr/>
  </w:style>
  <w:style w:type="character" w:styleId="WW8Num12z4" w:customStyle="1">
    <w:name w:val="WW8Num12z4"/>
    <w:qFormat/>
    <w:rsid w:val="00765e28"/>
    <w:rPr/>
  </w:style>
  <w:style w:type="character" w:styleId="WW8Num12z5" w:customStyle="1">
    <w:name w:val="WW8Num12z5"/>
    <w:qFormat/>
    <w:rsid w:val="00765e28"/>
    <w:rPr/>
  </w:style>
  <w:style w:type="character" w:styleId="WW8Num12z6" w:customStyle="1">
    <w:name w:val="WW8Num12z6"/>
    <w:qFormat/>
    <w:rsid w:val="00765e28"/>
    <w:rPr/>
  </w:style>
  <w:style w:type="character" w:styleId="WW8Num12z7" w:customStyle="1">
    <w:name w:val="WW8Num12z7"/>
    <w:qFormat/>
    <w:rsid w:val="00765e28"/>
    <w:rPr/>
  </w:style>
  <w:style w:type="character" w:styleId="WW8Num12z8" w:customStyle="1">
    <w:name w:val="WW8Num12z8"/>
    <w:qFormat/>
    <w:rsid w:val="00765e28"/>
    <w:rPr/>
  </w:style>
  <w:style w:type="character" w:styleId="WW8Num2z1" w:customStyle="1">
    <w:name w:val="WW8Num2z1"/>
    <w:qFormat/>
    <w:rsid w:val="00765e28"/>
    <w:rPr/>
  </w:style>
  <w:style w:type="character" w:styleId="WW8Num2z2" w:customStyle="1">
    <w:name w:val="WW8Num2z2"/>
    <w:qFormat/>
    <w:rsid w:val="00765e28"/>
    <w:rPr/>
  </w:style>
  <w:style w:type="character" w:styleId="WW8Num2z3" w:customStyle="1">
    <w:name w:val="WW8Num2z3"/>
    <w:qFormat/>
    <w:rsid w:val="00765e28"/>
    <w:rPr/>
  </w:style>
  <w:style w:type="character" w:styleId="WW8Num2z4" w:customStyle="1">
    <w:name w:val="WW8Num2z4"/>
    <w:qFormat/>
    <w:rsid w:val="00765e28"/>
    <w:rPr/>
  </w:style>
  <w:style w:type="character" w:styleId="WW8Num2z5" w:customStyle="1">
    <w:name w:val="WW8Num2z5"/>
    <w:qFormat/>
    <w:rsid w:val="00765e28"/>
    <w:rPr/>
  </w:style>
  <w:style w:type="character" w:styleId="WW8Num2z6" w:customStyle="1">
    <w:name w:val="WW8Num2z6"/>
    <w:qFormat/>
    <w:rsid w:val="00765e28"/>
    <w:rPr/>
  </w:style>
  <w:style w:type="character" w:styleId="WW8Num2z7" w:customStyle="1">
    <w:name w:val="WW8Num2z7"/>
    <w:qFormat/>
    <w:rsid w:val="00765e28"/>
    <w:rPr/>
  </w:style>
  <w:style w:type="character" w:styleId="WW8Num2z8" w:customStyle="1">
    <w:name w:val="WW8Num2z8"/>
    <w:qFormat/>
    <w:rsid w:val="00765e28"/>
    <w:rPr/>
  </w:style>
  <w:style w:type="character" w:styleId="WW8Num3z1" w:customStyle="1">
    <w:name w:val="WW8Num3z1"/>
    <w:qFormat/>
    <w:rsid w:val="00765e28"/>
    <w:rPr/>
  </w:style>
  <w:style w:type="character" w:styleId="WW8Num4z1" w:customStyle="1">
    <w:name w:val="WW8Num4z1"/>
    <w:qFormat/>
    <w:rsid w:val="00765e28"/>
    <w:rPr/>
  </w:style>
  <w:style w:type="character" w:styleId="WW8Num4z2" w:customStyle="1">
    <w:name w:val="WW8Num4z2"/>
    <w:qFormat/>
    <w:rsid w:val="00765e28"/>
    <w:rPr/>
  </w:style>
  <w:style w:type="character" w:styleId="WW8Num4z3" w:customStyle="1">
    <w:name w:val="WW8Num4z3"/>
    <w:qFormat/>
    <w:rsid w:val="00765e28"/>
    <w:rPr/>
  </w:style>
  <w:style w:type="character" w:styleId="WW8Num4z4" w:customStyle="1">
    <w:name w:val="WW8Num4z4"/>
    <w:qFormat/>
    <w:rsid w:val="00765e28"/>
    <w:rPr/>
  </w:style>
  <w:style w:type="character" w:styleId="WW8Num4z5" w:customStyle="1">
    <w:name w:val="WW8Num4z5"/>
    <w:qFormat/>
    <w:rsid w:val="00765e28"/>
    <w:rPr/>
  </w:style>
  <w:style w:type="character" w:styleId="WW8Num4z6" w:customStyle="1">
    <w:name w:val="WW8Num4z6"/>
    <w:qFormat/>
    <w:rsid w:val="00765e28"/>
    <w:rPr/>
  </w:style>
  <w:style w:type="character" w:styleId="WW8Num4z7" w:customStyle="1">
    <w:name w:val="WW8Num4z7"/>
    <w:qFormat/>
    <w:rsid w:val="00765e28"/>
    <w:rPr/>
  </w:style>
  <w:style w:type="character" w:styleId="WW8Num4z8" w:customStyle="1">
    <w:name w:val="WW8Num4z8"/>
    <w:qFormat/>
    <w:rsid w:val="00765e28"/>
    <w:rPr/>
  </w:style>
  <w:style w:type="character" w:styleId="WW8Num5z1" w:customStyle="1">
    <w:name w:val="WW8Num5z1"/>
    <w:qFormat/>
    <w:rsid w:val="00765e28"/>
    <w:rPr/>
  </w:style>
  <w:style w:type="character" w:styleId="WW8Num6z1" w:customStyle="1">
    <w:name w:val="WW8Num6z1"/>
    <w:qFormat/>
    <w:rsid w:val="00765e28"/>
    <w:rPr/>
  </w:style>
  <w:style w:type="character" w:styleId="WW8Num6z2" w:customStyle="1">
    <w:name w:val="WW8Num6z2"/>
    <w:qFormat/>
    <w:rsid w:val="00765e28"/>
    <w:rPr/>
  </w:style>
  <w:style w:type="character" w:styleId="WW8Num6z3" w:customStyle="1">
    <w:name w:val="WW8Num6z3"/>
    <w:qFormat/>
    <w:rsid w:val="00765e28"/>
    <w:rPr/>
  </w:style>
  <w:style w:type="character" w:styleId="WW8Num6z4" w:customStyle="1">
    <w:name w:val="WW8Num6z4"/>
    <w:qFormat/>
    <w:rsid w:val="00765e28"/>
    <w:rPr/>
  </w:style>
  <w:style w:type="character" w:styleId="WW8Num6z5" w:customStyle="1">
    <w:name w:val="WW8Num6z5"/>
    <w:qFormat/>
    <w:rsid w:val="00765e28"/>
    <w:rPr/>
  </w:style>
  <w:style w:type="character" w:styleId="WW8Num6z6" w:customStyle="1">
    <w:name w:val="WW8Num6z6"/>
    <w:qFormat/>
    <w:rsid w:val="00765e28"/>
    <w:rPr/>
  </w:style>
  <w:style w:type="character" w:styleId="WW8Num6z7" w:customStyle="1">
    <w:name w:val="WW8Num6z7"/>
    <w:qFormat/>
    <w:rsid w:val="00765e28"/>
    <w:rPr/>
  </w:style>
  <w:style w:type="character" w:styleId="WW8Num6z8" w:customStyle="1">
    <w:name w:val="WW8Num6z8"/>
    <w:qFormat/>
    <w:rsid w:val="00765e28"/>
    <w:rPr/>
  </w:style>
  <w:style w:type="character" w:styleId="WW8Num7z1" w:customStyle="1">
    <w:name w:val="WW8Num7z1"/>
    <w:qFormat/>
    <w:rsid w:val="00765e28"/>
    <w:rPr/>
  </w:style>
  <w:style w:type="character" w:styleId="WW8Num7z2" w:customStyle="1">
    <w:name w:val="WW8Num7z2"/>
    <w:qFormat/>
    <w:rsid w:val="00765e28"/>
    <w:rPr/>
  </w:style>
  <w:style w:type="character" w:styleId="WW8Num7z3" w:customStyle="1">
    <w:name w:val="WW8Num7z3"/>
    <w:qFormat/>
    <w:rsid w:val="00765e28"/>
    <w:rPr/>
  </w:style>
  <w:style w:type="character" w:styleId="WW8Num7z4" w:customStyle="1">
    <w:name w:val="WW8Num7z4"/>
    <w:qFormat/>
    <w:rsid w:val="00765e28"/>
    <w:rPr/>
  </w:style>
  <w:style w:type="character" w:styleId="WW8Num7z5" w:customStyle="1">
    <w:name w:val="WW8Num7z5"/>
    <w:qFormat/>
    <w:rsid w:val="00765e28"/>
    <w:rPr/>
  </w:style>
  <w:style w:type="character" w:styleId="WW8Num7z6" w:customStyle="1">
    <w:name w:val="WW8Num7z6"/>
    <w:qFormat/>
    <w:rsid w:val="00765e28"/>
    <w:rPr/>
  </w:style>
  <w:style w:type="character" w:styleId="WW8Num7z7" w:customStyle="1">
    <w:name w:val="WW8Num7z7"/>
    <w:qFormat/>
    <w:rsid w:val="00765e28"/>
    <w:rPr/>
  </w:style>
  <w:style w:type="character" w:styleId="WW8Num7z8" w:customStyle="1">
    <w:name w:val="WW8Num7z8"/>
    <w:qFormat/>
    <w:rsid w:val="00765e28"/>
    <w:rPr/>
  </w:style>
  <w:style w:type="character" w:styleId="WW8Num9z1" w:customStyle="1">
    <w:name w:val="WW8Num9z1"/>
    <w:qFormat/>
    <w:rsid w:val="00765e28"/>
    <w:rPr/>
  </w:style>
  <w:style w:type="character" w:styleId="WW8Num9z2" w:customStyle="1">
    <w:name w:val="WW8Num9z2"/>
    <w:qFormat/>
    <w:rsid w:val="00765e28"/>
    <w:rPr/>
  </w:style>
  <w:style w:type="character" w:styleId="WW8Num9z3" w:customStyle="1">
    <w:name w:val="WW8Num9z3"/>
    <w:qFormat/>
    <w:rsid w:val="00765e28"/>
    <w:rPr/>
  </w:style>
  <w:style w:type="character" w:styleId="WW8Num9z4" w:customStyle="1">
    <w:name w:val="WW8Num9z4"/>
    <w:qFormat/>
    <w:rsid w:val="00765e28"/>
    <w:rPr/>
  </w:style>
  <w:style w:type="character" w:styleId="WW8Num9z5" w:customStyle="1">
    <w:name w:val="WW8Num9z5"/>
    <w:qFormat/>
    <w:rsid w:val="00765e28"/>
    <w:rPr/>
  </w:style>
  <w:style w:type="character" w:styleId="WW8Num9z6" w:customStyle="1">
    <w:name w:val="WW8Num9z6"/>
    <w:qFormat/>
    <w:rsid w:val="00765e28"/>
    <w:rPr/>
  </w:style>
  <w:style w:type="character" w:styleId="WW8Num9z7" w:customStyle="1">
    <w:name w:val="WW8Num9z7"/>
    <w:qFormat/>
    <w:rsid w:val="00765e28"/>
    <w:rPr/>
  </w:style>
  <w:style w:type="character" w:styleId="WW8Num9z8" w:customStyle="1">
    <w:name w:val="WW8Num9z8"/>
    <w:qFormat/>
    <w:rsid w:val="00765e28"/>
    <w:rPr/>
  </w:style>
  <w:style w:type="character" w:styleId="WW8Num10z1" w:customStyle="1">
    <w:name w:val="WW8Num10z1"/>
    <w:qFormat/>
    <w:rsid w:val="00765e28"/>
    <w:rPr/>
  </w:style>
  <w:style w:type="character" w:styleId="WW8Num10z2" w:customStyle="1">
    <w:name w:val="WW8Num10z2"/>
    <w:qFormat/>
    <w:rsid w:val="00765e28"/>
    <w:rPr/>
  </w:style>
  <w:style w:type="character" w:styleId="WW8Num10z3" w:customStyle="1">
    <w:name w:val="WW8Num10z3"/>
    <w:qFormat/>
    <w:rsid w:val="00765e28"/>
    <w:rPr/>
  </w:style>
  <w:style w:type="character" w:styleId="WW8Num10z4" w:customStyle="1">
    <w:name w:val="WW8Num10z4"/>
    <w:qFormat/>
    <w:rsid w:val="00765e28"/>
    <w:rPr/>
  </w:style>
  <w:style w:type="character" w:styleId="WW8Num10z5" w:customStyle="1">
    <w:name w:val="WW8Num10z5"/>
    <w:qFormat/>
    <w:rsid w:val="00765e28"/>
    <w:rPr/>
  </w:style>
  <w:style w:type="character" w:styleId="WW8Num10z6" w:customStyle="1">
    <w:name w:val="WW8Num10z6"/>
    <w:qFormat/>
    <w:rsid w:val="00765e28"/>
    <w:rPr/>
  </w:style>
  <w:style w:type="character" w:styleId="WW8Num10z7" w:customStyle="1">
    <w:name w:val="WW8Num10z7"/>
    <w:qFormat/>
    <w:rsid w:val="00765e28"/>
    <w:rPr/>
  </w:style>
  <w:style w:type="character" w:styleId="WW8Num10z8" w:customStyle="1">
    <w:name w:val="WW8Num10z8"/>
    <w:qFormat/>
    <w:rsid w:val="00765e28"/>
    <w:rPr/>
  </w:style>
  <w:style w:type="character" w:styleId="WW8Num11z1" w:customStyle="1">
    <w:name w:val="WW8Num11z1"/>
    <w:qFormat/>
    <w:rsid w:val="00765e28"/>
    <w:rPr/>
  </w:style>
  <w:style w:type="character" w:styleId="WW8Num11z2" w:customStyle="1">
    <w:name w:val="WW8Num11z2"/>
    <w:qFormat/>
    <w:rsid w:val="00765e28"/>
    <w:rPr/>
  </w:style>
  <w:style w:type="character" w:styleId="WW8Num11z3" w:customStyle="1">
    <w:name w:val="WW8Num11z3"/>
    <w:qFormat/>
    <w:rsid w:val="00765e28"/>
    <w:rPr/>
  </w:style>
  <w:style w:type="character" w:styleId="WW8Num11z4" w:customStyle="1">
    <w:name w:val="WW8Num11z4"/>
    <w:qFormat/>
    <w:rsid w:val="00765e28"/>
    <w:rPr/>
  </w:style>
  <w:style w:type="character" w:styleId="WW8Num11z5" w:customStyle="1">
    <w:name w:val="WW8Num11z5"/>
    <w:qFormat/>
    <w:rsid w:val="00765e28"/>
    <w:rPr/>
  </w:style>
  <w:style w:type="character" w:styleId="WW8Num11z6" w:customStyle="1">
    <w:name w:val="WW8Num11z6"/>
    <w:qFormat/>
    <w:rsid w:val="00765e28"/>
    <w:rPr/>
  </w:style>
  <w:style w:type="character" w:styleId="WW8Num11z7" w:customStyle="1">
    <w:name w:val="WW8Num11z7"/>
    <w:qFormat/>
    <w:rsid w:val="00765e28"/>
    <w:rPr/>
  </w:style>
  <w:style w:type="character" w:styleId="WW8Num11z8" w:customStyle="1">
    <w:name w:val="WW8Num11z8"/>
    <w:qFormat/>
    <w:rsid w:val="00765e28"/>
    <w:rPr/>
  </w:style>
  <w:style w:type="character" w:styleId="WW8Num13z1" w:customStyle="1">
    <w:name w:val="WW8Num13z1"/>
    <w:qFormat/>
    <w:rsid w:val="00765e28"/>
    <w:rPr/>
  </w:style>
  <w:style w:type="character" w:styleId="WW8Num13z2" w:customStyle="1">
    <w:name w:val="WW8Num13z2"/>
    <w:qFormat/>
    <w:rsid w:val="00765e28"/>
    <w:rPr/>
  </w:style>
  <w:style w:type="character" w:styleId="WW8Num13z3" w:customStyle="1">
    <w:name w:val="WW8Num13z3"/>
    <w:qFormat/>
    <w:rsid w:val="00765e28"/>
    <w:rPr/>
  </w:style>
  <w:style w:type="character" w:styleId="WW8Num13z4" w:customStyle="1">
    <w:name w:val="WW8Num13z4"/>
    <w:qFormat/>
    <w:rsid w:val="00765e28"/>
    <w:rPr/>
  </w:style>
  <w:style w:type="character" w:styleId="WW8Num13z5" w:customStyle="1">
    <w:name w:val="WW8Num13z5"/>
    <w:qFormat/>
    <w:rsid w:val="00765e28"/>
    <w:rPr/>
  </w:style>
  <w:style w:type="character" w:styleId="WW8Num13z6" w:customStyle="1">
    <w:name w:val="WW8Num13z6"/>
    <w:qFormat/>
    <w:rsid w:val="00765e28"/>
    <w:rPr/>
  </w:style>
  <w:style w:type="character" w:styleId="WW8Num13z7" w:customStyle="1">
    <w:name w:val="WW8Num13z7"/>
    <w:qFormat/>
    <w:rsid w:val="00765e28"/>
    <w:rPr/>
  </w:style>
  <w:style w:type="character" w:styleId="WW8Num13z8" w:customStyle="1">
    <w:name w:val="WW8Num13z8"/>
    <w:qFormat/>
    <w:rsid w:val="00765e28"/>
    <w:rPr/>
  </w:style>
  <w:style w:type="character" w:styleId="WW8NumSt2z0" w:customStyle="1">
    <w:name w:val="WW8NumSt2z0"/>
    <w:qFormat/>
    <w:rsid w:val="00765e28"/>
    <w:rPr>
      <w:rFonts w:ascii="Symbol" w:hAnsi="Symbol" w:cs="Symbol"/>
      <w:sz w:val="28"/>
    </w:rPr>
  </w:style>
  <w:style w:type="character" w:styleId="WW8NumSt3z0" w:customStyle="1">
    <w:name w:val="WW8NumSt3z0"/>
    <w:qFormat/>
    <w:rsid w:val="00765e28"/>
    <w:rPr>
      <w:rFonts w:ascii="Symbol" w:hAnsi="Symbol" w:cs="Symbol"/>
      <w:sz w:val="28"/>
    </w:rPr>
  </w:style>
  <w:style w:type="character" w:styleId="12" w:customStyle="1">
    <w:name w:val="Основной шрифт абзаца1"/>
    <w:qFormat/>
    <w:rsid w:val="00765e28"/>
    <w:rPr/>
  </w:style>
  <w:style w:type="character" w:styleId="Style12" w:customStyle="1">
    <w:name w:val="Основной текст с отступом Знак"/>
    <w:qFormat/>
    <w:rsid w:val="00765e28"/>
    <w:rPr/>
  </w:style>
  <w:style w:type="character" w:styleId="Style13" w:customStyle="1">
    <w:name w:val="Верхний колонтитул Знак"/>
    <w:uiPriority w:val="99"/>
    <w:qFormat/>
    <w:rsid w:val="00765e28"/>
    <w:rPr>
      <w:rFonts w:eastAsia="Times New Roman"/>
      <w:sz w:val="20"/>
    </w:rPr>
  </w:style>
  <w:style w:type="character" w:styleId="Style14" w:customStyle="1">
    <w:name w:val="Нижний колонтитул Знак"/>
    <w:uiPriority w:val="99"/>
    <w:qFormat/>
    <w:rsid w:val="00765e28"/>
    <w:rPr>
      <w:rFonts w:eastAsia="Times New Roman"/>
      <w:sz w:val="20"/>
    </w:rPr>
  </w:style>
  <w:style w:type="character" w:styleId="24" w:customStyle="1">
    <w:name w:val="Основной текст с отступом 2 Знак"/>
    <w:qFormat/>
    <w:rsid w:val="00765e28"/>
    <w:rPr>
      <w:rFonts w:eastAsia="Times New Roman"/>
      <w:i/>
      <w:sz w:val="20"/>
    </w:rPr>
  </w:style>
  <w:style w:type="character" w:styleId="32" w:customStyle="1">
    <w:name w:val="Основной текст с отступом 3 Знак"/>
    <w:qFormat/>
    <w:rsid w:val="00765e28"/>
    <w:rPr>
      <w:rFonts w:eastAsia="Times New Roman"/>
      <w:b/>
      <w:sz w:val="20"/>
    </w:rPr>
  </w:style>
  <w:style w:type="character" w:styleId="Style15" w:customStyle="1">
    <w:name w:val="Текст выноски Знак"/>
    <w:qFormat/>
    <w:rsid w:val="00765e28"/>
    <w:rPr>
      <w:rFonts w:ascii="Tahoma" w:hAnsi="Tahoma" w:cs="Tahoma"/>
      <w:sz w:val="16"/>
    </w:rPr>
  </w:style>
  <w:style w:type="character" w:styleId="25" w:customStyle="1">
    <w:name w:val="Основной текст 2 Знак"/>
    <w:link w:val="25"/>
    <w:uiPriority w:val="99"/>
    <w:qFormat/>
    <w:rsid w:val="00765e28"/>
    <w:rPr>
      <w:rFonts w:eastAsia="Times New Roman"/>
      <w:sz w:val="20"/>
    </w:rPr>
  </w:style>
  <w:style w:type="character" w:styleId="Pagenumber">
    <w:name w:val="page number"/>
    <w:qFormat/>
    <w:rsid w:val="00765e28"/>
    <w:rPr>
      <w:rFonts w:cs="Times New Roman"/>
    </w:rPr>
  </w:style>
  <w:style w:type="character" w:styleId="Style16" w:customStyle="1">
    <w:name w:val="Схема документа Знак"/>
    <w:qFormat/>
    <w:rsid w:val="00765e28"/>
    <w:rPr>
      <w:rFonts w:ascii="Tahoma" w:hAnsi="Tahoma" w:cs="Tahoma"/>
      <w:sz w:val="16"/>
    </w:rPr>
  </w:style>
  <w:style w:type="character" w:styleId="Style17">
    <w:name w:val="Интернет-ссылка"/>
    <w:rsid w:val="00765e28"/>
    <w:rPr>
      <w:rFonts w:cs="Times New Roman"/>
      <w:color w:val="0000FF"/>
      <w:u w:val="single"/>
    </w:rPr>
  </w:style>
  <w:style w:type="character" w:styleId="13" w:customStyle="1">
    <w:name w:val="Знак Знак1"/>
    <w:qFormat/>
    <w:rsid w:val="00765e28"/>
    <w:rPr>
      <w:lang w:val="ru-RU" w:eastAsia="ar-SA" w:bidi="ar-SA"/>
    </w:rPr>
  </w:style>
  <w:style w:type="character" w:styleId="Strong">
    <w:name w:val="Strong"/>
    <w:uiPriority w:val="22"/>
    <w:qFormat/>
    <w:rsid w:val="00765e28"/>
    <w:rPr>
      <w:rFonts w:cs="Times New Roman"/>
      <w:b/>
    </w:rPr>
  </w:style>
  <w:style w:type="character" w:styleId="Style18" w:customStyle="1">
    <w:name w:val="Маркеры списка"/>
    <w:qFormat/>
    <w:rsid w:val="00765e28"/>
    <w:rPr>
      <w:rFonts w:ascii="OpenSymbol" w:hAnsi="OpenSymbol" w:cs="OpenSymbol"/>
    </w:rPr>
  </w:style>
  <w:style w:type="character" w:styleId="Style19" w:customStyle="1">
    <w:name w:val="Символ нумерации"/>
    <w:qFormat/>
    <w:rsid w:val="00765e28"/>
    <w:rPr/>
  </w:style>
  <w:style w:type="character" w:styleId="14" w:customStyle="1">
    <w:name w:val="Основной текст Знак1"/>
    <w:qFormat/>
    <w:rsid w:val="00765e28"/>
    <w:rPr>
      <w:rFonts w:ascii="Times New Roman" w:hAnsi="Times New Roman" w:cs="Times New Roman"/>
      <w:sz w:val="20"/>
      <w:szCs w:val="20"/>
      <w:lang w:eastAsia="ar-SA" w:bidi="ar-SA"/>
    </w:rPr>
  </w:style>
  <w:style w:type="character" w:styleId="15" w:customStyle="1">
    <w:name w:val="Основной текст с отступом Знак1"/>
    <w:qFormat/>
    <w:rsid w:val="00765e28"/>
    <w:rPr>
      <w:rFonts w:ascii="Times New Roman" w:hAnsi="Times New Roman" w:cs="Times New Roman"/>
      <w:sz w:val="28"/>
      <w:szCs w:val="28"/>
      <w:lang w:eastAsia="ar-SA" w:bidi="ar-SA"/>
    </w:rPr>
  </w:style>
  <w:style w:type="character" w:styleId="16" w:customStyle="1">
    <w:name w:val="Верхний колонтитул Знак1"/>
    <w:qFormat/>
    <w:rsid w:val="00765e28"/>
    <w:rPr>
      <w:rFonts w:ascii="Times New Roman" w:hAnsi="Times New Roman" w:cs="Times New Roman"/>
      <w:sz w:val="20"/>
      <w:szCs w:val="20"/>
      <w:lang w:eastAsia="ar-SA" w:bidi="ar-SA"/>
    </w:rPr>
  </w:style>
  <w:style w:type="character" w:styleId="17" w:customStyle="1">
    <w:name w:val="Нижний колонтитул Знак1"/>
    <w:qFormat/>
    <w:rsid w:val="00765e28"/>
    <w:rPr>
      <w:rFonts w:ascii="Times New Roman" w:hAnsi="Times New Roman" w:cs="Times New Roman"/>
      <w:sz w:val="20"/>
      <w:szCs w:val="20"/>
      <w:lang w:eastAsia="ar-SA" w:bidi="ar-SA"/>
    </w:rPr>
  </w:style>
  <w:style w:type="character" w:styleId="18" w:customStyle="1">
    <w:name w:val="Текст выноски Знак1"/>
    <w:qFormat/>
    <w:rsid w:val="00765e28"/>
    <w:rPr>
      <w:rFonts w:ascii="Tahoma" w:hAnsi="Tahoma" w:cs="Tahoma"/>
      <w:sz w:val="16"/>
      <w:szCs w:val="16"/>
      <w:lang w:eastAsia="ar-SA" w:bidi="ar-SA"/>
    </w:rPr>
  </w:style>
  <w:style w:type="character" w:styleId="BodyText2Char1" w:customStyle="1">
    <w:name w:val="Body Text 2 Char1"/>
    <w:qFormat/>
    <w:rsid w:val="00765e28"/>
    <w:rPr>
      <w:rFonts w:ascii="Times New Roman" w:hAnsi="Times New Roman" w:cs="Times New Roman"/>
      <w:sz w:val="28"/>
      <w:szCs w:val="28"/>
      <w:lang w:eastAsia="ar-SA" w:bidi="ar-SA"/>
    </w:rPr>
  </w:style>
  <w:style w:type="character" w:styleId="211" w:customStyle="1">
    <w:name w:val="Основной текст 2 Знак1"/>
    <w:uiPriority w:val="99"/>
    <w:qFormat/>
    <w:rsid w:val="00765e28"/>
    <w:rPr>
      <w:rFonts w:ascii="Times New Roman" w:hAnsi="Times New Roman" w:cs="Times New Roman"/>
      <w:sz w:val="28"/>
      <w:szCs w:val="28"/>
      <w:lang w:eastAsia="ar-SA" w:bidi="ar-SA"/>
    </w:rPr>
  </w:style>
  <w:style w:type="character" w:styleId="Appleconvertedspace" w:customStyle="1">
    <w:name w:val="apple-converted-space"/>
    <w:qFormat/>
    <w:rsid w:val="00765e28"/>
    <w:rPr>
      <w:rFonts w:cs="Times New Roman"/>
    </w:rPr>
  </w:style>
  <w:style w:type="character" w:styleId="Blk" w:customStyle="1">
    <w:name w:val="blk"/>
    <w:qFormat/>
    <w:rsid w:val="00765e28"/>
    <w:rPr>
      <w:rFonts w:cs="Times New Roman"/>
    </w:rPr>
  </w:style>
  <w:style w:type="character" w:styleId="111" w:customStyle="1">
    <w:name w:val="Знак Знак11"/>
    <w:qFormat/>
    <w:rsid w:val="00765e28"/>
    <w:rPr>
      <w:rFonts w:cs="Times New Roman"/>
      <w:lang w:val="ru-RU" w:eastAsia="ar-SA" w:bidi="ar-SA"/>
    </w:rPr>
  </w:style>
  <w:style w:type="character" w:styleId="33" w:customStyle="1">
    <w:name w:val="Основной текст 3 Знак"/>
    <w:qFormat/>
    <w:rsid w:val="00765e28"/>
    <w:rPr>
      <w:rFonts w:ascii="Times New Roman" w:hAnsi="Times New Roman" w:cs="Times New Roman"/>
      <w:sz w:val="16"/>
      <w:szCs w:val="16"/>
      <w:lang w:eastAsia="ar-SA" w:bidi="ar-SA"/>
    </w:rPr>
  </w:style>
  <w:style w:type="character" w:styleId="26" w:customStyle="1">
    <w:name w:val="Основной текст с отступом Знак2"/>
    <w:basedOn w:val="DefaultParagraphFont"/>
    <w:link w:val="af2"/>
    <w:qFormat/>
    <w:rsid w:val="00765e28"/>
    <w:rPr>
      <w:rFonts w:ascii="Times New Roman" w:hAnsi="Times New Roman" w:eastAsia="Calibri" w:cs="Times New Roman"/>
      <w:sz w:val="28"/>
      <w:szCs w:val="28"/>
      <w:lang w:eastAsia="ar-SA"/>
    </w:rPr>
  </w:style>
  <w:style w:type="character" w:styleId="27" w:customStyle="1">
    <w:name w:val="Верхний колонтитул Знак2"/>
    <w:basedOn w:val="DefaultParagraphFont"/>
    <w:link w:val="af3"/>
    <w:qFormat/>
    <w:rsid w:val="00765e28"/>
    <w:rPr>
      <w:rFonts w:ascii="Times New Roman" w:hAnsi="Times New Roman" w:eastAsia="Calibri" w:cs="Times New Roman"/>
      <w:sz w:val="20"/>
      <w:szCs w:val="20"/>
      <w:lang w:eastAsia="ar-SA"/>
    </w:rPr>
  </w:style>
  <w:style w:type="character" w:styleId="28" w:customStyle="1">
    <w:name w:val="Нижний колонтитул Знак2"/>
    <w:basedOn w:val="DefaultParagraphFont"/>
    <w:link w:val="af4"/>
    <w:qFormat/>
    <w:rsid w:val="00765e28"/>
    <w:rPr>
      <w:rFonts w:ascii="Times New Roman" w:hAnsi="Times New Roman" w:eastAsia="Calibri" w:cs="Times New Roman"/>
      <w:sz w:val="20"/>
      <w:szCs w:val="20"/>
      <w:lang w:eastAsia="ar-SA"/>
    </w:rPr>
  </w:style>
  <w:style w:type="character" w:styleId="29" w:customStyle="1">
    <w:name w:val="Текст выноски Знак2"/>
    <w:basedOn w:val="DefaultParagraphFont"/>
    <w:link w:val="af5"/>
    <w:qFormat/>
    <w:rsid w:val="00765e28"/>
    <w:rPr>
      <w:rFonts w:ascii="Tahoma" w:hAnsi="Tahoma" w:eastAsia="Calibri" w:cs="Times New Roman"/>
      <w:sz w:val="16"/>
      <w:szCs w:val="16"/>
      <w:lang w:eastAsia="ar-SA"/>
    </w:rPr>
  </w:style>
  <w:style w:type="character" w:styleId="Style20">
    <w:name w:val="Выделение"/>
    <w:uiPriority w:val="20"/>
    <w:qFormat/>
    <w:rsid w:val="00765e28"/>
    <w:rPr>
      <w:i/>
      <w:iCs/>
    </w:rPr>
  </w:style>
  <w:style w:type="character" w:styleId="221" w:customStyle="1">
    <w:name w:val="Основной текст 2 Знак2"/>
    <w:basedOn w:val="DefaultParagraphFont"/>
    <w:uiPriority w:val="99"/>
    <w:semiHidden/>
    <w:qFormat/>
    <w:rsid w:val="00765e28"/>
    <w:rPr>
      <w:rFonts w:ascii="Times New Roman" w:hAnsi="Times New Roman" w:eastAsia="Calibri" w:cs="Times New Roman"/>
      <w:sz w:val="28"/>
      <w:szCs w:val="28"/>
      <w:lang w:eastAsia="ar-SA"/>
    </w:rPr>
  </w:style>
  <w:style w:type="character" w:styleId="121" w:customStyle="1">
    <w:name w:val="Знак Знак12"/>
    <w:qFormat/>
    <w:rsid w:val="00765e28"/>
    <w:rPr>
      <w:lang w:val="ru-RU" w:eastAsia="ru-RU" w:bidi="ar-SA"/>
    </w:rPr>
  </w:style>
  <w:style w:type="character" w:styleId="Description" w:customStyle="1">
    <w:name w:val="description"/>
    <w:basedOn w:val="DefaultParagraphFont"/>
    <w:qFormat/>
    <w:rsid w:val="00765e28"/>
    <w:rPr/>
  </w:style>
  <w:style w:type="character" w:styleId="St" w:customStyle="1">
    <w:name w:val="st"/>
    <w:basedOn w:val="DefaultParagraphFont"/>
    <w:qFormat/>
    <w:rsid w:val="00765e28"/>
    <w:rPr/>
  </w:style>
  <w:style w:type="character" w:styleId="ListLabel1">
    <w:name w:val="ListLabel 1"/>
    <w:qFormat/>
    <w:rPr>
      <w:rFonts w:cs="Times New Roman"/>
    </w:rPr>
  </w:style>
  <w:style w:type="character" w:styleId="ListLabel2">
    <w:name w:val="ListLabel 2"/>
    <w:qFormat/>
    <w:rPr>
      <w:color w:val="00000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000000"/>
    </w:rPr>
  </w:style>
  <w:style w:type="character" w:styleId="ListLabel16">
    <w:name w:val="ListLabel 16"/>
    <w:qFormat/>
    <w:rPr>
      <w:color w:val="000000"/>
    </w:rPr>
  </w:style>
  <w:style w:type="character" w:styleId="ListLabel17">
    <w:name w:val="ListLabel 17"/>
    <w:qFormat/>
    <w:rPr>
      <w:rFonts w:cs="Times New Roman"/>
      <w:sz w:val="24"/>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paragraph" w:styleId="Style21">
    <w:name w:val="Заголовок"/>
    <w:basedOn w:val="Normal"/>
    <w:next w:val="Style22"/>
    <w:qFormat/>
    <w:pPr>
      <w:keepNext/>
      <w:spacing w:before="240" w:after="120"/>
    </w:pPr>
    <w:rPr>
      <w:rFonts w:ascii="Liberation Sans" w:hAnsi="Liberation Sans" w:eastAsia="Microsoft YaHei" w:cs="Arial"/>
      <w:sz w:val="28"/>
      <w:szCs w:val="28"/>
    </w:rPr>
  </w:style>
  <w:style w:type="paragraph" w:styleId="Style22">
    <w:name w:val="Body Text"/>
    <w:basedOn w:val="Normal"/>
    <w:link w:val="21"/>
    <w:rsid w:val="006770e2"/>
    <w:pPr>
      <w:spacing w:before="0" w:after="120"/>
    </w:pPr>
    <w:rPr>
      <w:sz w:val="20"/>
      <w:szCs w:val="20"/>
    </w:rPr>
  </w:style>
  <w:style w:type="paragraph" w:styleId="Style23">
    <w:name w:val="List"/>
    <w:basedOn w:val="Style22"/>
    <w:rsid w:val="00765e28"/>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ListParagraph">
    <w:name w:val="List Paragraph"/>
    <w:basedOn w:val="Normal"/>
    <w:qFormat/>
    <w:rsid w:val="006770e2"/>
    <w:pPr>
      <w:suppressAutoHyphens w:val="false"/>
      <w:ind w:left="720" w:firstLine="680"/>
      <w:jc w:val="both"/>
    </w:pPr>
    <w:rPr>
      <w:rFonts w:eastAsia="Times New Roman"/>
    </w:rPr>
  </w:style>
  <w:style w:type="paragraph" w:styleId="ConsPlusTitle" w:customStyle="1">
    <w:name w:val="ConsPlusTitle"/>
    <w:uiPriority w:val="99"/>
    <w:qFormat/>
    <w:rsid w:val="00765e28"/>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auto"/>
      <w:sz w:val="28"/>
      <w:szCs w:val="22"/>
      <w:lang w:eastAsia="ar-SA" w:val="ru-RU" w:bidi="ar-SA"/>
    </w:rPr>
  </w:style>
  <w:style w:type="paragraph" w:styleId="212" w:customStyle="1">
    <w:name w:val="Основной текст 21"/>
    <w:basedOn w:val="Normal"/>
    <w:qFormat/>
    <w:rsid w:val="00765e28"/>
    <w:pPr>
      <w:spacing w:lineRule="auto" w:line="480" w:before="0" w:after="120"/>
      <w:ind w:hanging="0"/>
    </w:pPr>
    <w:rPr>
      <w:sz w:val="20"/>
      <w:szCs w:val="20"/>
    </w:rPr>
  </w:style>
  <w:style w:type="paragraph" w:styleId="19" w:customStyle="1">
    <w:name w:val="Заголовок1"/>
    <w:basedOn w:val="Normal"/>
    <w:qFormat/>
    <w:rsid w:val="00765e28"/>
    <w:pPr>
      <w:keepNext/>
      <w:spacing w:before="240" w:after="120"/>
    </w:pPr>
    <w:rPr>
      <w:rFonts w:ascii="Arial" w:hAnsi="Arial" w:eastAsia="Times New Roman" w:cs="Arial"/>
    </w:rPr>
  </w:style>
  <w:style w:type="paragraph" w:styleId="210" w:customStyle="1">
    <w:name w:val="Название2"/>
    <w:basedOn w:val="Normal"/>
    <w:qFormat/>
    <w:rsid w:val="00765e28"/>
    <w:pPr>
      <w:suppressLineNumbers/>
      <w:spacing w:before="120" w:after="120"/>
    </w:pPr>
    <w:rPr>
      <w:rFonts w:cs="Mangal"/>
      <w:i/>
      <w:iCs/>
      <w:sz w:val="24"/>
      <w:szCs w:val="24"/>
    </w:rPr>
  </w:style>
  <w:style w:type="paragraph" w:styleId="213" w:customStyle="1">
    <w:name w:val="Указатель2"/>
    <w:basedOn w:val="Normal"/>
    <w:qFormat/>
    <w:rsid w:val="00765e28"/>
    <w:pPr>
      <w:suppressLineNumbers/>
    </w:pPr>
    <w:rPr>
      <w:rFonts w:cs="Mangal"/>
    </w:rPr>
  </w:style>
  <w:style w:type="paragraph" w:styleId="110" w:customStyle="1">
    <w:name w:val="Название1"/>
    <w:basedOn w:val="Normal"/>
    <w:qFormat/>
    <w:rsid w:val="00765e28"/>
    <w:pPr>
      <w:suppressLineNumbers/>
      <w:spacing w:before="120" w:after="120"/>
    </w:pPr>
    <w:rPr>
      <w:rFonts w:cs="Arial"/>
      <w:i/>
      <w:iCs/>
      <w:sz w:val="24"/>
      <w:szCs w:val="24"/>
    </w:rPr>
  </w:style>
  <w:style w:type="paragraph" w:styleId="112" w:customStyle="1">
    <w:name w:val="Указатель1"/>
    <w:basedOn w:val="Normal"/>
    <w:qFormat/>
    <w:rsid w:val="00765e28"/>
    <w:pPr>
      <w:suppressLineNumbers/>
    </w:pPr>
    <w:rPr>
      <w:rFonts w:cs="Arial"/>
    </w:rPr>
  </w:style>
  <w:style w:type="paragraph" w:styleId="113" w:customStyle="1">
    <w:name w:val="Абзац списка1"/>
    <w:basedOn w:val="Normal"/>
    <w:qFormat/>
    <w:rsid w:val="00765e28"/>
    <w:pPr>
      <w:ind w:left="720" w:firstLine="680"/>
    </w:pPr>
    <w:rPr/>
  </w:style>
  <w:style w:type="paragraph" w:styleId="Style26">
    <w:name w:val="Body Text Indent"/>
    <w:basedOn w:val="Normal"/>
    <w:link w:val="28"/>
    <w:rsid w:val="00765e28"/>
    <w:pPr>
      <w:spacing w:before="0" w:after="120"/>
      <w:ind w:left="283" w:firstLine="680"/>
    </w:pPr>
    <w:rPr/>
  </w:style>
  <w:style w:type="paragraph" w:styleId="Style27">
    <w:name w:val="Header"/>
    <w:basedOn w:val="Normal"/>
    <w:link w:val="29"/>
    <w:uiPriority w:val="99"/>
    <w:rsid w:val="00765e28"/>
    <w:pPr>
      <w:ind w:hanging="0"/>
    </w:pPr>
    <w:rPr>
      <w:sz w:val="20"/>
      <w:szCs w:val="20"/>
    </w:rPr>
  </w:style>
  <w:style w:type="paragraph" w:styleId="Style28">
    <w:name w:val="Footer"/>
    <w:basedOn w:val="Normal"/>
    <w:link w:val="2a"/>
    <w:uiPriority w:val="99"/>
    <w:rsid w:val="00765e28"/>
    <w:pPr>
      <w:ind w:hanging="0"/>
    </w:pPr>
    <w:rPr>
      <w:sz w:val="20"/>
      <w:szCs w:val="20"/>
    </w:rPr>
  </w:style>
  <w:style w:type="paragraph" w:styleId="214" w:customStyle="1">
    <w:name w:val="Основной текст с отступом 21"/>
    <w:basedOn w:val="Normal"/>
    <w:qFormat/>
    <w:rsid w:val="00765e28"/>
    <w:pPr>
      <w:ind w:left="-142" w:firstLine="502"/>
      <w:jc w:val="both"/>
    </w:pPr>
    <w:rPr>
      <w:i/>
      <w:iCs/>
      <w:szCs w:val="20"/>
    </w:rPr>
  </w:style>
  <w:style w:type="paragraph" w:styleId="311" w:customStyle="1">
    <w:name w:val="Основной текст с отступом 31"/>
    <w:basedOn w:val="Normal"/>
    <w:qFormat/>
    <w:rsid w:val="00765e28"/>
    <w:pPr>
      <w:ind w:left="-426" w:hanging="0"/>
      <w:jc w:val="both"/>
    </w:pPr>
    <w:rPr>
      <w:b/>
      <w:bCs/>
      <w:szCs w:val="20"/>
    </w:rPr>
  </w:style>
  <w:style w:type="paragraph" w:styleId="Caaieiaie1" w:customStyle="1">
    <w:name w:val="caaieiaie 1"/>
    <w:basedOn w:val="Normal"/>
    <w:qFormat/>
    <w:rsid w:val="00765e28"/>
    <w:pPr>
      <w:keepNext/>
      <w:ind w:hanging="0"/>
    </w:pPr>
    <w:rPr>
      <w:rFonts w:ascii="Arial" w:hAnsi="Arial" w:cs="Arial"/>
      <w:sz w:val="24"/>
      <w:szCs w:val="24"/>
    </w:rPr>
  </w:style>
  <w:style w:type="paragraph" w:styleId="BalloonText">
    <w:name w:val="Balloon Text"/>
    <w:basedOn w:val="Normal"/>
    <w:link w:val="2b"/>
    <w:qFormat/>
    <w:rsid w:val="00765e28"/>
    <w:pPr>
      <w:ind w:hanging="0"/>
    </w:pPr>
    <w:rPr>
      <w:rFonts w:ascii="Tahoma" w:hAnsi="Tahoma"/>
      <w:sz w:val="16"/>
      <w:szCs w:val="16"/>
    </w:rPr>
  </w:style>
  <w:style w:type="paragraph" w:styleId="ConsPlusNonformat" w:customStyle="1">
    <w:name w:val="ConsPlusNonformat"/>
    <w:uiPriority w:val="99"/>
    <w:qFormat/>
    <w:rsid w:val="00765e28"/>
    <w:pPr>
      <w:widowControl w:val="false"/>
      <w:suppressAutoHyphens w:val="true"/>
      <w:bidi w:val="0"/>
      <w:spacing w:lineRule="auto" w:line="240" w:before="0" w:after="0"/>
      <w:jc w:val="left"/>
    </w:pPr>
    <w:rPr>
      <w:rFonts w:ascii="Courier New" w:hAnsi="Courier New" w:eastAsia="Calibri" w:cs="Courier New" w:eastAsiaTheme="minorHAnsi"/>
      <w:color w:val="auto"/>
      <w:sz w:val="20"/>
      <w:szCs w:val="20"/>
      <w:lang w:eastAsia="ar-SA" w:val="ru-RU" w:bidi="ar-SA"/>
    </w:rPr>
  </w:style>
  <w:style w:type="paragraph" w:styleId="ListParagraph1" w:customStyle="1">
    <w:name w:val="List Paragraph1"/>
    <w:basedOn w:val="Normal"/>
    <w:qFormat/>
    <w:rsid w:val="00765e28"/>
    <w:pPr>
      <w:ind w:left="708" w:hanging="0"/>
    </w:pPr>
    <w:rPr>
      <w:sz w:val="20"/>
      <w:szCs w:val="20"/>
    </w:rPr>
  </w:style>
  <w:style w:type="paragraph" w:styleId="ConsPlusNormal" w:customStyle="1">
    <w:name w:val="ConsPlusNormal"/>
    <w:qFormat/>
    <w:rsid w:val="00765e28"/>
    <w:pPr>
      <w:widowControl w:val="false"/>
      <w:suppressAutoHyphens w:val="true"/>
      <w:bidi w:val="0"/>
      <w:spacing w:lineRule="auto" w:line="240" w:before="0" w:after="0"/>
      <w:ind w:firstLine="720"/>
      <w:jc w:val="left"/>
    </w:pPr>
    <w:rPr>
      <w:rFonts w:ascii="Arial" w:hAnsi="Arial" w:eastAsia="Calibri" w:cs="Arial" w:eastAsiaTheme="minorHAnsi"/>
      <w:color w:val="auto"/>
      <w:sz w:val="20"/>
      <w:szCs w:val="20"/>
      <w:lang w:eastAsia="ar-SA" w:val="ru-RU" w:bidi="ar-SA"/>
    </w:rPr>
  </w:style>
  <w:style w:type="paragraph" w:styleId="114" w:customStyle="1">
    <w:name w:val="Схема документа1"/>
    <w:basedOn w:val="Normal"/>
    <w:qFormat/>
    <w:rsid w:val="00765e28"/>
    <w:pPr>
      <w:ind w:hanging="0"/>
    </w:pPr>
    <w:rPr>
      <w:rFonts w:ascii="Tahoma" w:hAnsi="Tahoma" w:cs="Tahoma"/>
      <w:sz w:val="16"/>
      <w:szCs w:val="16"/>
    </w:rPr>
  </w:style>
  <w:style w:type="paragraph" w:styleId="NormalWeb">
    <w:name w:val="Normal (Web)"/>
    <w:basedOn w:val="Normal"/>
    <w:qFormat/>
    <w:rsid w:val="00765e28"/>
    <w:pPr>
      <w:spacing w:before="280" w:after="280"/>
      <w:ind w:hanging="0"/>
    </w:pPr>
    <w:rPr>
      <w:sz w:val="24"/>
      <w:szCs w:val="24"/>
    </w:rPr>
  </w:style>
  <w:style w:type="paragraph" w:styleId="115" w:customStyle="1">
    <w:name w:val="Без интервала1"/>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Style29" w:customStyle="1">
    <w:name w:val="Содержимое таблицы"/>
    <w:basedOn w:val="Normal"/>
    <w:qFormat/>
    <w:rsid w:val="00765e28"/>
    <w:pPr>
      <w:suppressLineNumbers/>
    </w:pPr>
    <w:rPr/>
  </w:style>
  <w:style w:type="paragraph" w:styleId="Style30" w:customStyle="1">
    <w:name w:val="Заголовок таблицы"/>
    <w:basedOn w:val="Style29"/>
    <w:qFormat/>
    <w:rsid w:val="00765e28"/>
    <w:pPr>
      <w:jc w:val="center"/>
    </w:pPr>
    <w:rPr>
      <w:b/>
      <w:bCs/>
    </w:rPr>
  </w:style>
  <w:style w:type="paragraph" w:styleId="222" w:customStyle="1">
    <w:name w:val="Основной текст 22"/>
    <w:basedOn w:val="Normal"/>
    <w:qFormat/>
    <w:rsid w:val="00765e28"/>
    <w:pPr>
      <w:suppressAutoHyphens w:val="false"/>
      <w:spacing w:lineRule="auto" w:line="480" w:before="0" w:after="120"/>
      <w:ind w:hanging="0"/>
    </w:pPr>
    <w:rPr>
      <w:rFonts w:ascii="Calibri" w:hAnsi="Calibri" w:eastAsia="Times New Roman" w:cs="Calibri"/>
      <w:sz w:val="20"/>
      <w:szCs w:val="20"/>
    </w:rPr>
  </w:style>
  <w:style w:type="paragraph" w:styleId="312" w:customStyle="1">
    <w:name w:val="Основной текст 31"/>
    <w:basedOn w:val="Normal"/>
    <w:qFormat/>
    <w:rsid w:val="00765e28"/>
    <w:pPr>
      <w:spacing w:before="0" w:after="120"/>
      <w:ind w:hanging="0"/>
    </w:pPr>
    <w:rPr>
      <w:sz w:val="16"/>
      <w:szCs w:val="16"/>
    </w:rPr>
  </w:style>
  <w:style w:type="paragraph" w:styleId="116" w:customStyle="1">
    <w:name w:val="Обычный (веб)1"/>
    <w:basedOn w:val="Normal"/>
    <w:qFormat/>
    <w:rsid w:val="00765e28"/>
    <w:pPr>
      <w:widowControl w:val="false"/>
      <w:spacing w:before="100" w:after="100"/>
      <w:ind w:hanging="0"/>
    </w:pPr>
    <w:rPr>
      <w:sz w:val="24"/>
      <w:szCs w:val="24"/>
    </w:rPr>
  </w:style>
  <w:style w:type="paragraph" w:styleId="321" w:customStyle="1">
    <w:name w:val="Основной текст 32"/>
    <w:basedOn w:val="Normal"/>
    <w:qFormat/>
    <w:rsid w:val="00765e28"/>
    <w:pPr>
      <w:spacing w:before="0" w:after="120"/>
    </w:pPr>
    <w:rPr>
      <w:sz w:val="16"/>
      <w:szCs w:val="16"/>
    </w:rPr>
  </w:style>
  <w:style w:type="paragraph" w:styleId="NoSpacing">
    <w:name w:val="No Spacing"/>
    <w:qFormat/>
    <w:rsid w:val="00765e28"/>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ar-SA" w:val="ru-RU" w:bidi="ar-SA"/>
    </w:rPr>
  </w:style>
  <w:style w:type="paragraph" w:styleId="117" w:customStyle="1">
    <w:name w:val="Без интервала11"/>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215" w:customStyle="1">
    <w:name w:val="Без интервала2"/>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34" w:customStyle="1">
    <w:name w:val="Без интервала3"/>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4" w:customStyle="1">
    <w:name w:val="Без интервала4"/>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BodyText2">
    <w:name w:val="Body Text 2"/>
    <w:basedOn w:val="Normal"/>
    <w:link w:val="24"/>
    <w:uiPriority w:val="99"/>
    <w:qFormat/>
    <w:rsid w:val="00765e28"/>
    <w:pPr>
      <w:suppressAutoHyphens w:val="false"/>
      <w:spacing w:lineRule="auto" w:line="480" w:before="0" w:after="120"/>
      <w:ind w:hanging="0"/>
    </w:pPr>
    <w:rPr>
      <w:rFonts w:ascii="Calibri" w:hAnsi="Calibri" w:eastAsia="Times New Roman" w:cs="" w:asciiTheme="minorHAnsi" w:cstheme="minorBidi" w:hAnsiTheme="minorHAnsi"/>
      <w:sz w:val="20"/>
      <w:szCs w:val="22"/>
      <w:lang w:eastAsia="en-US"/>
    </w:rPr>
  </w:style>
  <w:style w:type="paragraph" w:styleId="216" w:customStyle="1">
    <w:name w:val="Обычный (веб)2"/>
    <w:basedOn w:val="Normal"/>
    <w:qFormat/>
    <w:rsid w:val="00765e28"/>
    <w:pPr>
      <w:widowControl w:val="false"/>
      <w:spacing w:before="100" w:after="100"/>
      <w:ind w:hanging="0"/>
    </w:pPr>
    <w:rPr>
      <w:rFonts w:eastAsia="Times New Roman"/>
      <w:sz w:val="24"/>
      <w:szCs w:val="24"/>
    </w:rPr>
  </w:style>
  <w:style w:type="paragraph" w:styleId="ConsPlusCell" w:customStyle="1">
    <w:name w:val="ConsPlusCell"/>
    <w:uiPriority w:val="99"/>
    <w:qFormat/>
    <w:rsid w:val="00765e28"/>
    <w:pPr>
      <w:widowControl/>
      <w:bidi w:val="0"/>
      <w:spacing w:lineRule="auto" w:line="240" w:before="0" w:after="0"/>
      <w:jc w:val="left"/>
    </w:pPr>
    <w:rPr>
      <w:rFonts w:ascii="Times New Roman" w:hAnsi="Times New Roman" w:eastAsia="Times New Roman" w:cs="Times New Roman"/>
      <w:color w:val="auto"/>
      <w:sz w:val="28"/>
      <w:szCs w:val="28"/>
      <w:lang w:eastAsia="ru-RU" w:val="ru-RU" w:bidi="ar-SA"/>
    </w:rPr>
  </w:style>
  <w:style w:type="paragraph" w:styleId="5" w:customStyle="1">
    <w:name w:val="Без интервала5"/>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217" w:customStyle="1">
    <w:name w:val="Обычный (веб)21"/>
    <w:basedOn w:val="Normal"/>
    <w:qFormat/>
    <w:rsid w:val="00765e28"/>
    <w:pPr>
      <w:widowControl w:val="false"/>
      <w:spacing w:before="100" w:after="100"/>
      <w:ind w:hanging="0"/>
    </w:pPr>
    <w:rPr>
      <w:rFonts w:eastAsia="Times New Roman"/>
      <w:sz w:val="24"/>
      <w:szCs w:val="24"/>
    </w:rPr>
  </w:style>
  <w:style w:type="paragraph" w:styleId="51" w:customStyle="1">
    <w:name w:val="Без интервала51"/>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paragraph" w:styleId="35" w:customStyle="1">
    <w:name w:val="Обычный (веб)3"/>
    <w:basedOn w:val="Normal"/>
    <w:qFormat/>
    <w:rsid w:val="00765e28"/>
    <w:pPr>
      <w:widowControl w:val="false"/>
      <w:spacing w:before="100" w:after="100"/>
      <w:ind w:hanging="0"/>
    </w:pPr>
    <w:rPr>
      <w:rFonts w:eastAsia="Times New Roman"/>
      <w:sz w:val="24"/>
      <w:szCs w:val="24"/>
    </w:rPr>
  </w:style>
  <w:style w:type="paragraph" w:styleId="6" w:customStyle="1">
    <w:name w:val="Без интервала6"/>
    <w:qFormat/>
    <w:rsid w:val="00765e28"/>
    <w:pPr>
      <w:widowControl/>
      <w:suppressAutoHyphens w:val="true"/>
      <w:bidi w:val="0"/>
      <w:spacing w:lineRule="auto" w:line="240" w:before="0" w:after="0"/>
      <w:jc w:val="left"/>
    </w:pPr>
    <w:rPr>
      <w:rFonts w:ascii="Times New Roman" w:hAnsi="Times New Roman" w:eastAsia="Calibri" w:cs="Times New Roman" w:eastAsiaTheme="minorHAnsi"/>
      <w:color w:val="auto"/>
      <w:sz w:val="20"/>
      <w:szCs w:val="20"/>
      <w:lang w:eastAsia="ar-SA" w:val="ru-RU" w:bidi="ar-SA"/>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765e2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ff2b3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ff2b3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f0">
    <w:name w:val="Сетка таблицы1"/>
    <w:basedOn w:val="a1"/>
    <w:uiPriority w:val="59"/>
    <w:rsid w:val="00765e28"/>
    <w:pPr>
      <w:spacing w:after="0"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drav.nso.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E33B-BEE3-4E78-95C5-E3CD4BF5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LibreOffice/5.3.3.2$Windows_x86 LibreOffice_project/3d9a8b4b4e538a85e0782bd6c2d430bafe583448</Application>
  <Pages>51</Pages>
  <Words>25533</Words>
  <Characters>164711</Characters>
  <CharactersWithSpaces>187821</CharactersWithSpaces>
  <Paragraphs>3289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2017-09-25T03:57:00Z</dcterms:created>
  <dc:creator>RePack by Diakov</dc:creator>
  <dc:description/>
  <dc:language>ru-RU</dc:language>
  <cp:lastModifiedBy>RePack by Diakov</cp:lastModifiedBy>
  <cp:lastPrinted>2017-09-25T06:56:00Z</cp:lastPrinted>
  <dcterms:modified xsi:type="dcterms:W3CDTF">2017-09-25T06:58:00Z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